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FEA4E4" w14:textId="1E7EEE34" w:rsidR="009130C9" w:rsidRPr="009130C9" w:rsidRDefault="009130C9" w:rsidP="009130C9">
      <w:pPr>
        <w:tabs>
          <w:tab w:val="left" w:pos="1985"/>
        </w:tabs>
        <w:spacing w:after="0"/>
        <w:ind w:left="0" w:firstLine="0"/>
        <w:rPr>
          <w:rFonts w:ascii="Arial" w:eastAsia="바탕" w:hAnsi="Arial" w:cs="Arial"/>
          <w:b/>
          <w:bCs/>
          <w:sz w:val="28"/>
          <w:szCs w:val="24"/>
          <w:lang w:val="en-GB"/>
        </w:rPr>
      </w:pPr>
      <w:r w:rsidRPr="009130C9">
        <w:rPr>
          <w:rFonts w:ascii="Arial" w:eastAsia="바탕" w:hAnsi="Arial" w:cs="Arial"/>
          <w:b/>
          <w:bCs/>
          <w:sz w:val="28"/>
          <w:szCs w:val="24"/>
          <w:lang w:val="en-GB"/>
        </w:rPr>
        <w:t xml:space="preserve">3GPP TSG RAN WG1 Meeting #100    </w:t>
      </w:r>
      <w:r w:rsidRPr="009130C9">
        <w:rPr>
          <w:rFonts w:ascii="Arial" w:eastAsia="바탕" w:hAnsi="Arial" w:cs="Arial"/>
          <w:b/>
          <w:bCs/>
          <w:sz w:val="28"/>
          <w:szCs w:val="24"/>
          <w:lang w:val="en-GB"/>
        </w:rPr>
        <w:tab/>
        <w:t xml:space="preserve">          </w:t>
      </w:r>
      <w:r>
        <w:rPr>
          <w:rFonts w:ascii="Arial" w:eastAsia="바탕" w:hAnsi="Arial" w:cs="Arial"/>
          <w:b/>
          <w:bCs/>
          <w:sz w:val="28"/>
          <w:szCs w:val="24"/>
          <w:lang w:val="en-GB"/>
        </w:rPr>
        <w:t xml:space="preserve">     </w:t>
      </w:r>
      <w:r w:rsidRPr="009130C9">
        <w:rPr>
          <w:rFonts w:ascii="Arial" w:eastAsia="바탕" w:hAnsi="Arial" w:cs="Arial"/>
          <w:b/>
          <w:bCs/>
          <w:sz w:val="28"/>
          <w:szCs w:val="24"/>
          <w:lang w:val="en-GB"/>
        </w:rPr>
        <w:t xml:space="preserve">  R1-200</w:t>
      </w:r>
      <w:r w:rsidR="00EF5E0A">
        <w:rPr>
          <w:rFonts w:ascii="Arial" w:eastAsia="바탕" w:hAnsi="Arial" w:cs="Arial"/>
          <w:b/>
          <w:bCs/>
          <w:sz w:val="28"/>
          <w:szCs w:val="24"/>
          <w:lang w:val="en-GB"/>
        </w:rPr>
        <w:t>0781</w:t>
      </w:r>
    </w:p>
    <w:p w14:paraId="0D089E11" w14:textId="77777777" w:rsidR="009130C9" w:rsidRDefault="009130C9" w:rsidP="009130C9">
      <w:pPr>
        <w:tabs>
          <w:tab w:val="left" w:pos="1985"/>
        </w:tabs>
        <w:spacing w:after="0"/>
        <w:ind w:left="0" w:firstLine="0"/>
        <w:rPr>
          <w:rFonts w:ascii="Arial" w:eastAsia="바탕" w:hAnsi="Arial" w:cs="Arial"/>
          <w:b/>
          <w:bCs/>
          <w:sz w:val="28"/>
          <w:szCs w:val="24"/>
          <w:lang w:val="en-GB"/>
        </w:rPr>
      </w:pPr>
      <w:r w:rsidRPr="009130C9">
        <w:rPr>
          <w:rFonts w:ascii="Arial" w:eastAsia="바탕" w:hAnsi="Arial" w:cs="Arial"/>
          <w:b/>
          <w:bCs/>
          <w:sz w:val="28"/>
          <w:szCs w:val="24"/>
          <w:lang w:val="en-GB"/>
        </w:rPr>
        <w:t>e-Meeting, February 24th – March 6th, 2020</w:t>
      </w:r>
    </w:p>
    <w:p w14:paraId="1EA4A07C" w14:textId="77777777" w:rsidR="0045730C" w:rsidRPr="000923CD" w:rsidRDefault="0045730C" w:rsidP="009130C9">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Pr>
          <w:rFonts w:ascii="Arial" w:hAnsi="Arial"/>
          <w:sz w:val="24"/>
        </w:rPr>
        <w:t>7.2.4.1</w:t>
      </w:r>
    </w:p>
    <w:p w14:paraId="2CAD7244" w14:textId="77777777" w:rsidR="0045730C" w:rsidRPr="000923CD" w:rsidRDefault="0045730C" w:rsidP="0045730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15055D8B" w14:textId="4286626F" w:rsidR="0045730C" w:rsidRPr="001059FA" w:rsidRDefault="0045730C" w:rsidP="0045730C">
      <w:pPr>
        <w:tabs>
          <w:tab w:val="left" w:pos="1985"/>
        </w:tabs>
        <w:spacing w:after="0"/>
        <w:ind w:left="0" w:firstLine="0"/>
        <w:rPr>
          <w:rFonts w:ascii="Arial" w:eastAsia="맑은 고딕" w:hAnsi="Arial"/>
          <w:spacing w:val="-4"/>
          <w:sz w:val="24"/>
          <w:lang w:eastAsia="ko-KR"/>
        </w:rPr>
      </w:pPr>
      <w:r w:rsidRPr="00802F63">
        <w:rPr>
          <w:rFonts w:ascii="Arial" w:hAnsi="Arial"/>
          <w:b/>
          <w:sz w:val="24"/>
        </w:rPr>
        <w:t>Title:</w:t>
      </w:r>
      <w:r w:rsidRPr="00802F63">
        <w:rPr>
          <w:rFonts w:ascii="Arial" w:hAnsi="Arial"/>
          <w:sz w:val="24"/>
        </w:rPr>
        <w:t xml:space="preserve"> </w:t>
      </w:r>
      <w:r w:rsidRPr="00802F63">
        <w:rPr>
          <w:rFonts w:ascii="Arial" w:hAnsi="Arial"/>
          <w:sz w:val="24"/>
        </w:rPr>
        <w:tab/>
      </w:r>
      <w:r w:rsidR="00B10426" w:rsidRPr="00802F63">
        <w:rPr>
          <w:rFonts w:ascii="Arial" w:hAnsi="Arial"/>
          <w:sz w:val="24"/>
        </w:rPr>
        <w:t>Discussion on physical layer structure for NR sidelink</w:t>
      </w:r>
    </w:p>
    <w:p w14:paraId="09E251E0" w14:textId="77777777" w:rsidR="0045730C" w:rsidRPr="000923CD" w:rsidRDefault="0045730C" w:rsidP="0045730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A6BB094" w14:textId="77777777" w:rsidR="0045730C" w:rsidRPr="000923CD" w:rsidRDefault="0045730C" w:rsidP="0045730C">
      <w:pPr>
        <w:pStyle w:val="1"/>
        <w:rPr>
          <w:rFonts w:eastAsia="바탕"/>
          <w:b/>
          <w:lang w:eastAsia="ko-KR"/>
        </w:rPr>
      </w:pPr>
      <w:r w:rsidRPr="000923CD">
        <w:rPr>
          <w:rFonts w:eastAsia="바탕" w:hint="eastAsia"/>
          <w:b/>
          <w:lang w:eastAsia="ko-KR"/>
        </w:rPr>
        <w:t>Introduction</w:t>
      </w:r>
    </w:p>
    <w:p w14:paraId="2061EC11" w14:textId="77777777" w:rsidR="0045730C" w:rsidRPr="002E2466" w:rsidRDefault="009130C9" w:rsidP="009130C9">
      <w:pPr>
        <w:spacing w:before="120" w:after="120" w:line="240" w:lineRule="auto"/>
        <w:ind w:left="0" w:firstLine="0"/>
        <w:rPr>
          <w:rFonts w:eastAsia="맑은 고딕"/>
          <w:sz w:val="22"/>
          <w:lang w:eastAsia="ko-KR"/>
        </w:rPr>
      </w:pPr>
      <w:r w:rsidRPr="009130C9">
        <w:rPr>
          <w:rFonts w:eastAsia="맑은 고딕"/>
          <w:sz w:val="22"/>
          <w:lang w:eastAsia="ko-KR"/>
        </w:rPr>
        <w:t xml:space="preserve">In this contribution, we provide text proposals for NR specification to capture the agreements on physical layer </w:t>
      </w:r>
      <w:r>
        <w:rPr>
          <w:rFonts w:eastAsia="맑은 고딕"/>
          <w:sz w:val="22"/>
          <w:lang w:eastAsia="ko-KR"/>
        </w:rPr>
        <w:t>structure</w:t>
      </w:r>
      <w:r w:rsidRPr="009130C9">
        <w:rPr>
          <w:rFonts w:eastAsia="맑은 고딕"/>
          <w:sz w:val="22"/>
          <w:lang w:eastAsia="ko-KR"/>
        </w:rPr>
        <w:t xml:space="preserve"> for NR sidelink made in Rel-16 NR V2X WI. Furthermore, we continue to discuss remaining issues on physical layer </w:t>
      </w:r>
      <w:r>
        <w:rPr>
          <w:rFonts w:eastAsia="맑은 고딕"/>
          <w:sz w:val="22"/>
          <w:lang w:eastAsia="ko-KR"/>
        </w:rPr>
        <w:t>structure</w:t>
      </w:r>
      <w:r w:rsidRPr="009130C9">
        <w:rPr>
          <w:rFonts w:eastAsia="맑은 고딕"/>
          <w:sz w:val="22"/>
          <w:lang w:eastAsia="ko-KR"/>
        </w:rPr>
        <w:t xml:space="preserve"> including</w:t>
      </w:r>
      <w:r w:rsidR="0045730C">
        <w:rPr>
          <w:rFonts w:eastAsia="맑은 고딕"/>
          <w:sz w:val="22"/>
          <w:lang w:eastAsia="ko-KR"/>
        </w:rPr>
        <w:t xml:space="preserve"> </w:t>
      </w:r>
      <w:bookmarkStart w:id="3" w:name="_GoBack"/>
      <w:bookmarkEnd w:id="3"/>
      <w:r w:rsidR="0045730C">
        <w:rPr>
          <w:rFonts w:eastAsia="맑은 고딕"/>
          <w:sz w:val="22"/>
          <w:lang w:eastAsia="ko-KR"/>
        </w:rPr>
        <w:t xml:space="preserve">SCI, PSCCH, PSSCH, PSFCH, </w:t>
      </w:r>
      <w:r>
        <w:rPr>
          <w:rFonts w:eastAsia="맑은 고딕"/>
          <w:sz w:val="22"/>
          <w:lang w:eastAsia="ko-KR"/>
        </w:rPr>
        <w:t>reference signals, and TBS determination</w:t>
      </w:r>
      <w:r w:rsidR="0045730C" w:rsidRPr="00075081">
        <w:rPr>
          <w:rFonts w:eastAsia="맑은 고딕"/>
          <w:sz w:val="22"/>
          <w:lang w:eastAsia="ko-KR"/>
        </w:rPr>
        <w:t>.</w:t>
      </w:r>
      <w:r w:rsidR="0045730C">
        <w:rPr>
          <w:rFonts w:eastAsia="맑은 고딕"/>
          <w:sz w:val="22"/>
          <w:lang w:eastAsia="ko-KR"/>
        </w:rPr>
        <w:t xml:space="preserve"> In addition, we discuss SL BWP design and resource pool design. </w:t>
      </w:r>
    </w:p>
    <w:p w14:paraId="67AA1AE5" w14:textId="77777777" w:rsidR="0045730C" w:rsidRDefault="0045730C" w:rsidP="0045730C">
      <w:pPr>
        <w:spacing w:before="120" w:after="120" w:line="240" w:lineRule="auto"/>
        <w:ind w:left="284" w:hangingChars="129"/>
        <w:rPr>
          <w:rFonts w:eastAsia="바탕"/>
          <w:sz w:val="22"/>
          <w:szCs w:val="22"/>
          <w:lang w:eastAsia="ko-KR"/>
        </w:rPr>
      </w:pPr>
    </w:p>
    <w:p w14:paraId="03D6B16A" w14:textId="77777777" w:rsidR="00072D59" w:rsidRDefault="0045730C" w:rsidP="00072D59">
      <w:pPr>
        <w:pStyle w:val="1"/>
        <w:rPr>
          <w:rFonts w:eastAsia="바탕"/>
          <w:b/>
          <w:lang w:eastAsia="ko-KR"/>
        </w:rPr>
      </w:pPr>
      <w:r>
        <w:rPr>
          <w:rFonts w:eastAsia="바탕"/>
          <w:b/>
          <w:lang w:eastAsia="ko-KR"/>
        </w:rPr>
        <w:t>Discussion</w:t>
      </w:r>
    </w:p>
    <w:p w14:paraId="5E60EA66" w14:textId="77777777" w:rsidR="002337CC" w:rsidRPr="008E275E" w:rsidRDefault="002337CC" w:rsidP="002337CC">
      <w:pPr>
        <w:pStyle w:val="1"/>
        <w:numPr>
          <w:ilvl w:val="2"/>
          <w:numId w:val="1"/>
        </w:numPr>
        <w:tabs>
          <w:tab w:val="clear" w:pos="709"/>
          <w:tab w:val="num" w:pos="284"/>
        </w:tabs>
        <w:ind w:left="993" w:hanging="993"/>
        <w:rPr>
          <w:rFonts w:eastAsia="바탕"/>
          <w:b/>
          <w:lang w:eastAsia="ko-KR"/>
        </w:rPr>
      </w:pPr>
      <w:r w:rsidRPr="008E275E">
        <w:rPr>
          <w:rFonts w:eastAsia="바탕"/>
          <w:b/>
          <w:lang w:eastAsia="ko-KR"/>
        </w:rPr>
        <w:t xml:space="preserve">Bandwidth part </w:t>
      </w:r>
    </w:p>
    <w:p w14:paraId="470D426A" w14:textId="6C90E8F2" w:rsidR="00631187" w:rsidRDefault="002337CC" w:rsidP="00367D6B">
      <w:pPr>
        <w:spacing w:before="120" w:after="120" w:line="240" w:lineRule="auto"/>
        <w:ind w:left="0" w:firstLine="0"/>
        <w:rPr>
          <w:rFonts w:eastAsia="맑은 고딕"/>
          <w:sz w:val="22"/>
          <w:lang w:eastAsia="ko-KR"/>
        </w:rPr>
      </w:pPr>
      <w:r w:rsidRPr="008E275E">
        <w:rPr>
          <w:rFonts w:eastAsia="맑은 고딕"/>
          <w:sz w:val="22"/>
          <w:lang w:eastAsia="ko-KR"/>
        </w:rPr>
        <w:t xml:space="preserve">To avoid </w:t>
      </w:r>
      <w:r w:rsidR="00713EA7">
        <w:rPr>
          <w:rFonts w:eastAsia="맑은 고딕"/>
          <w:sz w:val="22"/>
          <w:lang w:eastAsia="ko-KR"/>
        </w:rPr>
        <w:t>RF</w:t>
      </w:r>
      <w:r w:rsidRPr="008E275E">
        <w:rPr>
          <w:rFonts w:eastAsia="맑은 고딕"/>
          <w:sz w:val="22"/>
          <w:lang w:eastAsia="ko-KR"/>
        </w:rPr>
        <w:t xml:space="preserve"> switching delay, it is assumed that the numerology of configured SL BWP is the same as that of active UL BWP in the same carrier at a given time. Next, it can be further considered that RF retuning is not needed to switch between active UL BWP and configured SL BWP. In other words, it can be considered that UE’s RF setting covers both active UL BWP and configured SL BWP. In this case, even though SL BWP and active UL BWP have different center frequency of BWP and BWP size, UE may not apply the switching delay. </w:t>
      </w:r>
    </w:p>
    <w:p w14:paraId="62B9C3E8" w14:textId="77777777" w:rsidR="002337CC" w:rsidRDefault="00A878AF" w:rsidP="00631187">
      <w:pPr>
        <w:spacing w:before="120" w:after="120" w:line="240" w:lineRule="auto"/>
        <w:ind w:left="0" w:firstLineChars="250" w:firstLine="550"/>
        <w:rPr>
          <w:rFonts w:eastAsia="맑은 고딕"/>
          <w:sz w:val="22"/>
          <w:lang w:eastAsia="ko-KR"/>
        </w:rPr>
      </w:pPr>
      <w:r>
        <w:rPr>
          <w:rFonts w:eastAsia="맑은 고딕"/>
          <w:sz w:val="22"/>
          <w:lang w:eastAsia="ko-KR"/>
        </w:rPr>
        <w:t xml:space="preserve">Meanwhile, in NR Uu link, </w:t>
      </w:r>
      <w:r w:rsidR="00631187">
        <w:rPr>
          <w:rFonts w:eastAsia="맑은 고딕"/>
          <w:sz w:val="22"/>
          <w:lang w:eastAsia="ko-KR"/>
        </w:rPr>
        <w:t xml:space="preserve">for the uplink, the higher-layer parameter </w:t>
      </w:r>
      <w:r w:rsidR="00631187" w:rsidRPr="00631187">
        <w:rPr>
          <w:rFonts w:eastAsia="맑은 고딕"/>
          <w:i/>
          <w:sz w:val="22"/>
          <w:lang w:eastAsia="ko-KR"/>
        </w:rPr>
        <w:t>txDirectCurrentLocation</w:t>
      </w:r>
      <w:r w:rsidR="00631187">
        <w:rPr>
          <w:rFonts w:eastAsia="맑은 고딕"/>
          <w:sz w:val="22"/>
          <w:lang w:eastAsia="ko-KR"/>
        </w:rPr>
        <w:t xml:space="preserve"> indicates the location of the transmitter DC subcarrier in the uplink for a bandwidth part, including whether the DC subcarrier location is offset by 7.5 kHz relative to the center of the indicated subcarrier or not. Considering that UE’s RF setting covers both active UL BWP and configured SL BWP, the DC subcarrier location for the sidelink needs to be the same as that of the uplink. On the other hand, for out-of-coverage UE or idle UE, the DC subcarrier location for the sidelink could be (pre)configured per SL BWP. </w:t>
      </w:r>
    </w:p>
    <w:p w14:paraId="1CD027D1" w14:textId="05EDE360" w:rsidR="00082F9C" w:rsidRDefault="00DE3BFF" w:rsidP="001C0012">
      <w:pPr>
        <w:spacing w:before="120" w:after="120" w:line="240" w:lineRule="auto"/>
        <w:ind w:left="0" w:firstLineChars="250" w:firstLine="550"/>
        <w:rPr>
          <w:rFonts w:eastAsia="맑은 고딕"/>
          <w:sz w:val="22"/>
          <w:lang w:eastAsia="ko-KR"/>
        </w:rPr>
      </w:pPr>
      <w:r>
        <w:rPr>
          <w:rFonts w:eastAsia="맑은 고딕"/>
          <w:sz w:val="22"/>
          <w:lang w:eastAsia="ko-KR"/>
        </w:rPr>
        <w:t>To avoid</w:t>
      </w:r>
      <w:r w:rsidRPr="00DE3BFF">
        <w:rPr>
          <w:rFonts w:eastAsia="맑은 고딕"/>
          <w:sz w:val="22"/>
          <w:lang w:eastAsia="ko-KR"/>
        </w:rPr>
        <w:t xml:space="preserve"> RF switching delay, the UE expects the same </w:t>
      </w:r>
      <w:r>
        <w:rPr>
          <w:rFonts w:eastAsia="맑은 고딕"/>
          <w:sz w:val="22"/>
          <w:lang w:eastAsia="ko-KR"/>
        </w:rPr>
        <w:t xml:space="preserve">location of </w:t>
      </w:r>
      <w:r w:rsidRPr="00DE3BFF">
        <w:rPr>
          <w:rFonts w:eastAsia="맑은 고딕"/>
          <w:sz w:val="22"/>
          <w:lang w:eastAsia="ko-KR"/>
        </w:rPr>
        <w:t xml:space="preserve">DC </w:t>
      </w:r>
      <w:r>
        <w:rPr>
          <w:rFonts w:eastAsia="맑은 고딕"/>
          <w:sz w:val="22"/>
          <w:lang w:eastAsia="ko-KR"/>
        </w:rPr>
        <w:t>subcarrier</w:t>
      </w:r>
      <w:r w:rsidRPr="00DE3BFF">
        <w:rPr>
          <w:rFonts w:eastAsia="맑은 고딕"/>
          <w:sz w:val="22"/>
          <w:lang w:eastAsia="ko-KR"/>
        </w:rPr>
        <w:t xml:space="preserve"> between </w:t>
      </w:r>
      <w:r w:rsidR="003163BA">
        <w:rPr>
          <w:rFonts w:eastAsia="맑은 고딕"/>
          <w:sz w:val="22"/>
          <w:lang w:eastAsia="ko-KR"/>
        </w:rPr>
        <w:t xml:space="preserve">the </w:t>
      </w:r>
      <w:r w:rsidR="003163BA">
        <w:rPr>
          <w:rFonts w:eastAsia="맑은 고딕" w:hint="eastAsia"/>
          <w:sz w:val="22"/>
          <w:lang w:eastAsia="ko-KR"/>
        </w:rPr>
        <w:t xml:space="preserve">active </w:t>
      </w:r>
      <w:r w:rsidRPr="00DE3BFF">
        <w:rPr>
          <w:rFonts w:eastAsia="맑은 고딕"/>
          <w:sz w:val="22"/>
          <w:lang w:eastAsia="ko-KR"/>
        </w:rPr>
        <w:t xml:space="preserve">UL BWP and </w:t>
      </w:r>
      <w:r w:rsidR="003163BA">
        <w:rPr>
          <w:rFonts w:eastAsia="맑은 고딕"/>
          <w:sz w:val="22"/>
          <w:lang w:eastAsia="ko-KR"/>
        </w:rPr>
        <w:t xml:space="preserve">the </w:t>
      </w:r>
      <w:r w:rsidRPr="00DE3BFF">
        <w:rPr>
          <w:rFonts w:eastAsia="맑은 고딕"/>
          <w:sz w:val="22"/>
          <w:lang w:eastAsia="ko-KR"/>
        </w:rPr>
        <w:t>SL BWP</w:t>
      </w:r>
      <w:r>
        <w:rPr>
          <w:rFonts w:eastAsia="맑은 고딕"/>
          <w:sz w:val="22"/>
          <w:lang w:eastAsia="ko-KR"/>
        </w:rPr>
        <w:t xml:space="preserve"> in a given time</w:t>
      </w:r>
      <w:r w:rsidRPr="00DE3BFF">
        <w:rPr>
          <w:rFonts w:eastAsia="맑은 고딕"/>
          <w:sz w:val="22"/>
          <w:lang w:eastAsia="ko-KR"/>
        </w:rPr>
        <w:t xml:space="preserve">. </w:t>
      </w:r>
      <w:r w:rsidR="001C0012">
        <w:rPr>
          <w:rFonts w:eastAsia="맑은 고딕"/>
          <w:sz w:val="22"/>
          <w:lang w:eastAsia="ko-KR"/>
        </w:rPr>
        <w:t>On the other hand</w:t>
      </w:r>
      <w:r w:rsidR="001C0012" w:rsidRPr="00771EC2">
        <w:rPr>
          <w:rFonts w:eastAsia="맑은 고딕"/>
          <w:sz w:val="22"/>
          <w:lang w:eastAsia="ko-KR"/>
        </w:rPr>
        <w:t xml:space="preserve">, </w:t>
      </w:r>
      <w:r w:rsidR="001C0012" w:rsidRPr="008E275E">
        <w:rPr>
          <w:rFonts w:eastAsia="맑은 고딕"/>
          <w:sz w:val="22"/>
          <w:lang w:eastAsia="ko-KR"/>
        </w:rPr>
        <w:t>it can be considered UE expects that the conf</w:t>
      </w:r>
      <w:r w:rsidR="001C0012">
        <w:rPr>
          <w:rFonts w:eastAsia="맑은 고딕"/>
          <w:sz w:val="22"/>
          <w:lang w:eastAsia="ko-KR"/>
        </w:rPr>
        <w:t xml:space="preserve">igured SL BWP is deactivated </w:t>
      </w:r>
      <w:r w:rsidR="001C0012" w:rsidRPr="00771EC2">
        <w:rPr>
          <w:rFonts w:eastAsia="맑은 고딕"/>
          <w:sz w:val="22"/>
          <w:lang w:eastAsia="ko-KR"/>
        </w:rPr>
        <w:t xml:space="preserve">if the </w:t>
      </w:r>
      <w:r w:rsidR="00713EA7">
        <w:rPr>
          <w:rFonts w:eastAsia="맑은 고딕"/>
          <w:sz w:val="22"/>
          <w:lang w:eastAsia="ko-KR"/>
        </w:rPr>
        <w:t>location of DC subcarrier</w:t>
      </w:r>
      <w:r w:rsidR="001C0012" w:rsidRPr="00771EC2">
        <w:rPr>
          <w:rFonts w:eastAsia="맑은 고딕"/>
          <w:sz w:val="22"/>
          <w:lang w:eastAsia="ko-KR"/>
        </w:rPr>
        <w:t xml:space="preserve"> of </w:t>
      </w:r>
      <w:r w:rsidR="003163BA">
        <w:rPr>
          <w:rFonts w:eastAsia="맑은 고딕"/>
          <w:sz w:val="22"/>
          <w:lang w:eastAsia="ko-KR"/>
        </w:rPr>
        <w:t xml:space="preserve">the </w:t>
      </w:r>
      <w:r w:rsidR="001C0012" w:rsidRPr="00771EC2">
        <w:rPr>
          <w:rFonts w:eastAsia="맑은 고딕"/>
          <w:sz w:val="22"/>
          <w:lang w:eastAsia="ko-KR"/>
        </w:rPr>
        <w:t xml:space="preserve">SL BWP </w:t>
      </w:r>
      <w:r w:rsidR="001C0012">
        <w:rPr>
          <w:rFonts w:eastAsia="맑은 고딕"/>
          <w:sz w:val="22"/>
          <w:lang w:eastAsia="ko-KR"/>
        </w:rPr>
        <w:t xml:space="preserve">has </w:t>
      </w:r>
      <w:r w:rsidR="001C0012" w:rsidRPr="00771EC2">
        <w:rPr>
          <w:rFonts w:eastAsia="맑은 고딕"/>
          <w:sz w:val="22"/>
          <w:lang w:eastAsia="ko-KR"/>
        </w:rPr>
        <w:t>different</w:t>
      </w:r>
      <w:r w:rsidR="001C0012">
        <w:rPr>
          <w:rFonts w:eastAsia="맑은 고딕"/>
          <w:sz w:val="22"/>
          <w:lang w:eastAsia="ko-KR"/>
        </w:rPr>
        <w:t xml:space="preserve"> location with </w:t>
      </w:r>
      <w:r w:rsidR="001C0012" w:rsidRPr="00771EC2">
        <w:rPr>
          <w:rFonts w:eastAsia="맑은 고딕"/>
          <w:sz w:val="22"/>
          <w:lang w:eastAsia="ko-KR"/>
        </w:rPr>
        <w:t xml:space="preserve">the location of </w:t>
      </w:r>
      <w:r>
        <w:rPr>
          <w:rFonts w:eastAsia="맑은 고딕"/>
          <w:sz w:val="22"/>
          <w:lang w:eastAsia="ko-KR"/>
        </w:rPr>
        <w:t xml:space="preserve">DC subcarrier of </w:t>
      </w:r>
      <w:r w:rsidR="003163BA">
        <w:rPr>
          <w:rFonts w:eastAsia="맑은 고딕"/>
          <w:sz w:val="22"/>
          <w:lang w:eastAsia="ko-KR"/>
        </w:rPr>
        <w:t xml:space="preserve">the active </w:t>
      </w:r>
      <w:r>
        <w:rPr>
          <w:rFonts w:eastAsia="맑은 고딕"/>
          <w:sz w:val="22"/>
          <w:lang w:eastAsia="ko-KR"/>
        </w:rPr>
        <w:t>UL</w:t>
      </w:r>
      <w:r w:rsidR="001C0012" w:rsidRPr="00771EC2">
        <w:rPr>
          <w:rFonts w:eastAsia="맑은 고딕"/>
          <w:sz w:val="22"/>
          <w:lang w:eastAsia="ko-KR"/>
        </w:rPr>
        <w:t xml:space="preserve"> BWP.</w:t>
      </w:r>
      <w:r w:rsidR="003163BA">
        <w:rPr>
          <w:rFonts w:eastAsia="맑은 고딕"/>
          <w:sz w:val="22"/>
          <w:lang w:eastAsia="ko-KR"/>
        </w:rPr>
        <w:t xml:space="preserve"> </w:t>
      </w:r>
      <w:r w:rsidR="00D4722D">
        <w:rPr>
          <w:rFonts w:eastAsia="맑은 고딕"/>
          <w:sz w:val="22"/>
          <w:lang w:eastAsia="ko-KR"/>
        </w:rPr>
        <w:t>Meanwhile, i</w:t>
      </w:r>
      <w:r w:rsidR="00082F9C">
        <w:rPr>
          <w:rFonts w:eastAsia="맑은 고딕"/>
          <w:sz w:val="22"/>
          <w:lang w:eastAsia="ko-KR"/>
        </w:rPr>
        <w:t xml:space="preserve">t </w:t>
      </w:r>
      <w:r w:rsidR="00D4722D">
        <w:rPr>
          <w:rFonts w:eastAsia="맑은 고딕"/>
          <w:sz w:val="22"/>
          <w:lang w:eastAsia="ko-KR"/>
        </w:rPr>
        <w:t>was</w:t>
      </w:r>
      <w:r w:rsidR="00082F9C">
        <w:rPr>
          <w:rFonts w:eastAsia="맑은 고딕"/>
          <w:sz w:val="22"/>
          <w:lang w:eastAsia="ko-KR"/>
        </w:rPr>
        <w:t xml:space="preserve"> agreed that the reference frequency of NR V2X can be shifted by reusing the </w:t>
      </w:r>
      <w:r w:rsidR="00082F9C" w:rsidRPr="00082F9C">
        <w:rPr>
          <w:rFonts w:eastAsia="맑은 고딕"/>
          <w:sz w:val="22"/>
          <w:lang w:eastAsia="ko-KR"/>
        </w:rPr>
        <w:t xml:space="preserve">existing IE (frequencyShift7p5khz) for NR Uu </w:t>
      </w:r>
      <w:r w:rsidR="00082F9C">
        <w:rPr>
          <w:rFonts w:eastAsia="맑은 고딕"/>
          <w:sz w:val="22"/>
          <w:lang w:eastAsia="ko-KR"/>
        </w:rPr>
        <w:t>[1]</w:t>
      </w:r>
      <w:r w:rsidR="00D4722D">
        <w:rPr>
          <w:rFonts w:eastAsia="맑은 고딕"/>
          <w:sz w:val="22"/>
          <w:lang w:eastAsia="ko-KR"/>
        </w:rPr>
        <w:t>.</w:t>
      </w:r>
    </w:p>
    <w:p w14:paraId="2693080B" w14:textId="2EF7E72E" w:rsidR="00631187" w:rsidRDefault="00631187" w:rsidP="00631187">
      <w:pPr>
        <w:spacing w:before="120" w:after="120" w:line="240" w:lineRule="auto"/>
        <w:ind w:left="0" w:firstLine="0"/>
        <w:rPr>
          <w:rFonts w:eastAsia="맑은 고딕"/>
          <w:b/>
          <w:i/>
          <w:sz w:val="22"/>
          <w:lang w:eastAsia="ko-KR"/>
        </w:rPr>
      </w:pPr>
      <w:r w:rsidRPr="00631187">
        <w:rPr>
          <w:rFonts w:eastAsia="맑은 고딕"/>
          <w:b/>
          <w:i/>
          <w:sz w:val="22"/>
          <w:lang w:eastAsia="ko-KR"/>
        </w:rPr>
        <w:t xml:space="preserve">Proposal 1: </w:t>
      </w:r>
      <w:r>
        <w:rPr>
          <w:rFonts w:eastAsia="맑은 고딕"/>
          <w:b/>
          <w:i/>
          <w:sz w:val="22"/>
          <w:lang w:eastAsia="ko-KR"/>
        </w:rPr>
        <w:t xml:space="preserve">TX DC subcarrier in the sidelink is (pre)configured per SL BWP. </w:t>
      </w:r>
    </w:p>
    <w:p w14:paraId="71A84225" w14:textId="776C8CC6" w:rsidR="00631187" w:rsidRDefault="00631187" w:rsidP="00631187">
      <w:pPr>
        <w:spacing w:before="120" w:after="120" w:line="240" w:lineRule="auto"/>
        <w:ind w:left="0" w:firstLine="0"/>
        <w:rPr>
          <w:rFonts w:eastAsia="맑은 고딕"/>
          <w:b/>
          <w:i/>
          <w:sz w:val="22"/>
          <w:lang w:eastAsia="ko-KR"/>
        </w:rPr>
      </w:pPr>
      <w:r>
        <w:rPr>
          <w:rFonts w:eastAsia="맑은 고딕"/>
          <w:b/>
          <w:i/>
          <w:sz w:val="22"/>
          <w:lang w:eastAsia="ko-KR"/>
        </w:rPr>
        <w:t xml:space="preserve">Proposal 2: </w:t>
      </w:r>
      <w:r w:rsidR="003163BA">
        <w:rPr>
          <w:rFonts w:eastAsia="맑은 고딕" w:hint="eastAsia"/>
          <w:b/>
          <w:i/>
          <w:sz w:val="22"/>
          <w:lang w:eastAsia="ko-KR"/>
        </w:rPr>
        <w:t xml:space="preserve">Adopt </w:t>
      </w:r>
      <w:r>
        <w:rPr>
          <w:rFonts w:eastAsia="맑은 고딕"/>
          <w:b/>
          <w:i/>
          <w:sz w:val="22"/>
          <w:lang w:eastAsia="ko-KR"/>
        </w:rPr>
        <w:t>TP#1 in section 4</w:t>
      </w:r>
      <w:r w:rsidR="003163BA">
        <w:rPr>
          <w:rFonts w:eastAsia="맑은 고딕"/>
          <w:b/>
          <w:i/>
          <w:sz w:val="22"/>
          <w:lang w:eastAsia="ko-KR"/>
        </w:rPr>
        <w:t xml:space="preserve"> for Proposal 1</w:t>
      </w:r>
      <w:r>
        <w:rPr>
          <w:rFonts w:eastAsia="맑은 고딕"/>
          <w:b/>
          <w:i/>
          <w:sz w:val="22"/>
          <w:lang w:eastAsia="ko-KR"/>
        </w:rPr>
        <w:t xml:space="preserve">. </w:t>
      </w:r>
    </w:p>
    <w:p w14:paraId="7567D388" w14:textId="7887253B" w:rsidR="00D3297B" w:rsidRDefault="003578D5" w:rsidP="00631187">
      <w:pPr>
        <w:spacing w:before="120" w:after="120" w:line="240" w:lineRule="auto"/>
        <w:ind w:left="0" w:firstLine="0"/>
        <w:rPr>
          <w:rFonts w:eastAsia="맑은 고딕"/>
          <w:b/>
          <w:i/>
          <w:sz w:val="22"/>
          <w:lang w:eastAsia="ko-KR"/>
        </w:rPr>
      </w:pPr>
      <w:r>
        <w:rPr>
          <w:rFonts w:eastAsia="맑은 고딕"/>
          <w:b/>
          <w:i/>
          <w:sz w:val="22"/>
          <w:lang w:eastAsia="ko-KR"/>
        </w:rPr>
        <w:t>Proposal</w:t>
      </w:r>
      <w:r w:rsidR="00E52D05">
        <w:rPr>
          <w:rFonts w:eastAsia="맑은 고딕"/>
          <w:b/>
          <w:i/>
          <w:sz w:val="22"/>
          <w:lang w:eastAsia="ko-KR"/>
        </w:rPr>
        <w:t xml:space="preserve"> 3</w:t>
      </w:r>
      <w:r>
        <w:rPr>
          <w:rFonts w:eastAsia="맑은 고딕"/>
          <w:b/>
          <w:i/>
          <w:sz w:val="22"/>
          <w:lang w:eastAsia="ko-KR"/>
        </w:rPr>
        <w:t xml:space="preserve">: </w:t>
      </w:r>
      <w:r w:rsidRPr="003578D5">
        <w:rPr>
          <w:rFonts w:eastAsia="맑은 고딕"/>
          <w:b/>
          <w:i/>
          <w:sz w:val="22"/>
          <w:lang w:eastAsia="ko-KR"/>
        </w:rPr>
        <w:t xml:space="preserve">UE expects </w:t>
      </w:r>
      <w:r w:rsidR="00D3297B" w:rsidRPr="00D3297B">
        <w:rPr>
          <w:rFonts w:eastAsia="맑은 고딕"/>
          <w:b/>
          <w:i/>
          <w:sz w:val="22"/>
          <w:lang w:eastAsia="ko-KR"/>
        </w:rPr>
        <w:t xml:space="preserve">to use a same </w:t>
      </w:r>
      <w:r w:rsidR="00D3297B">
        <w:rPr>
          <w:rFonts w:eastAsia="맑은 고딕"/>
          <w:b/>
          <w:i/>
          <w:sz w:val="22"/>
          <w:lang w:eastAsia="ko-KR"/>
        </w:rPr>
        <w:t>DC subcarrier location</w:t>
      </w:r>
      <w:r w:rsidR="00D3297B" w:rsidRPr="00D3297B">
        <w:rPr>
          <w:rFonts w:eastAsia="맑은 고딕"/>
          <w:b/>
          <w:i/>
          <w:sz w:val="22"/>
          <w:lang w:eastAsia="ko-KR"/>
        </w:rPr>
        <w:t xml:space="preserve"> in the SL BWP and in an active UL BWP in a same carrier of a same cell. </w:t>
      </w:r>
    </w:p>
    <w:p w14:paraId="5EFE6F77" w14:textId="798DA8D3" w:rsidR="003578D5" w:rsidRPr="00802F63" w:rsidRDefault="00D3297B" w:rsidP="00802F63">
      <w:pPr>
        <w:pStyle w:val="ad"/>
        <w:numPr>
          <w:ilvl w:val="0"/>
          <w:numId w:val="26"/>
        </w:numPr>
        <w:spacing w:before="120" w:after="120" w:line="240" w:lineRule="auto"/>
        <w:ind w:leftChars="0"/>
        <w:rPr>
          <w:rFonts w:eastAsia="맑은 고딕"/>
          <w:b/>
          <w:i/>
          <w:sz w:val="22"/>
        </w:rPr>
      </w:pPr>
      <w:r>
        <w:rPr>
          <w:rFonts w:ascii="Times New Roman" w:eastAsia="맑은 고딕" w:hAnsi="Times New Roman" w:cs="Times New Roman"/>
          <w:b/>
          <w:i/>
          <w:sz w:val="22"/>
        </w:rPr>
        <w:lastRenderedPageBreak/>
        <w:t xml:space="preserve">If the DC subcarrier location of the active UL BWP is different than the DC subcarrier location of the SL BWP, the </w:t>
      </w:r>
      <w:r w:rsidR="003578D5" w:rsidRPr="00802F63">
        <w:rPr>
          <w:rFonts w:ascii="Times New Roman" w:eastAsia="맑은 고딕" w:hAnsi="Times New Roman" w:cs="Times New Roman"/>
          <w:b/>
          <w:i/>
          <w:sz w:val="22"/>
        </w:rPr>
        <w:t>SL BWP is deactivated.</w:t>
      </w:r>
    </w:p>
    <w:p w14:paraId="620702F8" w14:textId="5D45E6B2" w:rsidR="002337CC" w:rsidRPr="008E275E" w:rsidRDefault="002337CC" w:rsidP="002337CC">
      <w:pPr>
        <w:spacing w:before="120" w:after="120" w:line="240" w:lineRule="auto"/>
        <w:ind w:left="0" w:firstLine="0"/>
        <w:rPr>
          <w:rFonts w:eastAsia="맑은 고딕"/>
          <w:sz w:val="22"/>
          <w:lang w:eastAsia="ko-KR"/>
        </w:rPr>
      </w:pPr>
      <w:r w:rsidRPr="008E275E">
        <w:rPr>
          <w:rFonts w:eastAsia="맑은 고딕"/>
          <w:sz w:val="22"/>
          <w:lang w:eastAsia="ko-KR"/>
        </w:rPr>
        <w:t xml:space="preserve">     Regarding active DL BWP, for paired spectrum, it can be taken into account that separate RF chains between active DL BWP and configured SL BWP as in LTE V2X. On the other hand, for unpaired spectrum, it can be assumed that UE’s RF setting covers both active DL BWP and configured SL BWP together with active UL BWP. Note that, in NR Uu link, for unpaired spectrum, UE expects that the center frequency of active DL BWP is aligned with that of active UL BWP</w:t>
      </w:r>
      <w:r w:rsidR="00D772AD">
        <w:rPr>
          <w:rFonts w:eastAsia="맑은 고딕"/>
          <w:sz w:val="22"/>
          <w:lang w:eastAsia="ko-KR"/>
        </w:rPr>
        <w:t xml:space="preserve"> and the same numerology is used for the active DL BWP and the active UL BWP</w:t>
      </w:r>
      <w:r w:rsidRPr="008E275E">
        <w:rPr>
          <w:rFonts w:eastAsia="맑은 고딕"/>
          <w:sz w:val="22"/>
          <w:lang w:eastAsia="ko-KR"/>
        </w:rPr>
        <w:t xml:space="preserve">. </w:t>
      </w:r>
    </w:p>
    <w:p w14:paraId="4209BCA9" w14:textId="77777777" w:rsidR="002337CC" w:rsidRDefault="002337CC" w:rsidP="002337CC">
      <w:pPr>
        <w:spacing w:before="120" w:after="120" w:line="240" w:lineRule="auto"/>
        <w:ind w:left="284" w:hangingChars="129"/>
        <w:rPr>
          <w:rFonts w:eastAsia="맑은 고딕"/>
          <w:sz w:val="22"/>
          <w:lang w:eastAsia="ko-KR"/>
        </w:rPr>
      </w:pPr>
    </w:p>
    <w:p w14:paraId="0A976DB3" w14:textId="77777777" w:rsidR="002337CC" w:rsidRPr="008E275E" w:rsidRDefault="002337CC" w:rsidP="002337CC">
      <w:pPr>
        <w:pStyle w:val="1"/>
        <w:numPr>
          <w:ilvl w:val="2"/>
          <w:numId w:val="1"/>
        </w:numPr>
        <w:tabs>
          <w:tab w:val="clear" w:pos="709"/>
          <w:tab w:val="num" w:pos="284"/>
        </w:tabs>
        <w:ind w:left="993" w:hanging="993"/>
        <w:rPr>
          <w:rFonts w:eastAsia="바탕"/>
          <w:b/>
          <w:lang w:eastAsia="ko-KR"/>
        </w:rPr>
      </w:pPr>
      <w:r>
        <w:rPr>
          <w:rFonts w:eastAsia="바탕"/>
          <w:b/>
          <w:lang w:eastAsia="ko-KR"/>
        </w:rPr>
        <w:t>R</w:t>
      </w:r>
      <w:r w:rsidRPr="008E275E">
        <w:rPr>
          <w:rFonts w:eastAsia="바탕"/>
          <w:b/>
          <w:lang w:eastAsia="ko-KR"/>
        </w:rPr>
        <w:t>esource pool</w:t>
      </w:r>
    </w:p>
    <w:p w14:paraId="6E581862" w14:textId="35E7B221" w:rsidR="005300A1" w:rsidRDefault="00F65C31" w:rsidP="002337CC">
      <w:pPr>
        <w:spacing w:before="120" w:after="120" w:line="240" w:lineRule="auto"/>
        <w:ind w:left="0" w:firstLine="0"/>
        <w:rPr>
          <w:rFonts w:eastAsia="맑은 고딕"/>
          <w:sz w:val="22"/>
          <w:lang w:eastAsia="ko-KR"/>
        </w:rPr>
      </w:pPr>
      <w:r>
        <w:rPr>
          <w:rFonts w:eastAsia="맑은 고딕"/>
          <w:sz w:val="22"/>
          <w:lang w:eastAsia="ko-KR"/>
        </w:rPr>
        <w:t>In RAN1#</w:t>
      </w:r>
      <w:r w:rsidR="005300A1">
        <w:rPr>
          <w:rFonts w:eastAsia="맑은 고딕"/>
          <w:sz w:val="22"/>
          <w:lang w:eastAsia="ko-KR"/>
        </w:rPr>
        <w:t>98bis meeting [</w:t>
      </w:r>
      <w:r w:rsidR="005E2328">
        <w:rPr>
          <w:rFonts w:eastAsia="맑은 고딕"/>
          <w:sz w:val="22"/>
          <w:lang w:eastAsia="ko-KR"/>
        </w:rPr>
        <w:t>2</w:t>
      </w:r>
      <w:r w:rsidR="005300A1">
        <w:rPr>
          <w:rFonts w:eastAsia="맑은 고딕"/>
          <w:sz w:val="22"/>
          <w:lang w:eastAsia="ko-KR"/>
        </w:rPr>
        <w:t>] and RAN1#</w:t>
      </w:r>
      <w:r>
        <w:rPr>
          <w:rFonts w:eastAsia="맑은 고딕"/>
          <w:sz w:val="22"/>
          <w:lang w:eastAsia="ko-KR"/>
        </w:rPr>
        <w:t>99 meeting [</w:t>
      </w:r>
      <w:r w:rsidR="005E2328">
        <w:rPr>
          <w:rFonts w:eastAsia="맑은 고딕"/>
          <w:sz w:val="22"/>
          <w:lang w:eastAsia="ko-KR"/>
        </w:rPr>
        <w:t>3</w:t>
      </w:r>
      <w:r>
        <w:rPr>
          <w:rFonts w:eastAsia="맑은 고딕"/>
          <w:sz w:val="22"/>
          <w:lang w:eastAsia="ko-KR"/>
        </w:rPr>
        <w:t xml:space="preserve">], </w:t>
      </w:r>
      <w:r w:rsidR="005300A1">
        <w:rPr>
          <w:rFonts w:eastAsia="맑은 고딕"/>
          <w:sz w:val="22"/>
          <w:lang w:eastAsia="ko-KR"/>
        </w:rPr>
        <w:t xml:space="preserve">followings are </w:t>
      </w:r>
      <w:r>
        <w:rPr>
          <w:rFonts w:eastAsia="맑은 고딕"/>
          <w:sz w:val="22"/>
          <w:lang w:eastAsia="ko-KR"/>
        </w:rPr>
        <w:t xml:space="preserve">agreed </w:t>
      </w:r>
      <w:r w:rsidR="005300A1">
        <w:rPr>
          <w:rFonts w:eastAsia="맑은 고딕"/>
          <w:sz w:val="22"/>
          <w:lang w:eastAsia="ko-KR"/>
        </w:rPr>
        <w:t>for resource pool in time domain:</w:t>
      </w:r>
    </w:p>
    <w:tbl>
      <w:tblPr>
        <w:tblStyle w:val="a7"/>
        <w:tblW w:w="0" w:type="auto"/>
        <w:tblLook w:val="04A0" w:firstRow="1" w:lastRow="0" w:firstColumn="1" w:lastColumn="0" w:noHBand="0" w:noVBand="1"/>
      </w:tblPr>
      <w:tblGrid>
        <w:gridCol w:w="9628"/>
      </w:tblGrid>
      <w:tr w:rsidR="005300A1" w14:paraId="321BA1C3" w14:textId="77777777" w:rsidTr="005300A1">
        <w:tc>
          <w:tcPr>
            <w:tcW w:w="9628" w:type="dxa"/>
          </w:tcPr>
          <w:p w14:paraId="44AC55D2" w14:textId="77777777" w:rsidR="005300A1" w:rsidRPr="005300A1" w:rsidRDefault="005300A1">
            <w:pPr>
              <w:spacing w:before="0" w:after="0" w:line="240" w:lineRule="auto"/>
              <w:ind w:left="0" w:firstLine="0"/>
              <w:rPr>
                <w:rFonts w:eastAsia="바탕"/>
                <w:i/>
                <w:iCs/>
                <w:lang w:val="en-GB" w:eastAsia="x-none"/>
              </w:rPr>
            </w:pPr>
            <w:r w:rsidRPr="005300A1">
              <w:rPr>
                <w:rFonts w:eastAsia="바탕"/>
                <w:i/>
                <w:iCs/>
                <w:highlight w:val="green"/>
                <w:lang w:val="en-GB" w:eastAsia="x-none"/>
              </w:rPr>
              <w:t>Agreements</w:t>
            </w:r>
            <w:r w:rsidRPr="005300A1">
              <w:rPr>
                <w:rFonts w:eastAsia="바탕"/>
                <w:i/>
                <w:iCs/>
                <w:lang w:val="en-GB" w:eastAsia="x-none"/>
              </w:rPr>
              <w:t>:</w:t>
            </w:r>
          </w:p>
          <w:p w14:paraId="22653A9F" w14:textId="77777777" w:rsidR="005300A1" w:rsidRPr="005300A1" w:rsidRDefault="005300A1">
            <w:pPr>
              <w:numPr>
                <w:ilvl w:val="0"/>
                <w:numId w:val="25"/>
              </w:numPr>
              <w:spacing w:before="0" w:after="0" w:line="240" w:lineRule="auto"/>
              <w:contextualSpacing/>
              <w:rPr>
                <w:rFonts w:eastAsia="DengXian"/>
                <w:i/>
                <w:lang w:val="en-GB" w:eastAsia="ko-KR"/>
              </w:rPr>
            </w:pPr>
            <w:r w:rsidRPr="005300A1">
              <w:rPr>
                <w:rFonts w:eastAsia="DengXian"/>
                <w:i/>
                <w:lang w:val="en-GB" w:eastAsia="ko-KR"/>
              </w:rPr>
              <w:t>A slot is the time-domain granularity for resource pool configuration.</w:t>
            </w:r>
          </w:p>
          <w:p w14:paraId="2086BDBB" w14:textId="77777777" w:rsidR="005300A1" w:rsidRPr="005300A1" w:rsidRDefault="005300A1">
            <w:pPr>
              <w:numPr>
                <w:ilvl w:val="1"/>
                <w:numId w:val="25"/>
              </w:numPr>
              <w:spacing w:before="0" w:after="0" w:line="240" w:lineRule="auto"/>
              <w:contextualSpacing/>
              <w:rPr>
                <w:rFonts w:eastAsia="DengXian"/>
                <w:i/>
                <w:lang w:val="en-GB" w:eastAsia="ko-KR"/>
              </w:rPr>
            </w:pPr>
            <w:r w:rsidRPr="005300A1">
              <w:rPr>
                <w:rFonts w:eastAsia="DengXian"/>
                <w:i/>
                <w:lang w:val="en-GB" w:eastAsia="ko-KR"/>
              </w:rPr>
              <w:t>To down-select:</w:t>
            </w:r>
          </w:p>
          <w:p w14:paraId="6C296BD9" w14:textId="77777777" w:rsidR="005300A1" w:rsidRPr="005300A1" w:rsidRDefault="005300A1">
            <w:pPr>
              <w:numPr>
                <w:ilvl w:val="2"/>
                <w:numId w:val="25"/>
              </w:numPr>
              <w:spacing w:before="0" w:after="0" w:line="240" w:lineRule="auto"/>
              <w:contextualSpacing/>
              <w:rPr>
                <w:rFonts w:eastAsia="DengXian"/>
                <w:i/>
                <w:lang w:val="en-GB" w:eastAsia="ko-KR"/>
              </w:rPr>
            </w:pPr>
            <w:r w:rsidRPr="005300A1">
              <w:rPr>
                <w:rFonts w:eastAsia="DengXian"/>
                <w:i/>
                <w:lang w:val="en-GB" w:eastAsia="ko-KR"/>
              </w:rPr>
              <w:t>Alt 1. Slots for a resource pool is (pre-)configured with bitmap, which is applied with periodicity</w:t>
            </w:r>
          </w:p>
          <w:p w14:paraId="0C1B5786" w14:textId="77777777" w:rsidR="005300A1" w:rsidRPr="005300A1" w:rsidRDefault="005300A1">
            <w:pPr>
              <w:numPr>
                <w:ilvl w:val="2"/>
                <w:numId w:val="25"/>
              </w:numPr>
              <w:spacing w:before="0" w:after="0" w:line="240" w:lineRule="auto"/>
              <w:contextualSpacing/>
              <w:rPr>
                <w:rFonts w:eastAsia="DengXian"/>
                <w:i/>
                <w:lang w:val="en-GB" w:eastAsia="ko-KR"/>
              </w:rPr>
            </w:pPr>
            <w:r w:rsidRPr="005300A1">
              <w:rPr>
                <w:rFonts w:eastAsia="DengXian"/>
                <w:i/>
                <w:lang w:val="en-GB" w:eastAsia="ko-KR"/>
              </w:rPr>
              <w:t>Alt 2. Slots for a resource pool is (pre-)configured, where the slots are applied with periodicity.</w:t>
            </w:r>
          </w:p>
          <w:p w14:paraId="0FF9748B" w14:textId="77777777" w:rsidR="005300A1" w:rsidRPr="005300A1" w:rsidRDefault="005300A1">
            <w:pPr>
              <w:numPr>
                <w:ilvl w:val="1"/>
                <w:numId w:val="25"/>
              </w:numPr>
              <w:spacing w:before="0" w:after="0" w:line="240" w:lineRule="auto"/>
              <w:contextualSpacing/>
              <w:rPr>
                <w:rFonts w:eastAsia="DengXian"/>
                <w:i/>
                <w:lang w:val="en-GB" w:eastAsia="ko-KR"/>
              </w:rPr>
            </w:pPr>
            <w:r w:rsidRPr="005300A1">
              <w:rPr>
                <w:rFonts w:eastAsia="DengXian"/>
                <w:i/>
                <w:lang w:val="en-GB" w:eastAsia="ko-KR"/>
              </w:rPr>
              <w:t>FFS: signaling details</w:t>
            </w:r>
          </w:p>
          <w:p w14:paraId="6FF8A932" w14:textId="77777777" w:rsidR="005300A1" w:rsidRPr="005300A1" w:rsidRDefault="005300A1">
            <w:pPr>
              <w:numPr>
                <w:ilvl w:val="1"/>
                <w:numId w:val="25"/>
              </w:numPr>
              <w:spacing w:before="0" w:after="0" w:line="240" w:lineRule="auto"/>
              <w:contextualSpacing/>
              <w:rPr>
                <w:rFonts w:eastAsia="DengXian"/>
                <w:i/>
                <w:lang w:val="en-GB" w:eastAsia="ko-KR"/>
              </w:rPr>
            </w:pPr>
            <w:r w:rsidRPr="005300A1">
              <w:rPr>
                <w:rFonts w:eastAsia="DengXian"/>
                <w:i/>
                <w:lang w:val="en-GB" w:eastAsia="ko-KR"/>
              </w:rPr>
              <w:t>FFS: how to apply the above bitmap signaling, e.g., to all slots or only to a set of slots</w:t>
            </w:r>
          </w:p>
          <w:p w14:paraId="317FE5EA" w14:textId="77777777" w:rsidR="005300A1" w:rsidRPr="005300A1" w:rsidRDefault="005300A1">
            <w:pPr>
              <w:numPr>
                <w:ilvl w:val="1"/>
                <w:numId w:val="25"/>
              </w:numPr>
              <w:spacing w:before="0" w:after="0" w:line="240" w:lineRule="auto"/>
              <w:contextualSpacing/>
              <w:rPr>
                <w:rFonts w:eastAsia="DengXian"/>
                <w:i/>
                <w:lang w:val="en-GB" w:eastAsia="ko-KR"/>
              </w:rPr>
            </w:pPr>
            <w:r w:rsidRPr="005300A1">
              <w:rPr>
                <w:rFonts w:eastAsia="DengXian"/>
                <w:i/>
                <w:lang w:val="en-GB" w:eastAsia="ko-KR"/>
              </w:rPr>
              <w:t>FFS: symbols for sidelink in the slot, how to indicate for the case when not all symbols are for SL</w:t>
            </w:r>
          </w:p>
          <w:p w14:paraId="12A41A80" w14:textId="77777777" w:rsidR="005300A1" w:rsidRPr="005300A1" w:rsidRDefault="005300A1">
            <w:pPr>
              <w:spacing w:before="0" w:after="0" w:line="240" w:lineRule="auto"/>
              <w:ind w:left="0" w:firstLine="0"/>
              <w:rPr>
                <w:rFonts w:eastAsia="바탕"/>
                <w:i/>
                <w:lang w:eastAsia="x-none"/>
              </w:rPr>
            </w:pPr>
            <w:r w:rsidRPr="005300A1">
              <w:rPr>
                <w:rFonts w:eastAsia="바탕"/>
                <w:i/>
                <w:highlight w:val="green"/>
                <w:lang w:eastAsia="x-none"/>
              </w:rPr>
              <w:t>Agreements</w:t>
            </w:r>
            <w:r w:rsidRPr="005300A1">
              <w:rPr>
                <w:rFonts w:eastAsia="바탕"/>
                <w:i/>
                <w:lang w:eastAsia="x-none"/>
              </w:rPr>
              <w:t>:</w:t>
            </w:r>
          </w:p>
          <w:p w14:paraId="3C9967D5" w14:textId="77777777" w:rsidR="005300A1" w:rsidRPr="005300A1" w:rsidRDefault="005300A1">
            <w:pPr>
              <w:numPr>
                <w:ilvl w:val="0"/>
                <w:numId w:val="24"/>
              </w:numPr>
              <w:spacing w:before="0" w:after="0" w:line="240" w:lineRule="auto"/>
              <w:contextualSpacing/>
              <w:rPr>
                <w:rFonts w:eastAsia="DengXian"/>
                <w:i/>
                <w:lang w:val="en-GB" w:eastAsia="ko-KR"/>
              </w:rPr>
            </w:pPr>
            <w:r w:rsidRPr="005300A1">
              <w:rPr>
                <w:rFonts w:eastAsia="DengXian"/>
                <w:i/>
                <w:lang w:val="en-GB" w:eastAsia="ko-KR"/>
              </w:rPr>
              <w:t>For Rel-16, (normal CP)</w:t>
            </w:r>
          </w:p>
          <w:p w14:paraId="64312D38" w14:textId="77777777" w:rsidR="005300A1" w:rsidRPr="005300A1" w:rsidRDefault="005300A1">
            <w:pPr>
              <w:numPr>
                <w:ilvl w:val="1"/>
                <w:numId w:val="24"/>
              </w:numPr>
              <w:spacing w:before="0" w:after="0" w:line="240" w:lineRule="auto"/>
              <w:contextualSpacing/>
              <w:rPr>
                <w:rFonts w:eastAsia="DengXian"/>
                <w:i/>
                <w:lang w:val="en-GB" w:eastAsia="ko-KR"/>
              </w:rPr>
            </w:pPr>
            <w:r w:rsidRPr="005300A1">
              <w:rPr>
                <w:rFonts w:eastAsia="DengXian"/>
                <w:i/>
                <w:lang w:val="en-GB" w:eastAsia="ko-KR"/>
              </w:rPr>
              <w:t>Support 7, 8, 9,…, 14 symbols in a slot without SL-SSB for SL operation</w:t>
            </w:r>
          </w:p>
          <w:p w14:paraId="4DA0AB30" w14:textId="77777777" w:rsidR="005300A1" w:rsidRPr="005300A1" w:rsidRDefault="005300A1">
            <w:pPr>
              <w:numPr>
                <w:ilvl w:val="2"/>
                <w:numId w:val="24"/>
              </w:numPr>
              <w:spacing w:before="0" w:after="0" w:line="240" w:lineRule="auto"/>
              <w:contextualSpacing/>
              <w:rPr>
                <w:rFonts w:eastAsia="DengXian"/>
                <w:i/>
                <w:lang w:val="en-GB" w:eastAsia="ko-KR"/>
              </w:rPr>
            </w:pPr>
            <w:r w:rsidRPr="005300A1">
              <w:rPr>
                <w:rFonts w:eastAsia="DengXian"/>
                <w:i/>
                <w:lang w:val="en-GB" w:eastAsia="ko-KR"/>
              </w:rPr>
              <w:t>Target reusing Uu DM-RS patterns for each of the symbol-length, with modifications as necessary</w:t>
            </w:r>
          </w:p>
          <w:p w14:paraId="27D43538" w14:textId="77777777" w:rsidR="005300A1" w:rsidRPr="005300A1" w:rsidRDefault="005300A1">
            <w:pPr>
              <w:numPr>
                <w:ilvl w:val="3"/>
                <w:numId w:val="24"/>
              </w:numPr>
              <w:spacing w:before="0" w:after="0" w:line="240" w:lineRule="auto"/>
              <w:contextualSpacing/>
              <w:rPr>
                <w:rFonts w:eastAsia="DengXian"/>
                <w:i/>
                <w:lang w:val="en-GB" w:eastAsia="ko-KR"/>
              </w:rPr>
            </w:pPr>
            <w:r w:rsidRPr="005300A1">
              <w:rPr>
                <w:rFonts w:eastAsia="DengXian"/>
                <w:i/>
                <w:lang w:val="en-GB" w:eastAsia="ko-KR"/>
              </w:rPr>
              <w:t xml:space="preserve">No other additional spec impact is expected for supporting 7, 8, …, 13 </w:t>
            </w:r>
          </w:p>
          <w:p w14:paraId="130A6496" w14:textId="77777777" w:rsidR="005300A1" w:rsidRPr="005300A1" w:rsidRDefault="005300A1">
            <w:pPr>
              <w:numPr>
                <w:ilvl w:val="3"/>
                <w:numId w:val="24"/>
              </w:numPr>
              <w:spacing w:before="0" w:after="0" w:line="240" w:lineRule="auto"/>
              <w:contextualSpacing/>
              <w:rPr>
                <w:rFonts w:eastAsia="DengXian"/>
                <w:i/>
                <w:lang w:val="en-GB" w:eastAsia="ko-KR"/>
              </w:rPr>
            </w:pPr>
            <w:r w:rsidRPr="005300A1">
              <w:rPr>
                <w:rFonts w:eastAsia="DengXian"/>
                <w:i/>
                <w:lang w:val="en-GB" w:eastAsia="ko-KR"/>
              </w:rPr>
              <w:t># of DM-RS symbols</w:t>
            </w:r>
          </w:p>
          <w:p w14:paraId="10C18DA9" w14:textId="77777777" w:rsidR="005300A1" w:rsidRPr="005300A1" w:rsidRDefault="005300A1">
            <w:pPr>
              <w:numPr>
                <w:ilvl w:val="4"/>
                <w:numId w:val="24"/>
              </w:numPr>
              <w:spacing w:before="0" w:after="0" w:line="240" w:lineRule="auto"/>
              <w:contextualSpacing/>
              <w:rPr>
                <w:rFonts w:eastAsia="DengXian"/>
                <w:i/>
                <w:lang w:val="en-GB" w:eastAsia="ko-KR"/>
              </w:rPr>
            </w:pPr>
            <w:r w:rsidRPr="005300A1">
              <w:rPr>
                <w:rFonts w:eastAsia="DengXian"/>
                <w:i/>
                <w:lang w:val="en-GB" w:eastAsia="ko-KR"/>
              </w:rPr>
              <w:t>2, 3, 4</w:t>
            </w:r>
          </w:p>
          <w:p w14:paraId="6C644497" w14:textId="77777777" w:rsidR="005300A1" w:rsidRPr="005300A1" w:rsidRDefault="005300A1">
            <w:pPr>
              <w:numPr>
                <w:ilvl w:val="2"/>
                <w:numId w:val="24"/>
              </w:numPr>
              <w:spacing w:before="0" w:after="0" w:line="240" w:lineRule="auto"/>
              <w:contextualSpacing/>
              <w:rPr>
                <w:rFonts w:eastAsia="DengXian"/>
                <w:i/>
                <w:lang w:val="en-GB" w:eastAsia="ko-KR"/>
              </w:rPr>
            </w:pPr>
            <w:r w:rsidRPr="005300A1">
              <w:rPr>
                <w:rFonts w:eastAsia="DengXian"/>
                <w:i/>
                <w:lang w:val="en-GB" w:eastAsia="ko-KR"/>
              </w:rPr>
              <w:t>For a dedicated carrier, only 14-symbol is mandatory</w:t>
            </w:r>
          </w:p>
          <w:p w14:paraId="5DA83789" w14:textId="77777777" w:rsidR="005300A1" w:rsidRPr="005300A1" w:rsidRDefault="005300A1">
            <w:pPr>
              <w:numPr>
                <w:ilvl w:val="0"/>
                <w:numId w:val="24"/>
              </w:numPr>
              <w:spacing w:before="0" w:after="0" w:line="240" w:lineRule="auto"/>
              <w:contextualSpacing/>
              <w:rPr>
                <w:rFonts w:eastAsia="DengXian"/>
                <w:i/>
                <w:lang w:val="en-GB" w:eastAsia="ko-KR"/>
              </w:rPr>
            </w:pPr>
            <w:r w:rsidRPr="005300A1">
              <w:rPr>
                <w:rFonts w:eastAsia="DengXian"/>
                <w:i/>
                <w:lang w:val="en-GB" w:eastAsia="ko-KR"/>
              </w:rPr>
              <w:t>There is a single (pre-)configured length of SL symbols in a slot without SL-SSB per SL BWP.</w:t>
            </w:r>
          </w:p>
          <w:p w14:paraId="19676527" w14:textId="77777777" w:rsidR="005300A1" w:rsidRPr="005300A1" w:rsidRDefault="005300A1">
            <w:pPr>
              <w:numPr>
                <w:ilvl w:val="0"/>
                <w:numId w:val="24"/>
              </w:numPr>
              <w:spacing w:before="0" w:after="0" w:line="240" w:lineRule="auto"/>
              <w:contextualSpacing/>
              <w:rPr>
                <w:rFonts w:eastAsia="DengXian"/>
                <w:i/>
                <w:lang w:val="en-GB" w:eastAsia="ko-KR"/>
              </w:rPr>
            </w:pPr>
            <w:r w:rsidRPr="005300A1">
              <w:rPr>
                <w:rFonts w:eastAsia="DengXian"/>
                <w:i/>
                <w:lang w:val="en-GB" w:eastAsia="ko-KR"/>
              </w:rPr>
              <w:t>There is a single (pre-)configured starting symbol for SL in a slot without SL-SSB per SL BWP.</w:t>
            </w:r>
          </w:p>
          <w:p w14:paraId="2EA04F9A" w14:textId="77777777" w:rsidR="005300A1" w:rsidRPr="005300A1" w:rsidRDefault="005300A1">
            <w:pPr>
              <w:spacing w:before="0" w:after="0" w:line="240" w:lineRule="auto"/>
              <w:ind w:left="0" w:firstLine="0"/>
              <w:rPr>
                <w:rFonts w:eastAsia="바탕"/>
                <w:i/>
                <w:lang w:eastAsia="x-none"/>
              </w:rPr>
            </w:pPr>
            <w:r w:rsidRPr="005300A1">
              <w:rPr>
                <w:rFonts w:eastAsia="바탕"/>
                <w:i/>
                <w:highlight w:val="green"/>
                <w:lang w:eastAsia="x-none"/>
              </w:rPr>
              <w:t>Agreements</w:t>
            </w:r>
            <w:r w:rsidRPr="005300A1">
              <w:rPr>
                <w:rFonts w:eastAsia="바탕"/>
                <w:i/>
                <w:lang w:eastAsia="x-none"/>
              </w:rPr>
              <w:t>:</w:t>
            </w:r>
          </w:p>
          <w:p w14:paraId="571A96E5" w14:textId="77777777" w:rsidR="005300A1" w:rsidRPr="005300A1" w:rsidRDefault="005300A1">
            <w:pPr>
              <w:numPr>
                <w:ilvl w:val="0"/>
                <w:numId w:val="24"/>
              </w:numPr>
              <w:spacing w:before="0" w:after="0" w:line="240" w:lineRule="auto"/>
              <w:contextualSpacing/>
              <w:rPr>
                <w:rFonts w:eastAsia="DengXian"/>
                <w:i/>
                <w:lang w:val="en-GB" w:eastAsia="ko-KR"/>
              </w:rPr>
            </w:pPr>
            <w:r w:rsidRPr="005300A1">
              <w:rPr>
                <w:rFonts w:eastAsia="맑은 고딕"/>
                <w:i/>
                <w:lang w:eastAsia="ko-KR"/>
              </w:rPr>
              <w:t>NR supports SL transmissions at least in cell-specific UL resources in Uu.</w:t>
            </w:r>
          </w:p>
        </w:tc>
      </w:tr>
    </w:tbl>
    <w:p w14:paraId="6919961F" w14:textId="77777777" w:rsidR="00F65C31" w:rsidRDefault="00554158" w:rsidP="00554158">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When a UE is in-coverage, cell-specific UL resources </w:t>
      </w:r>
      <w:r>
        <w:rPr>
          <w:rFonts w:eastAsia="맑은 고딕"/>
          <w:sz w:val="22"/>
          <w:lang w:eastAsia="ko-KR"/>
        </w:rPr>
        <w:t>will</w:t>
      </w:r>
      <w:r>
        <w:rPr>
          <w:rFonts w:eastAsia="맑은 고딕" w:hint="eastAsia"/>
          <w:sz w:val="22"/>
          <w:lang w:eastAsia="ko-KR"/>
        </w:rPr>
        <w:t xml:space="preserve"> </w:t>
      </w:r>
      <w:r>
        <w:rPr>
          <w:rFonts w:eastAsia="맑은 고딕"/>
          <w:sz w:val="22"/>
          <w:lang w:eastAsia="ko-KR"/>
        </w:rPr>
        <w:t>be indicated by higher layer</w:t>
      </w:r>
      <w:r w:rsidR="00CE220E">
        <w:rPr>
          <w:rFonts w:eastAsia="맑은 고딕"/>
          <w:sz w:val="22"/>
          <w:lang w:eastAsia="ko-KR"/>
        </w:rPr>
        <w:t xml:space="preserve"> parameter</w:t>
      </w:r>
      <w:r>
        <w:rPr>
          <w:rFonts w:eastAsia="맑은 고딕"/>
          <w:sz w:val="22"/>
          <w:lang w:eastAsia="ko-KR"/>
        </w:rPr>
        <w:t xml:space="preserve"> </w:t>
      </w:r>
      <w:r w:rsidR="000F0FD0">
        <w:rPr>
          <w:rFonts w:eastAsia="맑은 고딕"/>
          <w:i/>
          <w:sz w:val="22"/>
          <w:lang w:eastAsia="ko-KR"/>
        </w:rPr>
        <w:t>TDD-UL-DL-ConfigCommon</w:t>
      </w:r>
      <w:r w:rsidR="000F0FD0">
        <w:rPr>
          <w:rFonts w:eastAsia="맑은 고딕"/>
          <w:sz w:val="22"/>
          <w:lang w:eastAsia="ko-KR"/>
        </w:rPr>
        <w:t xml:space="preserve">. For out-of-coverage UE, PSBCH transmitted by another UE will indicate </w:t>
      </w:r>
      <w:r w:rsidR="00CE220E">
        <w:rPr>
          <w:rFonts w:eastAsia="맑은 고딕"/>
          <w:sz w:val="22"/>
          <w:lang w:eastAsia="ko-KR"/>
        </w:rPr>
        <w:t xml:space="preserve">information about </w:t>
      </w:r>
      <w:r w:rsidR="000B6AAD">
        <w:rPr>
          <w:rFonts w:eastAsia="맑은 고딕"/>
          <w:sz w:val="22"/>
          <w:lang w:eastAsia="ko-KR"/>
        </w:rPr>
        <w:t xml:space="preserve">reference sidelink </w:t>
      </w:r>
      <w:r w:rsidR="00CE220E">
        <w:rPr>
          <w:rFonts w:eastAsia="맑은 고딕"/>
          <w:sz w:val="22"/>
          <w:lang w:eastAsia="ko-KR"/>
        </w:rPr>
        <w:t>resources</w:t>
      </w:r>
      <w:r w:rsidR="000B6AAD">
        <w:rPr>
          <w:rFonts w:eastAsia="맑은 고딕"/>
          <w:sz w:val="22"/>
          <w:lang w:eastAsia="ko-KR"/>
        </w:rPr>
        <w:t xml:space="preserve"> which can be potentially used for NR sidelink transmission</w:t>
      </w:r>
      <w:r w:rsidR="000F0FD0">
        <w:rPr>
          <w:rFonts w:eastAsia="맑은 고딕"/>
          <w:sz w:val="22"/>
          <w:lang w:eastAsia="ko-KR"/>
        </w:rPr>
        <w:t xml:space="preserve">. </w:t>
      </w:r>
      <w:r w:rsidR="00CE220E">
        <w:rPr>
          <w:rFonts w:eastAsia="맑은 고딕"/>
          <w:sz w:val="22"/>
          <w:lang w:eastAsia="ko-KR"/>
        </w:rPr>
        <w:t xml:space="preserve">Due to the </w:t>
      </w:r>
      <w:r w:rsidR="00CE220E">
        <w:rPr>
          <w:rFonts w:eastAsia="맑은 고딕"/>
          <w:sz w:val="22"/>
          <w:lang w:eastAsia="ko-KR"/>
        </w:rPr>
        <w:lastRenderedPageBreak/>
        <w:t xml:space="preserve">signaling overhead of PSBCH, a single pattern </w:t>
      </w:r>
      <w:r w:rsidR="000B6AAD">
        <w:rPr>
          <w:rFonts w:eastAsia="맑은 고딕"/>
          <w:sz w:val="22"/>
          <w:lang w:eastAsia="ko-KR"/>
        </w:rPr>
        <w:t>indicating</w:t>
      </w:r>
      <w:r w:rsidR="00CE220E">
        <w:rPr>
          <w:rFonts w:eastAsia="맑은 고딕"/>
          <w:sz w:val="22"/>
          <w:lang w:eastAsia="ko-KR"/>
        </w:rPr>
        <w:t xml:space="preserve"> the number of </w:t>
      </w:r>
      <w:r w:rsidR="000B6AAD">
        <w:rPr>
          <w:rFonts w:eastAsia="맑은 고딕"/>
          <w:sz w:val="22"/>
          <w:lang w:eastAsia="ko-KR"/>
        </w:rPr>
        <w:t xml:space="preserve">UL </w:t>
      </w:r>
      <w:r w:rsidR="00CE220E">
        <w:rPr>
          <w:rFonts w:eastAsia="맑은 고딕"/>
          <w:sz w:val="22"/>
          <w:lang w:eastAsia="ko-KR"/>
        </w:rPr>
        <w:t xml:space="preserve">slots will be included in PSBCH contents while </w:t>
      </w:r>
      <w:r w:rsidR="00CE220E" w:rsidRPr="00CE220E">
        <w:rPr>
          <w:rFonts w:eastAsia="맑은 고딕"/>
          <w:i/>
          <w:sz w:val="22"/>
          <w:lang w:eastAsia="ko-KR"/>
        </w:rPr>
        <w:t>TDD-UL-DL-ConfigCommon</w:t>
      </w:r>
      <w:r w:rsidR="00CE220E">
        <w:rPr>
          <w:rFonts w:eastAsia="맑은 고딕"/>
          <w:sz w:val="22"/>
          <w:lang w:eastAsia="ko-KR"/>
        </w:rPr>
        <w:t xml:space="preserve"> could have two patterns </w:t>
      </w:r>
      <w:r w:rsidR="000B6AAD">
        <w:rPr>
          <w:rFonts w:eastAsia="맑은 고딕"/>
          <w:sz w:val="22"/>
          <w:lang w:eastAsia="ko-KR"/>
        </w:rPr>
        <w:t>indicating</w:t>
      </w:r>
      <w:r w:rsidR="00CE220E">
        <w:rPr>
          <w:rFonts w:eastAsia="맑은 고딕"/>
          <w:sz w:val="22"/>
          <w:lang w:eastAsia="ko-KR"/>
        </w:rPr>
        <w:t xml:space="preserve"> the number UL slots and the number of UL symbols. In other words, UL resources indicated by PSBCH could be different from </w:t>
      </w:r>
      <w:r w:rsidR="00CE220E" w:rsidRPr="00CE220E">
        <w:rPr>
          <w:rFonts w:eastAsia="맑은 고딕"/>
          <w:i/>
          <w:sz w:val="22"/>
          <w:lang w:eastAsia="ko-KR"/>
        </w:rPr>
        <w:t>TDD-UL-DL-ConfigCommon</w:t>
      </w:r>
      <w:r w:rsidR="00B441D4">
        <w:rPr>
          <w:rFonts w:eastAsia="맑은 고딕"/>
          <w:sz w:val="22"/>
          <w:lang w:eastAsia="ko-KR"/>
        </w:rPr>
        <w:t xml:space="preserve"> as shown in Figure 1</w:t>
      </w:r>
      <w:r w:rsidR="00CE220E">
        <w:rPr>
          <w:rFonts w:eastAsia="맑은 고딕"/>
          <w:sz w:val="22"/>
          <w:lang w:eastAsia="ko-KR"/>
        </w:rPr>
        <w:t xml:space="preserve">. </w:t>
      </w:r>
      <w:r w:rsidR="000B6AAD">
        <w:rPr>
          <w:rFonts w:eastAsia="맑은 고딕"/>
          <w:sz w:val="22"/>
          <w:lang w:eastAsia="ko-KR"/>
        </w:rPr>
        <w:t xml:space="preserve">When the TX UE and RX UE have the different understanding on the cell-specific UL resources or reference SL resources, resource reservation or PSFCH transmission timing would not work properly. In this case, even for the in-coverage UE, it would be necessary that higher layer indicate reference SL resources whose value is the same as reference SL resources indicated by PSBCH. </w:t>
      </w:r>
    </w:p>
    <w:p w14:paraId="15A10CC3" w14:textId="77777777" w:rsidR="00B441D4" w:rsidRDefault="00B441D4" w:rsidP="00B441D4">
      <w:pPr>
        <w:spacing w:before="120" w:after="120" w:line="240" w:lineRule="auto"/>
        <w:ind w:left="258" w:hangingChars="129" w:hanging="258"/>
        <w:jc w:val="center"/>
        <w:rPr>
          <w:rFonts w:eastAsia="맑은 고딕"/>
          <w:sz w:val="22"/>
          <w:lang w:eastAsia="ko-KR"/>
        </w:rPr>
      </w:pPr>
      <w:r>
        <w:object w:dxaOrig="10357" w:dyaOrig="6825" w14:anchorId="5C67F7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5pt;height:194.95pt" o:ole="">
            <v:imagedata r:id="rId7" o:title=""/>
          </v:shape>
          <o:OLEObject Type="Embed" ProgID="Visio.Drawing.11" ShapeID="_x0000_i1025" DrawAspect="Content" ObjectID="_1643215691" r:id="rId8"/>
        </w:object>
      </w:r>
    </w:p>
    <w:p w14:paraId="5E736516" w14:textId="77777777" w:rsidR="00B441D4" w:rsidRDefault="00B441D4" w:rsidP="00B441D4">
      <w:pPr>
        <w:spacing w:before="120" w:after="120" w:line="240" w:lineRule="auto"/>
        <w:ind w:left="284" w:hangingChars="129"/>
        <w:jc w:val="center"/>
        <w:rPr>
          <w:rFonts w:eastAsia="맑은 고딕"/>
          <w:sz w:val="22"/>
          <w:lang w:eastAsia="ko-KR"/>
        </w:rPr>
      </w:pPr>
      <w:r>
        <w:rPr>
          <w:rFonts w:eastAsia="맑은 고딕" w:hint="eastAsia"/>
          <w:sz w:val="22"/>
          <w:lang w:eastAsia="ko-KR"/>
        </w:rPr>
        <w:t>Figure 1: Example of TD</w:t>
      </w:r>
      <w:r>
        <w:rPr>
          <w:rFonts w:eastAsia="맑은 고딕"/>
          <w:sz w:val="22"/>
          <w:lang w:eastAsia="ko-KR"/>
        </w:rPr>
        <w:t>D-UL-DL-ConfigCommon and reference SL resource</w:t>
      </w:r>
    </w:p>
    <w:p w14:paraId="0BF9EB71" w14:textId="77777777" w:rsidR="00BF41F6" w:rsidRDefault="00BF41F6" w:rsidP="00554158">
      <w:pPr>
        <w:spacing w:before="120" w:after="120" w:line="240" w:lineRule="auto"/>
        <w:ind w:left="0" w:firstLineChars="250" w:firstLine="550"/>
        <w:rPr>
          <w:rFonts w:eastAsia="맑은 고딕"/>
          <w:sz w:val="22"/>
          <w:lang w:eastAsia="ko-KR"/>
        </w:rPr>
      </w:pPr>
      <w:r>
        <w:rPr>
          <w:rFonts w:eastAsia="맑은 고딕"/>
          <w:sz w:val="22"/>
          <w:lang w:eastAsia="ko-KR"/>
        </w:rPr>
        <w:t xml:space="preserve">Next, Depending on the </w:t>
      </w:r>
      <w:r w:rsidRPr="00BF41F6">
        <w:rPr>
          <w:rFonts w:eastAsia="맑은 고딕"/>
          <w:i/>
          <w:sz w:val="22"/>
          <w:lang w:eastAsia="ko-KR"/>
        </w:rPr>
        <w:t>TDD-UL-DL-ConfigCommon</w:t>
      </w:r>
      <w:r>
        <w:rPr>
          <w:rFonts w:eastAsia="맑은 고딕"/>
          <w:sz w:val="22"/>
          <w:lang w:eastAsia="ko-KR"/>
        </w:rPr>
        <w:t xml:space="preserve">, all the symbols in a slot could be cell-specific UL resources, or a subset of symbols in a slot could be cell-specific UL resources. Meanwhile, </w:t>
      </w:r>
      <w:r w:rsidR="009E1952">
        <w:rPr>
          <w:rFonts w:eastAsia="맑은 고딕"/>
          <w:sz w:val="22"/>
          <w:lang w:eastAsia="ko-KR"/>
        </w:rPr>
        <w:t xml:space="preserve">a UE can be provided a number of symbols in a slot, by </w:t>
      </w:r>
      <w:r w:rsidR="009E1952" w:rsidRPr="009E1952">
        <w:rPr>
          <w:rFonts w:eastAsia="맑은 고딕"/>
          <w:i/>
          <w:sz w:val="22"/>
          <w:lang w:eastAsia="ko-KR"/>
        </w:rPr>
        <w:t>lengthSLsymbols</w:t>
      </w:r>
      <w:r w:rsidR="009E1952">
        <w:rPr>
          <w:rFonts w:eastAsia="맑은 고딕"/>
          <w:sz w:val="22"/>
          <w:lang w:eastAsia="ko-KR"/>
        </w:rPr>
        <w:t xml:space="preserve">, starting from symbol with index of </w:t>
      </w:r>
      <w:r w:rsidR="009E1952" w:rsidRPr="009E1952">
        <w:rPr>
          <w:rFonts w:eastAsia="맑은 고딕"/>
          <w:i/>
          <w:sz w:val="22"/>
          <w:lang w:eastAsia="ko-KR"/>
        </w:rPr>
        <w:t>statSLsymbols</w:t>
      </w:r>
      <w:r w:rsidR="009E1952">
        <w:rPr>
          <w:rFonts w:eastAsia="맑은 고딕"/>
          <w:sz w:val="22"/>
          <w:lang w:eastAsia="ko-KR"/>
        </w:rPr>
        <w:t xml:space="preserve"> for NR sidelink. </w:t>
      </w:r>
      <w:r w:rsidR="009606D1">
        <w:rPr>
          <w:rFonts w:eastAsia="맑은 고딕"/>
          <w:sz w:val="22"/>
          <w:lang w:eastAsia="ko-KR"/>
        </w:rPr>
        <w:t xml:space="preserve">In this case, </w:t>
      </w:r>
      <w:r w:rsidR="007E0C58">
        <w:rPr>
          <w:rFonts w:eastAsia="맑은 고딕"/>
          <w:sz w:val="22"/>
          <w:lang w:eastAsia="ko-KR"/>
        </w:rPr>
        <w:t>f</w:t>
      </w:r>
      <w:r w:rsidR="007E0C58" w:rsidRPr="007E0C58">
        <w:rPr>
          <w:rFonts w:eastAsia="맑은 고딕"/>
          <w:sz w:val="22"/>
          <w:lang w:eastAsia="ko-KR"/>
        </w:rPr>
        <w:t>or all the slots indicated by the reference SL resource configuration, lengthSLsymbols symbols from startSLsymbols of a slot are cell-specific UL resources.</w:t>
      </w:r>
      <w:r w:rsidR="007E0C58">
        <w:rPr>
          <w:rFonts w:eastAsia="맑은 고딕"/>
          <w:sz w:val="22"/>
          <w:lang w:eastAsia="ko-KR"/>
        </w:rPr>
        <w:t xml:space="preserve"> </w:t>
      </w:r>
    </w:p>
    <w:p w14:paraId="0DC9F77D" w14:textId="5221F27E" w:rsidR="000B6AAD" w:rsidRPr="000B6AAD" w:rsidRDefault="000B6AAD" w:rsidP="000B6AAD">
      <w:pPr>
        <w:spacing w:before="120" w:after="120" w:line="240" w:lineRule="auto"/>
        <w:ind w:left="0" w:firstLine="0"/>
        <w:rPr>
          <w:rFonts w:eastAsia="맑은 고딕"/>
          <w:b/>
          <w:i/>
          <w:sz w:val="22"/>
          <w:lang w:eastAsia="ko-KR"/>
        </w:rPr>
      </w:pPr>
      <w:r w:rsidRPr="000B6AAD">
        <w:rPr>
          <w:rFonts w:eastAsia="맑은 고딕" w:hint="eastAsia"/>
          <w:b/>
          <w:i/>
          <w:sz w:val="22"/>
          <w:lang w:eastAsia="ko-KR"/>
        </w:rPr>
        <w:t xml:space="preserve">Proposal </w:t>
      </w:r>
      <w:r w:rsidR="00395886">
        <w:rPr>
          <w:rFonts w:eastAsia="맑은 고딕"/>
          <w:b/>
          <w:i/>
          <w:sz w:val="22"/>
          <w:lang w:eastAsia="ko-KR"/>
        </w:rPr>
        <w:t>4</w:t>
      </w:r>
      <w:r w:rsidRPr="000B6AAD">
        <w:rPr>
          <w:rFonts w:eastAsia="맑은 고딕" w:hint="eastAsia"/>
          <w:b/>
          <w:i/>
          <w:sz w:val="22"/>
          <w:lang w:eastAsia="ko-KR"/>
        </w:rPr>
        <w:t xml:space="preserve">: </w:t>
      </w:r>
      <w:r w:rsidR="00CD3B8F">
        <w:rPr>
          <w:rFonts w:eastAsia="맑은 고딕"/>
          <w:b/>
          <w:i/>
          <w:sz w:val="22"/>
          <w:lang w:eastAsia="ko-KR"/>
        </w:rPr>
        <w:t>A</w:t>
      </w:r>
      <w:r w:rsidRPr="000B6AAD">
        <w:rPr>
          <w:rFonts w:eastAsia="맑은 고딕" w:hint="eastAsia"/>
          <w:b/>
          <w:i/>
          <w:sz w:val="22"/>
          <w:lang w:eastAsia="ko-KR"/>
        </w:rPr>
        <w:t xml:space="preserve"> UE is configured with reference SL resources via higher layer </w:t>
      </w:r>
      <w:r w:rsidR="00CD3B8F">
        <w:rPr>
          <w:rFonts w:eastAsia="맑은 고딕"/>
          <w:b/>
          <w:i/>
          <w:sz w:val="22"/>
          <w:lang w:eastAsia="ko-KR"/>
        </w:rPr>
        <w:t>signaling</w:t>
      </w:r>
      <w:r w:rsidRPr="000B6AAD">
        <w:rPr>
          <w:rFonts w:eastAsia="맑은 고딕"/>
          <w:b/>
          <w:i/>
          <w:sz w:val="22"/>
          <w:lang w:eastAsia="ko-KR"/>
        </w:rPr>
        <w:t xml:space="preserve">. </w:t>
      </w:r>
    </w:p>
    <w:p w14:paraId="5E716492" w14:textId="1A68A6B6" w:rsidR="00CD3B8F" w:rsidRDefault="00CD3B8F" w:rsidP="000B6AAD">
      <w:pPr>
        <w:pStyle w:val="LGTdoc"/>
        <w:numPr>
          <w:ilvl w:val="0"/>
          <w:numId w:val="5"/>
        </w:numPr>
        <w:spacing w:after="180" w:line="240" w:lineRule="auto"/>
        <w:rPr>
          <w:b/>
          <w:i/>
          <w:iCs/>
          <w:szCs w:val="22"/>
          <w:lang w:eastAsia="ko-KR"/>
        </w:rPr>
      </w:pPr>
      <w:r>
        <w:rPr>
          <w:rFonts w:hint="eastAsia"/>
          <w:b/>
          <w:i/>
          <w:iCs/>
          <w:szCs w:val="22"/>
          <w:lang w:eastAsia="ko-KR"/>
        </w:rPr>
        <w:t>Reference SL resource configuration consists of following parameters:</w:t>
      </w:r>
    </w:p>
    <w:p w14:paraId="70191869" w14:textId="1DFB009F" w:rsidR="00CD3B8F" w:rsidRDefault="00CD3B8F" w:rsidP="00CD3B8F">
      <w:pPr>
        <w:pStyle w:val="LGTdoc"/>
        <w:numPr>
          <w:ilvl w:val="1"/>
          <w:numId w:val="5"/>
        </w:numPr>
        <w:spacing w:after="180" w:line="240" w:lineRule="auto"/>
        <w:rPr>
          <w:b/>
          <w:i/>
          <w:iCs/>
          <w:szCs w:val="22"/>
          <w:lang w:eastAsia="ko-KR"/>
        </w:rPr>
      </w:pPr>
      <w:r>
        <w:rPr>
          <w:b/>
          <w:i/>
          <w:iCs/>
          <w:szCs w:val="22"/>
          <w:lang w:eastAsia="ko-KR"/>
        </w:rPr>
        <w:t>P: Periodicity of SL reference slot pattern</w:t>
      </w:r>
    </w:p>
    <w:p w14:paraId="0DCA65F7" w14:textId="7B60A4B6" w:rsidR="00CD3B8F" w:rsidRDefault="00CD3B8F" w:rsidP="00CD3B8F">
      <w:pPr>
        <w:pStyle w:val="LGTdoc"/>
        <w:numPr>
          <w:ilvl w:val="1"/>
          <w:numId w:val="5"/>
        </w:numPr>
        <w:spacing w:after="180" w:line="240" w:lineRule="auto"/>
        <w:rPr>
          <w:b/>
          <w:i/>
          <w:iCs/>
          <w:szCs w:val="22"/>
          <w:lang w:eastAsia="ko-KR"/>
        </w:rPr>
      </w:pPr>
      <w:r>
        <w:rPr>
          <w:b/>
          <w:i/>
          <w:iCs/>
          <w:szCs w:val="22"/>
          <w:lang w:eastAsia="ko-KR"/>
        </w:rPr>
        <w:t>N</w:t>
      </w:r>
      <w:r w:rsidR="006517C1" w:rsidRPr="00802F63">
        <w:rPr>
          <w:b/>
          <w:i/>
          <w:iCs/>
          <w:szCs w:val="22"/>
          <w:vertAlign w:val="subscript"/>
          <w:lang w:eastAsia="ko-KR"/>
        </w:rPr>
        <w:t>ref</w:t>
      </w:r>
      <w:r w:rsidRPr="00802F63">
        <w:rPr>
          <w:b/>
          <w:i/>
          <w:iCs/>
          <w:szCs w:val="22"/>
          <w:vertAlign w:val="subscript"/>
          <w:lang w:eastAsia="ko-KR"/>
        </w:rPr>
        <w:t>SL</w:t>
      </w:r>
      <w:r>
        <w:rPr>
          <w:b/>
          <w:i/>
          <w:iCs/>
          <w:szCs w:val="22"/>
          <w:lang w:eastAsia="ko-KR"/>
        </w:rPr>
        <w:t xml:space="preserve">: Number of consecutive SL reference slots within a period </w:t>
      </w:r>
    </w:p>
    <w:p w14:paraId="1D6349CB" w14:textId="459BCB42" w:rsidR="00CD3B8F" w:rsidRDefault="006517C1" w:rsidP="00802F63">
      <w:pPr>
        <w:pStyle w:val="LGTdoc"/>
        <w:numPr>
          <w:ilvl w:val="2"/>
          <w:numId w:val="5"/>
        </w:numPr>
        <w:spacing w:after="180" w:line="240" w:lineRule="auto"/>
        <w:rPr>
          <w:b/>
          <w:i/>
          <w:iCs/>
          <w:szCs w:val="22"/>
          <w:lang w:eastAsia="ko-KR"/>
        </w:rPr>
      </w:pPr>
      <w:r>
        <w:rPr>
          <w:b/>
          <w:i/>
          <w:iCs/>
          <w:szCs w:val="22"/>
          <w:lang w:eastAsia="ko-KR"/>
        </w:rPr>
        <w:t>UE assumes that t</w:t>
      </w:r>
      <w:r w:rsidR="00CD3B8F">
        <w:rPr>
          <w:b/>
          <w:i/>
          <w:iCs/>
          <w:szCs w:val="22"/>
          <w:lang w:eastAsia="ko-KR"/>
        </w:rPr>
        <w:t xml:space="preserve">he </w:t>
      </w:r>
      <w:r w:rsidR="00CD3B8F">
        <w:rPr>
          <w:rFonts w:hint="eastAsia"/>
          <w:b/>
          <w:i/>
          <w:iCs/>
          <w:szCs w:val="22"/>
          <w:lang w:eastAsia="ko-KR"/>
        </w:rPr>
        <w:t xml:space="preserve">last </w:t>
      </w:r>
      <w:r w:rsidR="00CD3B8F">
        <w:rPr>
          <w:b/>
          <w:i/>
          <w:iCs/>
          <w:szCs w:val="22"/>
          <w:lang w:eastAsia="ko-KR"/>
        </w:rPr>
        <w:t>N</w:t>
      </w:r>
      <w:r w:rsidRPr="00802F63">
        <w:rPr>
          <w:b/>
          <w:i/>
          <w:iCs/>
          <w:szCs w:val="22"/>
          <w:vertAlign w:val="subscript"/>
          <w:lang w:eastAsia="ko-KR"/>
        </w:rPr>
        <w:t>ref</w:t>
      </w:r>
      <w:r w:rsidR="00CD3B8F" w:rsidRPr="00802F63">
        <w:rPr>
          <w:b/>
          <w:i/>
          <w:iCs/>
          <w:szCs w:val="22"/>
          <w:vertAlign w:val="subscript"/>
          <w:lang w:eastAsia="ko-KR"/>
        </w:rPr>
        <w:t>SL</w:t>
      </w:r>
      <w:r w:rsidR="00CD3B8F">
        <w:rPr>
          <w:b/>
          <w:i/>
          <w:iCs/>
          <w:szCs w:val="22"/>
          <w:lang w:eastAsia="ko-KR"/>
        </w:rPr>
        <w:t xml:space="preserve"> slots </w:t>
      </w:r>
      <w:r>
        <w:rPr>
          <w:b/>
          <w:i/>
          <w:iCs/>
          <w:szCs w:val="22"/>
          <w:lang w:eastAsia="ko-KR"/>
        </w:rPr>
        <w:t xml:space="preserve">within the period are </w:t>
      </w:r>
      <w:r w:rsidR="00CD3B8F">
        <w:rPr>
          <w:b/>
          <w:i/>
          <w:iCs/>
          <w:szCs w:val="22"/>
          <w:lang w:eastAsia="ko-KR"/>
        </w:rPr>
        <w:t xml:space="preserve">reference SL resource. </w:t>
      </w:r>
    </w:p>
    <w:p w14:paraId="48A3C011" w14:textId="77777777" w:rsidR="000B6AAD" w:rsidRDefault="00B441D4" w:rsidP="00554158">
      <w:pPr>
        <w:spacing w:before="120" w:after="120" w:line="240" w:lineRule="auto"/>
        <w:ind w:left="0" w:firstLineChars="250" w:firstLine="550"/>
        <w:rPr>
          <w:rFonts w:eastAsia="맑은 고딕"/>
          <w:sz w:val="22"/>
          <w:lang w:eastAsia="ko-KR"/>
        </w:rPr>
      </w:pPr>
      <w:r>
        <w:rPr>
          <w:rFonts w:eastAsia="맑은 고딕"/>
          <w:sz w:val="22"/>
          <w:lang w:eastAsia="ko-KR"/>
        </w:rPr>
        <w:t xml:space="preserve">Considering resource usage flexibility, it can be considered to use bitmap is applied to the reference SL resources to indicate SL resource pool in time domain. To reduce signaling overhead, the bitmap </w:t>
      </w:r>
      <w:r w:rsidR="00B768E1">
        <w:rPr>
          <w:rFonts w:eastAsia="맑은 고딕"/>
          <w:sz w:val="22"/>
          <w:lang w:eastAsia="ko-KR"/>
        </w:rPr>
        <w:t xml:space="preserve">with a small size compared to the total number of slots for the reference SL resources </w:t>
      </w:r>
      <w:r>
        <w:rPr>
          <w:rFonts w:eastAsia="맑은 고딕"/>
          <w:sz w:val="22"/>
          <w:lang w:eastAsia="ko-KR"/>
        </w:rPr>
        <w:t>could be applied periodically.</w:t>
      </w:r>
      <w:r w:rsidR="00B768E1">
        <w:rPr>
          <w:rFonts w:eastAsia="맑은 고딕"/>
          <w:sz w:val="22"/>
          <w:lang w:eastAsia="ko-KR"/>
        </w:rPr>
        <w:t xml:space="preserve"> Next, it needs to consider that </w:t>
      </w:r>
      <w:r w:rsidR="00B768E1">
        <w:rPr>
          <w:rFonts w:eastAsia="맑은 고딕" w:hint="eastAsia"/>
          <w:sz w:val="22"/>
          <w:lang w:eastAsia="ko-KR"/>
        </w:rPr>
        <w:t xml:space="preserve">it </w:t>
      </w:r>
      <w:r w:rsidR="00B768E1">
        <w:rPr>
          <w:rFonts w:eastAsia="맑은 고딕"/>
          <w:sz w:val="22"/>
          <w:lang w:eastAsia="ko-KR"/>
        </w:rPr>
        <w:t xml:space="preserve">will </w:t>
      </w:r>
      <w:r w:rsidR="00B768E1">
        <w:rPr>
          <w:rFonts w:eastAsia="맑은 고딕" w:hint="eastAsia"/>
          <w:sz w:val="22"/>
          <w:lang w:eastAsia="ko-KR"/>
        </w:rPr>
        <w:t xml:space="preserve">not </w:t>
      </w:r>
      <w:r w:rsidR="00B768E1">
        <w:rPr>
          <w:rFonts w:eastAsia="맑은 고딕"/>
          <w:sz w:val="22"/>
          <w:lang w:eastAsia="ko-KR"/>
        </w:rPr>
        <w:t xml:space="preserve">be </w:t>
      </w:r>
      <w:r w:rsidR="00B768E1">
        <w:rPr>
          <w:rFonts w:eastAsia="맑은 고딕" w:hint="eastAsia"/>
          <w:sz w:val="22"/>
          <w:lang w:eastAsia="ko-KR"/>
        </w:rPr>
        <w:t>supported to multiplex S-SSB with other SL channels</w:t>
      </w:r>
      <w:r w:rsidR="00B768E1">
        <w:rPr>
          <w:rFonts w:eastAsia="맑은 고딕"/>
          <w:sz w:val="22"/>
          <w:lang w:eastAsia="ko-KR"/>
        </w:rPr>
        <w:t xml:space="preserve"> in a slot since S-SSB will occupy all the symbols in a slot</w:t>
      </w:r>
      <w:r w:rsidR="00B768E1">
        <w:rPr>
          <w:rFonts w:eastAsia="맑은 고딕" w:hint="eastAsia"/>
          <w:sz w:val="22"/>
          <w:lang w:eastAsia="ko-KR"/>
        </w:rPr>
        <w:t xml:space="preserve">. </w:t>
      </w:r>
      <w:r w:rsidR="00B768E1">
        <w:rPr>
          <w:rFonts w:eastAsia="맑은 고딕"/>
          <w:sz w:val="22"/>
          <w:lang w:eastAsia="ko-KR"/>
        </w:rPr>
        <w:t xml:space="preserve">In addition, since the symbol duration of S-SSB could be different from other SL channels, FDM between S-SSB and other SL channels can cause additional AGC period or TX power change in a slot. In those points of views, slots available for S-SSB would not be included in the SL resource pool in time domain. </w:t>
      </w:r>
      <w:r w:rsidR="00907B47">
        <w:rPr>
          <w:rFonts w:eastAsia="맑은 고딕"/>
          <w:sz w:val="22"/>
          <w:lang w:eastAsia="ko-KR"/>
        </w:rPr>
        <w:t xml:space="preserve">In our view, as in LTE V2X, slots for S-SSB can be excluded from the reference </w:t>
      </w:r>
      <w:r w:rsidR="00907B47">
        <w:rPr>
          <w:rFonts w:eastAsia="맑은 고딕"/>
          <w:sz w:val="22"/>
          <w:lang w:eastAsia="ko-KR"/>
        </w:rPr>
        <w:lastRenderedPageBreak/>
        <w:t xml:space="preserve">SL resources before applying bitmap with a certain period. </w:t>
      </w:r>
      <w:r>
        <w:rPr>
          <w:rFonts w:eastAsia="맑은 고딕"/>
          <w:sz w:val="22"/>
          <w:lang w:eastAsia="ko-KR"/>
        </w:rPr>
        <w:t xml:space="preserve">However, </w:t>
      </w:r>
      <w:r w:rsidR="00907B47">
        <w:rPr>
          <w:rFonts w:eastAsia="맑은 고딕"/>
          <w:sz w:val="22"/>
          <w:lang w:eastAsia="ko-KR"/>
        </w:rPr>
        <w:t xml:space="preserve">in this case, </w:t>
      </w:r>
      <w:r w:rsidR="000E02FE">
        <w:rPr>
          <w:rFonts w:eastAsia="맑은 고딕"/>
          <w:sz w:val="22"/>
          <w:lang w:eastAsia="ko-KR"/>
        </w:rPr>
        <w:t>it is necessary to de</w:t>
      </w:r>
      <w:r w:rsidR="00907B47">
        <w:rPr>
          <w:rFonts w:eastAsia="맑은 고딕"/>
          <w:sz w:val="22"/>
          <w:lang w:eastAsia="ko-KR"/>
        </w:rPr>
        <w:t>termine</w:t>
      </w:r>
      <w:r w:rsidR="000E02FE">
        <w:rPr>
          <w:rFonts w:eastAsia="맑은 고딕"/>
          <w:sz w:val="22"/>
          <w:lang w:eastAsia="ko-KR"/>
        </w:rPr>
        <w:t xml:space="preserve"> how to handle the case where </w:t>
      </w:r>
      <w:r>
        <w:rPr>
          <w:rFonts w:eastAsia="맑은 고딕"/>
          <w:sz w:val="22"/>
          <w:lang w:eastAsia="ko-KR"/>
        </w:rPr>
        <w:t xml:space="preserve">the </w:t>
      </w:r>
      <w:r w:rsidR="00907B47">
        <w:rPr>
          <w:rFonts w:eastAsia="맑은 고딕"/>
          <w:sz w:val="22"/>
          <w:lang w:eastAsia="ko-KR"/>
        </w:rPr>
        <w:t xml:space="preserve">total </w:t>
      </w:r>
      <w:r>
        <w:rPr>
          <w:rFonts w:eastAsia="맑은 고딕"/>
          <w:sz w:val="22"/>
          <w:lang w:eastAsia="ko-KR"/>
        </w:rPr>
        <w:t xml:space="preserve">number of slots </w:t>
      </w:r>
      <w:r w:rsidR="00907B47">
        <w:rPr>
          <w:rFonts w:eastAsia="맑은 고딕"/>
          <w:sz w:val="22"/>
          <w:lang w:eastAsia="ko-KR"/>
        </w:rPr>
        <w:t>of the</w:t>
      </w:r>
      <w:r>
        <w:rPr>
          <w:rFonts w:eastAsia="맑은 고딕"/>
          <w:sz w:val="22"/>
          <w:lang w:eastAsia="ko-KR"/>
        </w:rPr>
        <w:t xml:space="preserve"> reference SL r</w:t>
      </w:r>
      <w:r w:rsidR="000E02FE">
        <w:rPr>
          <w:rFonts w:eastAsia="맑은 고딕"/>
          <w:sz w:val="22"/>
          <w:lang w:eastAsia="ko-KR"/>
        </w:rPr>
        <w:t>esources excluding S-SSB slots</w:t>
      </w:r>
      <w:r w:rsidR="00907B47">
        <w:rPr>
          <w:rFonts w:eastAsia="맑은 고딕"/>
          <w:sz w:val="22"/>
          <w:lang w:eastAsia="ko-KR"/>
        </w:rPr>
        <w:t xml:space="preserve"> within a system frame </w:t>
      </w:r>
      <w:r w:rsidR="000E02FE">
        <w:rPr>
          <w:rFonts w:eastAsia="맑은 고딕"/>
          <w:sz w:val="22"/>
          <w:lang w:eastAsia="ko-KR"/>
        </w:rPr>
        <w:t xml:space="preserve">is not multiples of the bitmap size. </w:t>
      </w:r>
      <w:r w:rsidR="00907B47">
        <w:rPr>
          <w:rFonts w:eastAsia="맑은 고딕"/>
          <w:sz w:val="22"/>
          <w:lang w:eastAsia="ko-KR"/>
        </w:rPr>
        <w:t>If the LTE principle is reused, the concept of reserved slot can be used to resolve this issue. To be specific, among slots of the reference SL resources excluding S-SSB slots, there can a number of slots that the bitmap is not applied and these slots are evenly distributed over the reference SL resource</w:t>
      </w:r>
      <w:r w:rsidR="00320F54">
        <w:rPr>
          <w:rFonts w:eastAsia="맑은 고딕"/>
          <w:sz w:val="22"/>
          <w:lang w:eastAsia="ko-KR"/>
        </w:rPr>
        <w:t xml:space="preserve">s excluding S-SSB slots. The bitmap will be applied to the remaining slots of the reference SL resources to indicate SL resource pool in time domain. </w:t>
      </w:r>
    </w:p>
    <w:p w14:paraId="4D0C2377" w14:textId="059605DA" w:rsidR="00320F54" w:rsidRPr="00320F54" w:rsidRDefault="00320F54" w:rsidP="00320F54">
      <w:pPr>
        <w:spacing w:before="120" w:after="120" w:line="240" w:lineRule="auto"/>
        <w:ind w:left="284" w:hangingChars="129"/>
        <w:rPr>
          <w:rFonts w:eastAsia="맑은 고딕"/>
          <w:b/>
          <w:i/>
          <w:sz w:val="22"/>
          <w:lang w:eastAsia="ko-KR"/>
        </w:rPr>
      </w:pPr>
      <w:r w:rsidRPr="00320F54">
        <w:rPr>
          <w:rFonts w:eastAsia="맑은 고딕" w:hint="eastAsia"/>
          <w:b/>
          <w:i/>
          <w:sz w:val="22"/>
          <w:lang w:eastAsia="ko-KR"/>
        </w:rPr>
        <w:t xml:space="preserve">Proposal </w:t>
      </w:r>
      <w:r w:rsidR="006517C1">
        <w:rPr>
          <w:rFonts w:eastAsia="맑은 고딕"/>
          <w:b/>
          <w:i/>
          <w:sz w:val="22"/>
          <w:lang w:eastAsia="ko-KR"/>
        </w:rPr>
        <w:t>5</w:t>
      </w:r>
      <w:r w:rsidRPr="00320F54">
        <w:rPr>
          <w:rFonts w:eastAsia="맑은 고딕"/>
          <w:b/>
          <w:i/>
          <w:sz w:val="22"/>
          <w:lang w:eastAsia="ko-KR"/>
        </w:rPr>
        <w:t>: The set of slots for SL resource pool in time domain is given by following steps:</w:t>
      </w:r>
    </w:p>
    <w:p w14:paraId="65B97D85" w14:textId="795A0741" w:rsidR="00320F54" w:rsidRDefault="00320F54" w:rsidP="00320F54">
      <w:pPr>
        <w:pStyle w:val="LGTdoc"/>
        <w:numPr>
          <w:ilvl w:val="0"/>
          <w:numId w:val="5"/>
        </w:numPr>
        <w:spacing w:after="180" w:line="240" w:lineRule="auto"/>
        <w:rPr>
          <w:b/>
          <w:i/>
          <w:iCs/>
          <w:szCs w:val="22"/>
          <w:lang w:eastAsia="ko-KR"/>
        </w:rPr>
      </w:pPr>
      <w:r>
        <w:rPr>
          <w:b/>
          <w:i/>
          <w:iCs/>
          <w:szCs w:val="22"/>
          <w:lang w:eastAsia="ko-KR"/>
        </w:rPr>
        <w:t xml:space="preserve">Step 1: </w:t>
      </w:r>
      <w:r>
        <w:rPr>
          <w:rFonts w:hint="eastAsia"/>
          <w:b/>
          <w:i/>
          <w:iCs/>
          <w:szCs w:val="22"/>
          <w:lang w:eastAsia="ko-KR"/>
        </w:rPr>
        <w:t>The set of slots is given by reference SL resource</w:t>
      </w:r>
      <w:r w:rsidR="006517C1">
        <w:rPr>
          <w:b/>
          <w:i/>
          <w:iCs/>
          <w:szCs w:val="22"/>
          <w:lang w:eastAsia="ko-KR"/>
        </w:rPr>
        <w:t xml:space="preserve"> configuration</w:t>
      </w:r>
      <w:r>
        <w:rPr>
          <w:b/>
          <w:i/>
          <w:iCs/>
          <w:szCs w:val="22"/>
          <w:lang w:eastAsia="ko-KR"/>
        </w:rPr>
        <w:t>.</w:t>
      </w:r>
    </w:p>
    <w:p w14:paraId="181149BC" w14:textId="0DD54440" w:rsidR="00320F54" w:rsidRDefault="00320F54" w:rsidP="00320F54">
      <w:pPr>
        <w:pStyle w:val="LGTdoc"/>
        <w:numPr>
          <w:ilvl w:val="0"/>
          <w:numId w:val="5"/>
        </w:numPr>
        <w:spacing w:after="180" w:line="240" w:lineRule="auto"/>
        <w:rPr>
          <w:b/>
          <w:i/>
          <w:iCs/>
          <w:szCs w:val="22"/>
          <w:lang w:eastAsia="ko-KR"/>
        </w:rPr>
      </w:pPr>
      <w:r>
        <w:rPr>
          <w:b/>
          <w:i/>
          <w:iCs/>
          <w:szCs w:val="22"/>
          <w:lang w:eastAsia="ko-KR"/>
        </w:rPr>
        <w:t xml:space="preserve">Step 2: Slots </w:t>
      </w:r>
      <w:r w:rsidR="006517C1">
        <w:rPr>
          <w:b/>
          <w:i/>
          <w:iCs/>
          <w:szCs w:val="22"/>
          <w:lang w:eastAsia="ko-KR"/>
        </w:rPr>
        <w:t xml:space="preserve">configured </w:t>
      </w:r>
      <w:r>
        <w:rPr>
          <w:b/>
          <w:i/>
          <w:iCs/>
          <w:szCs w:val="22"/>
          <w:lang w:eastAsia="ko-KR"/>
        </w:rPr>
        <w:t>for S-SSB are excluded from the set in Step 1.</w:t>
      </w:r>
    </w:p>
    <w:p w14:paraId="6A4672C8" w14:textId="17B0D4D5" w:rsidR="00320F54" w:rsidRDefault="00320F54" w:rsidP="00320F54">
      <w:pPr>
        <w:pStyle w:val="LGTdoc"/>
        <w:numPr>
          <w:ilvl w:val="0"/>
          <w:numId w:val="5"/>
        </w:numPr>
        <w:spacing w:after="180" w:line="240" w:lineRule="auto"/>
        <w:rPr>
          <w:b/>
          <w:i/>
          <w:iCs/>
          <w:szCs w:val="22"/>
          <w:lang w:eastAsia="ko-KR"/>
        </w:rPr>
      </w:pPr>
      <w:r>
        <w:rPr>
          <w:b/>
          <w:i/>
          <w:iCs/>
          <w:szCs w:val="22"/>
          <w:lang w:eastAsia="ko-KR"/>
        </w:rPr>
        <w:t xml:space="preserve">Step 3: Reserved slots to be excluded from the </w:t>
      </w:r>
      <w:r w:rsidR="006517C1">
        <w:rPr>
          <w:b/>
          <w:i/>
          <w:iCs/>
          <w:szCs w:val="22"/>
          <w:lang w:eastAsia="ko-KR"/>
        </w:rPr>
        <w:t xml:space="preserve">remaining </w:t>
      </w:r>
      <w:r>
        <w:rPr>
          <w:b/>
          <w:i/>
          <w:iCs/>
          <w:szCs w:val="22"/>
          <w:lang w:eastAsia="ko-KR"/>
        </w:rPr>
        <w:t>set in Step 2 is determined by the following sub-steps:</w:t>
      </w:r>
    </w:p>
    <w:p w14:paraId="2BAE596B" w14:textId="6C0C1EE9" w:rsidR="00320F54" w:rsidRDefault="00320F54" w:rsidP="00320F54">
      <w:pPr>
        <w:pStyle w:val="LGTdoc"/>
        <w:numPr>
          <w:ilvl w:val="1"/>
          <w:numId w:val="5"/>
        </w:numPr>
        <w:spacing w:after="180" w:line="240" w:lineRule="auto"/>
        <w:rPr>
          <w:b/>
          <w:i/>
          <w:iCs/>
          <w:szCs w:val="22"/>
          <w:lang w:eastAsia="ko-KR"/>
        </w:rPr>
      </w:pPr>
      <w:r>
        <w:rPr>
          <w:b/>
          <w:i/>
          <w:iCs/>
          <w:szCs w:val="22"/>
          <w:lang w:eastAsia="ko-KR"/>
        </w:rPr>
        <w:t>Step 3-1: Slots in the set in Step 2</w:t>
      </w:r>
      <w:r w:rsidR="003142D5">
        <w:rPr>
          <w:b/>
          <w:i/>
          <w:iCs/>
          <w:szCs w:val="22"/>
          <w:lang w:eastAsia="ko-KR"/>
        </w:rPr>
        <w:t xml:space="preserve"> are denoted by (</w:t>
      </w:r>
      <m:oMath>
        <m:sSub>
          <m:sSubPr>
            <m:ctrlPr>
              <w:rPr>
                <w:rFonts w:ascii="Cambria Math" w:hAnsi="Cambria Math"/>
                <w:b/>
                <w:i/>
                <w:iCs/>
                <w:szCs w:val="22"/>
                <w:lang w:eastAsia="ko-KR"/>
              </w:rPr>
            </m:ctrlPr>
          </m:sSubPr>
          <m:e>
            <m:r>
              <m:rPr>
                <m:sty m:val="bi"/>
              </m:rPr>
              <w:rPr>
                <w:rFonts w:ascii="Cambria Math" w:hAnsi="Cambria Math"/>
                <w:szCs w:val="22"/>
                <w:lang w:eastAsia="ko-KR"/>
              </w:rPr>
              <m:t>l</m:t>
            </m:r>
          </m:e>
          <m:sub>
            <m:r>
              <m:rPr>
                <m:sty m:val="bi"/>
              </m:rPr>
              <w:rPr>
                <w:rFonts w:ascii="Cambria Math" w:hAnsi="Cambria Math"/>
                <w:szCs w:val="22"/>
                <w:lang w:eastAsia="ko-KR"/>
              </w:rPr>
              <m:t>0</m:t>
            </m:r>
          </m:sub>
        </m:sSub>
        <m:r>
          <m:rPr>
            <m:sty m:val="bi"/>
          </m:rPr>
          <w:rPr>
            <w:rFonts w:ascii="Cambria Math" w:hAnsi="Cambria Math"/>
            <w:szCs w:val="22"/>
            <w:lang w:eastAsia="ko-KR"/>
          </w:rPr>
          <m:t>,</m:t>
        </m:r>
        <m:sSub>
          <m:sSubPr>
            <m:ctrlPr>
              <w:rPr>
                <w:rFonts w:ascii="Cambria Math" w:hAnsi="Cambria Math"/>
                <w:b/>
                <w:i/>
                <w:iCs/>
                <w:szCs w:val="22"/>
                <w:lang w:eastAsia="ko-KR"/>
              </w:rPr>
            </m:ctrlPr>
          </m:sSubPr>
          <m:e>
            <m:r>
              <m:rPr>
                <m:sty m:val="bi"/>
              </m:rPr>
              <w:rPr>
                <w:rFonts w:ascii="Cambria Math" w:hAnsi="Cambria Math"/>
                <w:szCs w:val="22"/>
                <w:lang w:eastAsia="ko-KR"/>
              </w:rPr>
              <m:t>l</m:t>
            </m:r>
          </m:e>
          <m:sub>
            <m:r>
              <m:rPr>
                <m:sty m:val="bi"/>
              </m:rPr>
              <w:rPr>
                <w:rFonts w:ascii="Cambria Math" w:hAnsi="Cambria Math"/>
                <w:szCs w:val="22"/>
                <w:lang w:eastAsia="ko-KR"/>
              </w:rPr>
              <m:t>1</m:t>
            </m:r>
          </m:sub>
        </m:sSub>
        <m:r>
          <m:rPr>
            <m:sty m:val="bi"/>
          </m:rPr>
          <w:rPr>
            <w:rFonts w:ascii="Cambria Math" w:hAnsi="Cambria Math"/>
            <w:szCs w:val="22"/>
            <w:lang w:eastAsia="ko-KR"/>
          </w:rPr>
          <m:t xml:space="preserve">,…, </m:t>
        </m:r>
        <m:sSub>
          <m:sSubPr>
            <m:ctrlPr>
              <w:rPr>
                <w:rFonts w:ascii="Cambria Math" w:hAnsi="Cambria Math"/>
                <w:b/>
                <w:i/>
                <w:iCs/>
                <w:szCs w:val="22"/>
                <w:lang w:eastAsia="ko-KR"/>
              </w:rPr>
            </m:ctrlPr>
          </m:sSubPr>
          <m:e>
            <m:r>
              <m:rPr>
                <m:sty m:val="bi"/>
              </m:rPr>
              <w:rPr>
                <w:rFonts w:ascii="Cambria Math" w:hAnsi="Cambria Math"/>
                <w:szCs w:val="22"/>
                <w:lang w:eastAsia="ko-KR"/>
              </w:rPr>
              <m:t>l</m:t>
            </m:r>
          </m:e>
          <m:sub>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refSL</m:t>
                </m:r>
              </m:sub>
            </m:sSub>
            <m:r>
              <m:rPr>
                <m:sty m:val="bi"/>
              </m:rPr>
              <w:rPr>
                <w:rFonts w:ascii="Cambria Math" w:hAnsi="Cambria Math"/>
                <w:szCs w:val="22"/>
                <w:lang w:eastAsia="ko-KR"/>
              </w:rPr>
              <m:t>-</m:t>
            </m:r>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S-SSB</m:t>
                </m:r>
              </m:sub>
            </m:sSub>
            <m:r>
              <m:rPr>
                <m:sty m:val="bi"/>
              </m:rPr>
              <w:rPr>
                <w:rFonts w:ascii="Cambria Math" w:hAnsi="Cambria Math"/>
                <w:szCs w:val="22"/>
                <w:lang w:eastAsia="ko-KR"/>
              </w:rPr>
              <m:t>-1</m:t>
            </m:r>
          </m:sub>
        </m:sSub>
        <m:r>
          <m:rPr>
            <m:sty m:val="bi"/>
          </m:rPr>
          <w:rPr>
            <w:rFonts w:ascii="Cambria Math" w:hAnsi="Cambria Math"/>
            <w:szCs w:val="22"/>
            <w:lang w:eastAsia="ko-KR"/>
          </w:rPr>
          <m:t>)</m:t>
        </m:r>
      </m:oMath>
      <w:r w:rsidR="003142D5">
        <w:rPr>
          <w:rFonts w:hint="eastAsia"/>
          <w:b/>
          <w:i/>
          <w:iCs/>
          <w:szCs w:val="22"/>
          <w:lang w:eastAsia="ko-KR"/>
        </w:rPr>
        <w:t xml:space="preserve"> arranged in increasing order of slot index where </w:t>
      </w:r>
      <m:oMath>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refSL</m:t>
            </m:r>
          </m:sub>
        </m:sSub>
      </m:oMath>
      <w:r w:rsidR="003142D5">
        <w:rPr>
          <w:rFonts w:hint="eastAsia"/>
          <w:b/>
          <w:i/>
          <w:iCs/>
          <w:szCs w:val="22"/>
          <w:lang w:eastAsia="ko-KR"/>
        </w:rPr>
        <w:t xml:space="preserve"> is the number of slots indicated by the reference SL resources within a </w:t>
      </w:r>
      <w:r w:rsidR="006517C1">
        <w:rPr>
          <w:b/>
          <w:i/>
          <w:iCs/>
          <w:szCs w:val="22"/>
          <w:lang w:eastAsia="ko-KR"/>
        </w:rPr>
        <w:t xml:space="preserve">radio </w:t>
      </w:r>
      <w:r w:rsidR="003142D5">
        <w:rPr>
          <w:rFonts w:hint="eastAsia"/>
          <w:b/>
          <w:i/>
          <w:iCs/>
          <w:szCs w:val="22"/>
          <w:lang w:eastAsia="ko-KR"/>
        </w:rPr>
        <w:t>frame</w:t>
      </w:r>
      <w:r w:rsidR="003142D5">
        <w:rPr>
          <w:b/>
          <w:i/>
          <w:iCs/>
          <w:szCs w:val="22"/>
          <w:lang w:eastAsia="ko-KR"/>
        </w:rPr>
        <w:t xml:space="preserve"> and </w:t>
      </w:r>
      <m:oMath>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S-SSB</m:t>
            </m:r>
          </m:sub>
        </m:sSub>
      </m:oMath>
      <w:r w:rsidR="003142D5">
        <w:rPr>
          <w:rFonts w:hint="eastAsia"/>
          <w:b/>
          <w:i/>
          <w:iCs/>
          <w:szCs w:val="22"/>
          <w:lang w:eastAsia="ko-KR"/>
        </w:rPr>
        <w:t xml:space="preserve"> is the number of slots in which S-SSB is </w:t>
      </w:r>
      <w:r w:rsidR="003142D5">
        <w:rPr>
          <w:b/>
          <w:i/>
          <w:iCs/>
          <w:szCs w:val="22"/>
          <w:lang w:eastAsia="ko-KR"/>
        </w:rPr>
        <w:t>configured</w:t>
      </w:r>
      <w:r w:rsidR="003142D5">
        <w:rPr>
          <w:rFonts w:hint="eastAsia"/>
          <w:b/>
          <w:i/>
          <w:iCs/>
          <w:szCs w:val="22"/>
          <w:lang w:eastAsia="ko-KR"/>
        </w:rPr>
        <w:t xml:space="preserve"> </w:t>
      </w:r>
      <w:r w:rsidR="003142D5">
        <w:rPr>
          <w:b/>
          <w:i/>
          <w:iCs/>
          <w:szCs w:val="22"/>
          <w:lang w:eastAsia="ko-KR"/>
        </w:rPr>
        <w:t xml:space="preserve">within a </w:t>
      </w:r>
      <w:r w:rsidR="006517C1">
        <w:rPr>
          <w:b/>
          <w:i/>
          <w:iCs/>
          <w:szCs w:val="22"/>
          <w:lang w:eastAsia="ko-KR"/>
        </w:rPr>
        <w:t xml:space="preserve">radio </w:t>
      </w:r>
      <w:r w:rsidR="003142D5">
        <w:rPr>
          <w:b/>
          <w:i/>
          <w:iCs/>
          <w:szCs w:val="22"/>
          <w:lang w:eastAsia="ko-KR"/>
        </w:rPr>
        <w:t xml:space="preserve">frame. </w:t>
      </w:r>
    </w:p>
    <w:p w14:paraId="5AA933E3" w14:textId="77777777" w:rsidR="003142D5" w:rsidRDefault="003142D5" w:rsidP="00320F54">
      <w:pPr>
        <w:pStyle w:val="LGTdoc"/>
        <w:numPr>
          <w:ilvl w:val="1"/>
          <w:numId w:val="5"/>
        </w:numPr>
        <w:spacing w:after="180" w:line="240" w:lineRule="auto"/>
        <w:rPr>
          <w:b/>
          <w:i/>
          <w:iCs/>
          <w:szCs w:val="22"/>
          <w:lang w:eastAsia="ko-KR"/>
        </w:rPr>
      </w:pPr>
      <w:r>
        <w:rPr>
          <w:b/>
          <w:i/>
          <w:iCs/>
          <w:szCs w:val="22"/>
          <w:lang w:eastAsia="ko-KR"/>
        </w:rPr>
        <w:t xml:space="preserve">Step 3-2: a slot </w:t>
      </w:r>
      <m:oMath>
        <m:sSub>
          <m:sSubPr>
            <m:ctrlPr>
              <w:rPr>
                <w:rFonts w:ascii="Cambria Math" w:hAnsi="Cambria Math"/>
                <w:b/>
                <w:i/>
                <w:iCs/>
                <w:szCs w:val="22"/>
                <w:lang w:eastAsia="ko-KR"/>
              </w:rPr>
            </m:ctrlPr>
          </m:sSubPr>
          <m:e>
            <m:r>
              <m:rPr>
                <m:sty m:val="bi"/>
              </m:rPr>
              <w:rPr>
                <w:rFonts w:ascii="Cambria Math" w:hAnsi="Cambria Math"/>
                <w:szCs w:val="22"/>
                <w:lang w:eastAsia="ko-KR"/>
              </w:rPr>
              <m:t>l</m:t>
            </m:r>
          </m:e>
          <m:sub>
            <m:r>
              <m:rPr>
                <m:sty m:val="bi"/>
              </m:rPr>
              <w:rPr>
                <w:rFonts w:ascii="Cambria Math" w:hAnsi="Cambria Math"/>
                <w:szCs w:val="22"/>
                <w:lang w:eastAsia="ko-KR"/>
              </w:rPr>
              <m:t>r</m:t>
            </m:r>
          </m:sub>
        </m:sSub>
      </m:oMath>
      <w:r>
        <w:rPr>
          <w:rFonts w:hint="eastAsia"/>
          <w:b/>
          <w:i/>
          <w:iCs/>
          <w:szCs w:val="22"/>
          <w:lang w:eastAsia="ko-KR"/>
        </w:rPr>
        <w:t xml:space="preserve"> belongs to the reserved slot if </w:t>
      </w:r>
      <m:oMath>
        <m:r>
          <m:rPr>
            <m:sty m:val="bi"/>
          </m:rPr>
          <w:rPr>
            <w:rFonts w:ascii="Cambria Math" w:hAnsi="Cambria Math"/>
            <w:szCs w:val="22"/>
            <w:lang w:eastAsia="ko-KR"/>
          </w:rPr>
          <m:t>r=</m:t>
        </m:r>
        <m:d>
          <m:dPr>
            <m:begChr m:val="⌊"/>
            <m:endChr m:val="⌋"/>
            <m:ctrlPr>
              <w:rPr>
                <w:rFonts w:ascii="Cambria Math" w:hAnsi="Cambria Math"/>
                <w:b/>
                <w:i/>
                <w:iCs/>
                <w:szCs w:val="22"/>
                <w:lang w:eastAsia="ko-KR"/>
              </w:rPr>
            </m:ctrlPr>
          </m:dPr>
          <m:e>
            <m:f>
              <m:fPr>
                <m:ctrlPr>
                  <w:rPr>
                    <w:rFonts w:ascii="Cambria Math" w:hAnsi="Cambria Math"/>
                    <w:b/>
                    <w:i/>
                    <w:iCs/>
                    <w:szCs w:val="22"/>
                    <w:lang w:eastAsia="ko-KR"/>
                  </w:rPr>
                </m:ctrlPr>
              </m:fPr>
              <m:num>
                <m:r>
                  <m:rPr>
                    <m:sty m:val="bi"/>
                  </m:rPr>
                  <w:rPr>
                    <w:rFonts w:ascii="Cambria Math" w:hAnsi="Cambria Math"/>
                    <w:szCs w:val="22"/>
                    <w:lang w:eastAsia="ko-KR"/>
                  </w:rPr>
                  <m:t>m</m:t>
                </m:r>
                <m:d>
                  <m:dPr>
                    <m:ctrlPr>
                      <w:rPr>
                        <w:rFonts w:ascii="Cambria Math" w:hAnsi="Cambria Math"/>
                        <w:b/>
                        <w:i/>
                        <w:iCs/>
                        <w:szCs w:val="22"/>
                        <w:lang w:eastAsia="ko-KR"/>
                      </w:rPr>
                    </m:ctrlPr>
                  </m:dPr>
                  <m:e>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refSL</m:t>
                        </m:r>
                      </m:sub>
                    </m:sSub>
                    <m:r>
                      <m:rPr>
                        <m:sty m:val="bi"/>
                      </m:rPr>
                      <w:rPr>
                        <w:rFonts w:ascii="Cambria Math" w:hAnsi="Cambria Math"/>
                        <w:szCs w:val="22"/>
                        <w:lang w:eastAsia="ko-KR"/>
                      </w:rPr>
                      <m:t>-</m:t>
                    </m:r>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S-SSB</m:t>
                        </m:r>
                      </m:sub>
                    </m:sSub>
                  </m:e>
                </m:d>
              </m:num>
              <m:den>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reserved</m:t>
                    </m:r>
                  </m:sub>
                </m:sSub>
              </m:den>
            </m:f>
          </m:e>
        </m:d>
      </m:oMath>
      <w:r>
        <w:rPr>
          <w:rFonts w:hint="eastAsia"/>
          <w:b/>
          <w:i/>
          <w:iCs/>
          <w:szCs w:val="22"/>
          <w:lang w:eastAsia="ko-KR"/>
        </w:rPr>
        <w:t xml:space="preserve"> where </w:t>
      </w:r>
      <m:oMath>
        <m:r>
          <m:rPr>
            <m:sty m:val="bi"/>
          </m:rPr>
          <w:rPr>
            <w:rFonts w:ascii="Cambria Math" w:hAnsi="Cambria Math"/>
            <w:szCs w:val="22"/>
            <w:lang w:eastAsia="ko-KR"/>
          </w:rPr>
          <m:t>m</m:t>
        </m:r>
        <m:r>
          <m:rPr>
            <m:sty m:val="b"/>
          </m:rPr>
          <w:rPr>
            <w:rFonts w:ascii="Cambria Math" w:hAnsi="Cambria Math"/>
            <w:szCs w:val="22"/>
            <w:lang w:eastAsia="ko-KR"/>
          </w:rPr>
          <m:t>=0, 1,…</m:t>
        </m:r>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reserved</m:t>
            </m:r>
          </m:sub>
        </m:sSub>
        <m:r>
          <m:rPr>
            <m:sty m:val="bi"/>
          </m:rPr>
          <w:rPr>
            <w:rFonts w:ascii="Cambria Math" w:hAnsi="Cambria Math"/>
            <w:szCs w:val="22"/>
            <w:lang w:eastAsia="ko-KR"/>
          </w:rPr>
          <m:t>-1</m:t>
        </m:r>
      </m:oMath>
      <w:r>
        <w:rPr>
          <w:rFonts w:hint="eastAsia"/>
          <w:b/>
          <w:i/>
          <w:iCs/>
          <w:szCs w:val="22"/>
          <w:lang w:eastAsia="ko-KR"/>
        </w:rPr>
        <w:t xml:space="preserve"> and </w:t>
      </w:r>
      <m:oMath>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reserved</m:t>
            </m:r>
          </m:sub>
        </m:sSub>
        <m:r>
          <m:rPr>
            <m:sty m:val="bi"/>
          </m:rPr>
          <w:rPr>
            <w:rFonts w:ascii="Cambria Math" w:hAnsi="Cambria Math"/>
            <w:szCs w:val="22"/>
            <w:lang w:eastAsia="ko-KR"/>
          </w:rPr>
          <m:t>=</m:t>
        </m:r>
        <m:d>
          <m:dPr>
            <m:ctrlPr>
              <w:rPr>
                <w:rFonts w:ascii="Cambria Math" w:hAnsi="Cambria Math"/>
                <w:b/>
                <w:i/>
                <w:iCs/>
                <w:szCs w:val="22"/>
                <w:lang w:eastAsia="ko-KR"/>
              </w:rPr>
            </m:ctrlPr>
          </m:dPr>
          <m:e>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refSL</m:t>
                </m:r>
              </m:sub>
            </m:sSub>
            <m:r>
              <m:rPr>
                <m:sty m:val="bi"/>
              </m:rPr>
              <w:rPr>
                <w:rFonts w:ascii="Cambria Math" w:hAnsi="Cambria Math"/>
                <w:szCs w:val="22"/>
                <w:lang w:eastAsia="ko-KR"/>
              </w:rPr>
              <m:t>-</m:t>
            </m:r>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S-SSB</m:t>
                </m:r>
              </m:sub>
            </m:sSub>
          </m:e>
        </m:d>
        <m:r>
          <m:rPr>
            <m:sty m:val="b"/>
          </m:rPr>
          <w:rPr>
            <w:rFonts w:ascii="Cambria Math" w:hAnsi="Cambria Math"/>
            <w:szCs w:val="22"/>
            <w:lang w:eastAsia="ko-KR"/>
          </w:rPr>
          <m:t xml:space="preserve">mod </m:t>
        </m:r>
        <m:sSub>
          <m:sSubPr>
            <m:ctrlPr>
              <w:rPr>
                <w:rFonts w:ascii="Cambria Math" w:hAnsi="Cambria Math"/>
                <w:b/>
                <w:i/>
                <w:iCs/>
                <w:szCs w:val="22"/>
                <w:lang w:eastAsia="ko-KR"/>
              </w:rPr>
            </m:ctrlPr>
          </m:sSubPr>
          <m:e>
            <m:r>
              <m:rPr>
                <m:sty m:val="bi"/>
              </m:rPr>
              <w:rPr>
                <w:rFonts w:ascii="Cambria Math" w:hAnsi="Cambria Math"/>
                <w:szCs w:val="22"/>
                <w:lang w:eastAsia="ko-KR"/>
              </w:rPr>
              <m:t>L</m:t>
            </m:r>
            <m:ctrlPr>
              <w:rPr>
                <w:rFonts w:ascii="Cambria Math" w:hAnsi="Cambria Math"/>
                <w:b/>
                <w:iCs/>
                <w:szCs w:val="22"/>
                <w:lang w:eastAsia="ko-KR"/>
              </w:rPr>
            </m:ctrlPr>
          </m:e>
          <m:sub>
            <m:r>
              <m:rPr>
                <m:sty m:val="bi"/>
              </m:rPr>
              <w:rPr>
                <w:rFonts w:ascii="Cambria Math" w:hAnsi="Cambria Math"/>
                <w:szCs w:val="22"/>
                <w:lang w:eastAsia="ko-KR"/>
              </w:rPr>
              <m:t>bitmap</m:t>
            </m:r>
          </m:sub>
        </m:sSub>
      </m:oMath>
      <w:r>
        <w:rPr>
          <w:rFonts w:hint="eastAsia"/>
          <w:b/>
          <w:i/>
          <w:iCs/>
          <w:szCs w:val="22"/>
          <w:lang w:eastAsia="ko-KR"/>
        </w:rPr>
        <w:t xml:space="preserve">. </w:t>
      </w:r>
      <m:oMath>
        <m:sSub>
          <m:sSubPr>
            <m:ctrlPr>
              <w:rPr>
                <w:rFonts w:ascii="Cambria Math" w:hAnsi="Cambria Math"/>
                <w:b/>
                <w:i/>
                <w:iCs/>
                <w:szCs w:val="22"/>
                <w:lang w:eastAsia="ko-KR"/>
              </w:rPr>
            </m:ctrlPr>
          </m:sSubPr>
          <m:e>
            <m:r>
              <m:rPr>
                <m:sty m:val="bi"/>
              </m:rPr>
              <w:rPr>
                <w:rFonts w:ascii="Cambria Math" w:hAnsi="Cambria Math"/>
                <w:szCs w:val="22"/>
                <w:lang w:eastAsia="ko-KR"/>
              </w:rPr>
              <m:t>L</m:t>
            </m:r>
            <m:ctrlPr>
              <w:rPr>
                <w:rFonts w:ascii="Cambria Math" w:hAnsi="Cambria Math"/>
                <w:b/>
                <w:iCs/>
                <w:szCs w:val="22"/>
                <w:lang w:eastAsia="ko-KR"/>
              </w:rPr>
            </m:ctrlPr>
          </m:e>
          <m:sub>
            <m:r>
              <m:rPr>
                <m:sty m:val="bi"/>
              </m:rPr>
              <w:rPr>
                <w:rFonts w:ascii="Cambria Math" w:hAnsi="Cambria Math"/>
                <w:szCs w:val="22"/>
                <w:lang w:eastAsia="ko-KR"/>
              </w:rPr>
              <m:t>bitmap</m:t>
            </m:r>
          </m:sub>
        </m:sSub>
      </m:oMath>
      <w:r>
        <w:rPr>
          <w:rFonts w:hint="eastAsia"/>
          <w:b/>
          <w:i/>
          <w:iCs/>
          <w:szCs w:val="22"/>
          <w:lang w:eastAsia="ko-KR"/>
        </w:rPr>
        <w:t xml:space="preserve"> is the length of the bitmap is configured by higher layers.</w:t>
      </w:r>
    </w:p>
    <w:p w14:paraId="28387963" w14:textId="77777777" w:rsidR="003142D5" w:rsidRDefault="003142D5" w:rsidP="003142D5">
      <w:pPr>
        <w:pStyle w:val="LGTdoc"/>
        <w:numPr>
          <w:ilvl w:val="0"/>
          <w:numId w:val="5"/>
        </w:numPr>
        <w:spacing w:after="180" w:line="240" w:lineRule="auto"/>
        <w:rPr>
          <w:b/>
          <w:i/>
          <w:iCs/>
          <w:szCs w:val="22"/>
          <w:lang w:eastAsia="ko-KR"/>
        </w:rPr>
      </w:pPr>
      <w:r>
        <w:rPr>
          <w:b/>
          <w:i/>
          <w:iCs/>
          <w:szCs w:val="22"/>
          <w:lang w:eastAsia="ko-KR"/>
        </w:rPr>
        <w:t>Step 4: The UE determines the set of slots assigned to a SL resource pool as follows:</w:t>
      </w:r>
    </w:p>
    <w:p w14:paraId="1995905A" w14:textId="77777777" w:rsidR="003142D5" w:rsidRDefault="003142D5" w:rsidP="003142D5">
      <w:pPr>
        <w:pStyle w:val="LGTdoc"/>
        <w:numPr>
          <w:ilvl w:val="1"/>
          <w:numId w:val="5"/>
        </w:numPr>
        <w:spacing w:after="180" w:line="240" w:lineRule="auto"/>
        <w:rPr>
          <w:b/>
          <w:i/>
          <w:iCs/>
          <w:szCs w:val="22"/>
          <w:lang w:eastAsia="ko-KR"/>
        </w:rPr>
      </w:pPr>
      <w:r>
        <w:rPr>
          <w:b/>
          <w:i/>
          <w:iCs/>
          <w:szCs w:val="22"/>
          <w:lang w:eastAsia="ko-KR"/>
        </w:rPr>
        <w:t xml:space="preserve">A bitmap </w:t>
      </w:r>
      <m:oMath>
        <m:r>
          <m:rPr>
            <m:sty m:val="b"/>
          </m:rPr>
          <w:rPr>
            <w:rFonts w:ascii="Cambria Math" w:hAnsi="Cambria Math"/>
            <w:szCs w:val="22"/>
            <w:lang w:eastAsia="ko-KR"/>
          </w:rPr>
          <m:t>(</m:t>
        </m:r>
        <m:sSub>
          <m:sSubPr>
            <m:ctrlPr>
              <w:rPr>
                <w:rFonts w:ascii="Cambria Math" w:hAnsi="Cambria Math"/>
                <w:b/>
                <w:i/>
                <w:iCs/>
                <w:szCs w:val="22"/>
                <w:lang w:eastAsia="ko-KR"/>
              </w:rPr>
            </m:ctrlPr>
          </m:sSubPr>
          <m:e>
            <m:r>
              <m:rPr>
                <m:sty m:val="bi"/>
              </m:rPr>
              <w:rPr>
                <w:rFonts w:ascii="Cambria Math" w:hAnsi="Cambria Math"/>
                <w:szCs w:val="22"/>
                <w:lang w:eastAsia="ko-KR"/>
              </w:rPr>
              <m:t>b</m:t>
            </m:r>
          </m:e>
          <m:sub>
            <m:r>
              <m:rPr>
                <m:sty m:val="bi"/>
              </m:rPr>
              <w:rPr>
                <w:rFonts w:ascii="Cambria Math" w:hAnsi="Cambria Math"/>
                <w:szCs w:val="22"/>
                <w:lang w:eastAsia="ko-KR"/>
              </w:rPr>
              <m:t>0</m:t>
            </m:r>
          </m:sub>
        </m:sSub>
        <m:r>
          <m:rPr>
            <m:sty m:val="b"/>
          </m:rPr>
          <w:rPr>
            <w:rFonts w:ascii="Cambria Math" w:hAnsi="Cambria Math"/>
            <w:szCs w:val="22"/>
            <w:lang w:eastAsia="ko-KR"/>
          </w:rPr>
          <m:t>,</m:t>
        </m:r>
        <m:sSub>
          <m:sSubPr>
            <m:ctrlPr>
              <w:rPr>
                <w:rFonts w:ascii="Cambria Math" w:hAnsi="Cambria Math"/>
                <w:b/>
                <w:i/>
                <w:iCs/>
                <w:szCs w:val="22"/>
                <w:lang w:eastAsia="ko-KR"/>
              </w:rPr>
            </m:ctrlPr>
          </m:sSubPr>
          <m:e>
            <m:r>
              <m:rPr>
                <m:sty m:val="bi"/>
              </m:rPr>
              <w:rPr>
                <w:rFonts w:ascii="Cambria Math" w:hAnsi="Cambria Math"/>
                <w:szCs w:val="22"/>
                <w:lang w:eastAsia="ko-KR"/>
              </w:rPr>
              <m:t>b</m:t>
            </m:r>
          </m:e>
          <m:sub>
            <m:r>
              <m:rPr>
                <m:sty m:val="bi"/>
              </m:rPr>
              <w:rPr>
                <w:rFonts w:ascii="Cambria Math" w:hAnsi="Cambria Math"/>
                <w:szCs w:val="22"/>
                <w:lang w:eastAsia="ko-KR"/>
              </w:rPr>
              <m:t>1</m:t>
            </m:r>
          </m:sub>
        </m:sSub>
        <m:r>
          <m:rPr>
            <m:sty m:val="bi"/>
          </m:rPr>
          <w:rPr>
            <w:rFonts w:ascii="Cambria Math" w:hAnsi="Cambria Math"/>
            <w:szCs w:val="22"/>
            <w:lang w:eastAsia="ko-KR"/>
          </w:rPr>
          <m:t>,</m:t>
        </m:r>
        <m:r>
          <m:rPr>
            <m:sty m:val="b"/>
          </m:rPr>
          <w:rPr>
            <w:rFonts w:ascii="Cambria Math" w:hAnsi="Cambria Math"/>
            <w:szCs w:val="22"/>
            <w:lang w:eastAsia="ko-KR"/>
          </w:rPr>
          <m:t xml:space="preserve">…, </m:t>
        </m:r>
        <m:sSub>
          <m:sSubPr>
            <m:ctrlPr>
              <w:rPr>
                <w:rFonts w:ascii="Cambria Math" w:hAnsi="Cambria Math"/>
                <w:b/>
                <w:i/>
                <w:iCs/>
                <w:szCs w:val="22"/>
                <w:lang w:eastAsia="ko-KR"/>
              </w:rPr>
            </m:ctrlPr>
          </m:sSubPr>
          <m:e>
            <m:r>
              <m:rPr>
                <m:sty m:val="bi"/>
              </m:rPr>
              <w:rPr>
                <w:rFonts w:ascii="Cambria Math" w:hAnsi="Cambria Math"/>
                <w:szCs w:val="22"/>
                <w:lang w:eastAsia="ko-KR"/>
              </w:rPr>
              <m:t>b</m:t>
            </m:r>
            <m:ctrlPr>
              <w:rPr>
                <w:rFonts w:ascii="Cambria Math" w:hAnsi="Cambria Math"/>
                <w:b/>
                <w:iCs/>
                <w:szCs w:val="22"/>
                <w:lang w:eastAsia="ko-KR"/>
              </w:rPr>
            </m:ctrlPr>
          </m:e>
          <m:sub>
            <m:sSub>
              <m:sSubPr>
                <m:ctrlPr>
                  <w:rPr>
                    <w:rFonts w:ascii="Cambria Math" w:hAnsi="Cambria Math"/>
                    <w:b/>
                    <w:i/>
                    <w:iCs/>
                    <w:szCs w:val="22"/>
                    <w:lang w:eastAsia="ko-KR"/>
                  </w:rPr>
                </m:ctrlPr>
              </m:sSubPr>
              <m:e>
                <m:r>
                  <m:rPr>
                    <m:sty m:val="bi"/>
                  </m:rPr>
                  <w:rPr>
                    <w:rFonts w:ascii="Cambria Math" w:hAnsi="Cambria Math"/>
                    <w:szCs w:val="22"/>
                    <w:lang w:eastAsia="ko-KR"/>
                  </w:rPr>
                  <m:t>L</m:t>
                </m:r>
                <m:ctrlPr>
                  <w:rPr>
                    <w:rFonts w:ascii="Cambria Math" w:hAnsi="Cambria Math"/>
                    <w:b/>
                    <w:iCs/>
                    <w:szCs w:val="22"/>
                    <w:lang w:eastAsia="ko-KR"/>
                  </w:rPr>
                </m:ctrlPr>
              </m:e>
              <m:sub>
                <m:r>
                  <m:rPr>
                    <m:sty m:val="bi"/>
                  </m:rPr>
                  <w:rPr>
                    <w:rFonts w:ascii="Cambria Math" w:hAnsi="Cambria Math"/>
                    <w:szCs w:val="22"/>
                    <w:lang w:eastAsia="ko-KR"/>
                  </w:rPr>
                  <m:t>bitmap</m:t>
                </m:r>
              </m:sub>
            </m:sSub>
          </m:sub>
        </m:sSub>
        <m:r>
          <m:rPr>
            <m:sty m:val="b"/>
          </m:rPr>
          <w:rPr>
            <w:rFonts w:ascii="Cambria Math" w:hAnsi="Cambria Math"/>
            <w:szCs w:val="22"/>
            <w:lang w:eastAsia="ko-KR"/>
          </w:rPr>
          <m:t>)</m:t>
        </m:r>
      </m:oMath>
      <w:r>
        <w:rPr>
          <w:rFonts w:hint="eastAsia"/>
          <w:b/>
          <w:i/>
          <w:iCs/>
          <w:szCs w:val="22"/>
          <w:lang w:eastAsia="ko-KR"/>
        </w:rPr>
        <w:t xml:space="preserve"> </w:t>
      </w:r>
      <w:r>
        <w:rPr>
          <w:b/>
          <w:i/>
          <w:iCs/>
          <w:szCs w:val="22"/>
          <w:lang w:eastAsia="ko-KR"/>
        </w:rPr>
        <w:t>associated with the resource pool is used.</w:t>
      </w:r>
    </w:p>
    <w:p w14:paraId="19CF87D1" w14:textId="0F0EBA75" w:rsidR="003142D5" w:rsidRDefault="003142D5" w:rsidP="003142D5">
      <w:pPr>
        <w:pStyle w:val="LGTdoc"/>
        <w:numPr>
          <w:ilvl w:val="1"/>
          <w:numId w:val="5"/>
        </w:numPr>
        <w:spacing w:after="180" w:line="240" w:lineRule="auto"/>
        <w:rPr>
          <w:b/>
          <w:i/>
          <w:iCs/>
          <w:szCs w:val="22"/>
          <w:lang w:eastAsia="ko-KR"/>
        </w:rPr>
      </w:pPr>
      <w:r>
        <w:rPr>
          <w:b/>
          <w:i/>
          <w:iCs/>
          <w:szCs w:val="22"/>
          <w:lang w:eastAsia="ko-KR"/>
        </w:rPr>
        <w:t xml:space="preserve">A slot </w:t>
      </w:r>
      <m:oMath>
        <m:sSubSup>
          <m:sSubSupPr>
            <m:ctrlPr>
              <w:rPr>
                <w:rFonts w:ascii="Cambria Math" w:hAnsi="Cambria Math"/>
                <w:b/>
                <w:iCs/>
                <w:szCs w:val="22"/>
                <w:lang w:eastAsia="ko-KR"/>
              </w:rPr>
            </m:ctrlPr>
          </m:sSubSupPr>
          <m:e>
            <m:r>
              <m:rPr>
                <m:sty m:val="bi"/>
              </m:rPr>
              <w:rPr>
                <w:rFonts w:ascii="Cambria Math" w:hAnsi="Cambria Math"/>
                <w:szCs w:val="22"/>
                <w:lang w:eastAsia="ko-KR"/>
              </w:rPr>
              <m:t>t</m:t>
            </m:r>
          </m:e>
          <m:sub>
            <m:r>
              <m:rPr>
                <m:sty m:val="bi"/>
              </m:rPr>
              <w:rPr>
                <w:rFonts w:ascii="Cambria Math" w:hAnsi="Cambria Math"/>
                <w:szCs w:val="22"/>
                <w:lang w:eastAsia="ko-KR"/>
              </w:rPr>
              <m:t>k</m:t>
            </m:r>
          </m:sub>
          <m:sup>
            <m:r>
              <m:rPr>
                <m:sty m:val="bi"/>
              </m:rPr>
              <w:rPr>
                <w:rFonts w:ascii="Cambria Math" w:hAnsi="Cambria Math"/>
                <w:szCs w:val="22"/>
                <w:lang w:eastAsia="ko-KR"/>
              </w:rPr>
              <m:t>SL</m:t>
            </m:r>
          </m:sup>
        </m:sSubSup>
      </m:oMath>
      <w:r w:rsidR="00F10F1A">
        <w:rPr>
          <w:rFonts w:hint="eastAsia"/>
          <w:b/>
          <w:i/>
          <w:iCs/>
          <w:szCs w:val="22"/>
          <w:lang w:eastAsia="ko-KR"/>
        </w:rPr>
        <w:t xml:space="preserve"> in the </w:t>
      </w:r>
      <w:r w:rsidR="006517C1">
        <w:rPr>
          <w:b/>
          <w:i/>
          <w:iCs/>
          <w:szCs w:val="22"/>
          <w:lang w:eastAsia="ko-KR"/>
        </w:rPr>
        <w:t xml:space="preserve">remaining </w:t>
      </w:r>
      <w:r w:rsidR="00F10F1A">
        <w:rPr>
          <w:rFonts w:hint="eastAsia"/>
          <w:b/>
          <w:i/>
          <w:iCs/>
          <w:szCs w:val="22"/>
          <w:lang w:eastAsia="ko-KR"/>
        </w:rPr>
        <w:t>set in Step 3</w:t>
      </w:r>
      <w:r w:rsidR="00F10F1A">
        <w:rPr>
          <w:b/>
          <w:i/>
          <w:iCs/>
          <w:szCs w:val="22"/>
          <w:lang w:eastAsia="ko-KR"/>
        </w:rPr>
        <w:t xml:space="preserve"> belongs to the SL resource pool if </w:t>
      </w:r>
      <m:oMath>
        <m:sSub>
          <m:sSubPr>
            <m:ctrlPr>
              <w:rPr>
                <w:rFonts w:ascii="Cambria Math" w:hAnsi="Cambria Math"/>
                <w:b/>
                <w:i/>
                <w:iCs/>
                <w:szCs w:val="22"/>
                <w:lang w:eastAsia="ko-KR"/>
              </w:rPr>
            </m:ctrlPr>
          </m:sSubPr>
          <m:e>
            <m:r>
              <m:rPr>
                <m:sty m:val="bi"/>
              </m:rPr>
              <w:rPr>
                <w:rFonts w:ascii="Cambria Math" w:hAnsi="Cambria Math"/>
                <w:szCs w:val="22"/>
                <w:lang w:eastAsia="ko-KR"/>
              </w:rPr>
              <m:t>b</m:t>
            </m:r>
          </m:e>
          <m:sub>
            <m:r>
              <m:rPr>
                <m:sty m:val="bi"/>
              </m:rPr>
              <w:rPr>
                <w:rFonts w:ascii="Cambria Math" w:hAnsi="Cambria Math"/>
                <w:szCs w:val="22"/>
                <w:lang w:eastAsia="ko-KR"/>
              </w:rPr>
              <m:t>k'</m:t>
            </m:r>
          </m:sub>
        </m:sSub>
        <m:r>
          <m:rPr>
            <m:sty m:val="b"/>
          </m:rPr>
          <w:rPr>
            <w:rFonts w:ascii="Cambria Math" w:hAnsi="Cambria Math"/>
            <w:szCs w:val="22"/>
            <w:lang w:eastAsia="ko-KR"/>
          </w:rPr>
          <m:t>=1</m:t>
        </m:r>
      </m:oMath>
      <w:r w:rsidR="00F10F1A">
        <w:rPr>
          <w:rFonts w:hint="eastAsia"/>
          <w:b/>
          <w:i/>
          <w:iCs/>
          <w:szCs w:val="22"/>
          <w:lang w:eastAsia="ko-KR"/>
        </w:rPr>
        <w:t xml:space="preserve"> where</w:t>
      </w:r>
      <w:r w:rsidR="00F10F1A">
        <w:rPr>
          <w:b/>
          <w:i/>
          <w:iCs/>
          <w:szCs w:val="22"/>
          <w:lang w:eastAsia="ko-KR"/>
        </w:rPr>
        <w:t xml:space="preserve"> </w:t>
      </w:r>
      <m:oMath>
        <m:sSup>
          <m:sSupPr>
            <m:ctrlPr>
              <w:rPr>
                <w:rFonts w:ascii="Cambria Math" w:hAnsi="Cambria Math"/>
                <w:b/>
                <w:i/>
                <w:iCs/>
                <w:szCs w:val="22"/>
                <w:lang w:eastAsia="ko-KR"/>
              </w:rPr>
            </m:ctrlPr>
          </m:sSupPr>
          <m:e>
            <m:r>
              <m:rPr>
                <m:sty m:val="bi"/>
              </m:rPr>
              <w:rPr>
                <w:rFonts w:ascii="Cambria Math" w:hAnsi="Cambria Math"/>
                <w:szCs w:val="22"/>
                <w:lang w:eastAsia="ko-KR"/>
              </w:rPr>
              <m:t>k</m:t>
            </m:r>
          </m:e>
          <m:sup>
            <m:r>
              <m:rPr>
                <m:sty m:val="bi"/>
              </m:rPr>
              <w:rPr>
                <w:rFonts w:ascii="Cambria Math" w:hAnsi="Cambria Math"/>
                <w:szCs w:val="22"/>
                <w:lang w:eastAsia="ko-KR"/>
              </w:rPr>
              <m:t>'</m:t>
            </m:r>
          </m:sup>
        </m:sSup>
        <m:r>
          <m:rPr>
            <m:sty m:val="bi"/>
          </m:rPr>
          <w:rPr>
            <w:rFonts w:ascii="Cambria Math" w:hAnsi="Cambria Math"/>
            <w:szCs w:val="22"/>
            <w:lang w:eastAsia="ko-KR"/>
          </w:rPr>
          <m:t xml:space="preserve">=k </m:t>
        </m:r>
        <m:r>
          <m:rPr>
            <m:sty m:val="b"/>
          </m:rPr>
          <w:rPr>
            <w:rFonts w:ascii="Cambria Math" w:hAnsi="Cambria Math"/>
            <w:szCs w:val="22"/>
            <w:lang w:eastAsia="ko-KR"/>
          </w:rPr>
          <m:t xml:space="preserve">mod </m:t>
        </m:r>
        <m:sSub>
          <m:sSubPr>
            <m:ctrlPr>
              <w:rPr>
                <w:rFonts w:ascii="Cambria Math" w:hAnsi="Cambria Math"/>
                <w:b/>
                <w:i/>
                <w:iCs/>
                <w:szCs w:val="22"/>
                <w:lang w:eastAsia="ko-KR"/>
              </w:rPr>
            </m:ctrlPr>
          </m:sSubPr>
          <m:e>
            <m:r>
              <m:rPr>
                <m:sty m:val="bi"/>
              </m:rPr>
              <w:rPr>
                <w:rFonts w:ascii="Cambria Math" w:hAnsi="Cambria Math"/>
                <w:szCs w:val="22"/>
                <w:lang w:eastAsia="ko-KR"/>
              </w:rPr>
              <m:t>L</m:t>
            </m:r>
          </m:e>
          <m:sub>
            <m:r>
              <m:rPr>
                <m:sty m:val="bi"/>
              </m:rPr>
              <w:rPr>
                <w:rFonts w:ascii="Cambria Math" w:hAnsi="Cambria Math"/>
                <w:szCs w:val="22"/>
                <w:lang w:eastAsia="ko-KR"/>
              </w:rPr>
              <m:t>bitmap</m:t>
            </m:r>
          </m:sub>
        </m:sSub>
      </m:oMath>
      <w:r w:rsidR="00F10F1A">
        <w:rPr>
          <w:rFonts w:hint="eastAsia"/>
          <w:b/>
          <w:i/>
          <w:iCs/>
          <w:szCs w:val="22"/>
          <w:lang w:eastAsia="ko-KR"/>
        </w:rPr>
        <w:t>.</w:t>
      </w:r>
    </w:p>
    <w:p w14:paraId="499A1C77" w14:textId="77777777" w:rsidR="005149AC" w:rsidRDefault="005149AC" w:rsidP="00554158">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Alternatively, </w:t>
      </w:r>
      <w:r>
        <w:rPr>
          <w:rFonts w:eastAsia="맑은 고딕"/>
          <w:sz w:val="22"/>
          <w:lang w:eastAsia="ko-KR"/>
        </w:rPr>
        <w:t>the bitmap can be applied to slots indicated by the reference SL resources, and then S-SSB slots is excluded from the set of slots indicated by the bitmap to determine the set of slots for the SL resource pool.</w:t>
      </w:r>
    </w:p>
    <w:p w14:paraId="3842DC45" w14:textId="77777777" w:rsidR="00320F54" w:rsidRPr="00320F54" w:rsidRDefault="00F10F1A" w:rsidP="00554158">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Regarding the SL resource pool </w:t>
      </w:r>
      <w:r>
        <w:rPr>
          <w:rFonts w:eastAsia="맑은 고딕"/>
          <w:sz w:val="22"/>
          <w:lang w:eastAsia="ko-KR"/>
        </w:rPr>
        <w:t>configuration</w:t>
      </w:r>
      <w:r>
        <w:rPr>
          <w:rFonts w:eastAsia="맑은 고딕" w:hint="eastAsia"/>
          <w:sz w:val="22"/>
          <w:lang w:eastAsia="ko-KR"/>
        </w:rPr>
        <w:t xml:space="preserve"> </w:t>
      </w:r>
      <w:r>
        <w:rPr>
          <w:rFonts w:eastAsia="맑은 고딕"/>
          <w:sz w:val="22"/>
          <w:lang w:eastAsia="ko-KR"/>
        </w:rPr>
        <w:t xml:space="preserve">for frequency domain resource, it is necessary to clarify how to interpret higher layer parameter </w:t>
      </w:r>
      <w:r w:rsidRPr="00F10F1A">
        <w:rPr>
          <w:rFonts w:eastAsia="맑은 고딕"/>
          <w:i/>
          <w:sz w:val="22"/>
          <w:lang w:eastAsia="ko-KR"/>
        </w:rPr>
        <w:t>startRB-Subchannel</w:t>
      </w:r>
      <w:r>
        <w:rPr>
          <w:rFonts w:eastAsia="맑은 고딕"/>
          <w:sz w:val="22"/>
          <w:lang w:eastAsia="ko-KR"/>
        </w:rPr>
        <w:t>. To be specific, the reference point of the starting RB index for SL resource pool in frequency domain needs to be defined explicitly. Considering that the SL resource pool shall be confined within a configured SL BWP, it seems straightforward that the starting RB index is with respect to the lowest RB of the SL BWP.</w:t>
      </w:r>
    </w:p>
    <w:p w14:paraId="78091123" w14:textId="49A7F3A3" w:rsidR="00554158" w:rsidRPr="00F10F1A" w:rsidRDefault="00F10F1A" w:rsidP="002337CC">
      <w:pPr>
        <w:spacing w:before="120" w:after="120" w:line="240" w:lineRule="auto"/>
        <w:ind w:left="0" w:firstLine="0"/>
        <w:rPr>
          <w:rFonts w:eastAsia="맑은 고딕"/>
          <w:b/>
          <w:i/>
          <w:sz w:val="22"/>
          <w:lang w:eastAsia="ko-KR"/>
        </w:rPr>
      </w:pPr>
      <w:r w:rsidRPr="00F10F1A">
        <w:rPr>
          <w:rFonts w:eastAsia="맑은 고딕" w:hint="eastAsia"/>
          <w:b/>
          <w:i/>
          <w:sz w:val="22"/>
          <w:lang w:eastAsia="ko-KR"/>
        </w:rPr>
        <w:t xml:space="preserve">Proposal </w:t>
      </w:r>
      <w:r w:rsidR="006517C1">
        <w:rPr>
          <w:rFonts w:eastAsia="맑은 고딕"/>
          <w:b/>
          <w:i/>
          <w:sz w:val="22"/>
          <w:lang w:eastAsia="ko-KR"/>
        </w:rPr>
        <w:t>6</w:t>
      </w:r>
      <w:r w:rsidRPr="00F10F1A">
        <w:rPr>
          <w:rFonts w:eastAsia="맑은 고딕" w:hint="eastAsia"/>
          <w:b/>
          <w:i/>
          <w:sz w:val="22"/>
          <w:lang w:eastAsia="ko-KR"/>
        </w:rPr>
        <w:t xml:space="preserve">: </w:t>
      </w:r>
      <w:r>
        <w:rPr>
          <w:rFonts w:eastAsia="맑은 고딕"/>
          <w:b/>
          <w:i/>
          <w:sz w:val="22"/>
          <w:lang w:eastAsia="ko-KR"/>
        </w:rPr>
        <w:t xml:space="preserve">Higher layer parameter </w:t>
      </w:r>
      <w:r w:rsidRPr="00F10F1A">
        <w:rPr>
          <w:rFonts w:eastAsia="맑은 고딕"/>
          <w:b/>
          <w:i/>
          <w:sz w:val="22"/>
          <w:lang w:eastAsia="ko-KR"/>
        </w:rPr>
        <w:t>startRB-Subchannel</w:t>
      </w:r>
      <w:r>
        <w:rPr>
          <w:rFonts w:eastAsia="맑은 고딕"/>
          <w:b/>
          <w:i/>
          <w:sz w:val="22"/>
          <w:lang w:eastAsia="ko-KR"/>
        </w:rPr>
        <w:t xml:space="preserve"> is defined as the lowest RB index of the sub-channel with the lowest index in the resource pool with respect to the lowest RB index of the SL BWP. </w:t>
      </w:r>
    </w:p>
    <w:p w14:paraId="0EE37643" w14:textId="1FDBA719" w:rsidR="002337CC" w:rsidRPr="008E275E" w:rsidRDefault="0003168B" w:rsidP="0003168B">
      <w:pPr>
        <w:ind w:left="0" w:firstLineChars="250" w:firstLine="550"/>
        <w:rPr>
          <w:rFonts w:eastAsiaTheme="minorEastAsia"/>
          <w:iCs/>
          <w:sz w:val="22"/>
          <w:szCs w:val="22"/>
          <w:lang w:eastAsia="ko-KR"/>
        </w:rPr>
      </w:pPr>
      <w:r>
        <w:rPr>
          <w:rFonts w:eastAsiaTheme="minorEastAsia"/>
          <w:iCs/>
          <w:sz w:val="22"/>
          <w:szCs w:val="22"/>
          <w:lang w:eastAsia="ko-KR"/>
        </w:rPr>
        <w:t>A</w:t>
      </w:r>
      <w:r w:rsidR="002337CC">
        <w:rPr>
          <w:rFonts w:eastAsiaTheme="minorEastAsia"/>
          <w:iCs/>
          <w:sz w:val="22"/>
          <w:szCs w:val="22"/>
          <w:lang w:eastAsia="ko-KR"/>
        </w:rPr>
        <w:t>ccording to TS38.101, there is a case where the number of PRBs within a channel bandwidth is 11, 18, or 24. For instance, for SCS of 30 kHz, when the channel bandwidth is 5MHz, the number of PRB will be 11. In those cases, at this moment, considering the minimum sub-channel size is 10 PRB, there is only one sub-channels within a resource pool</w:t>
      </w:r>
      <w:r>
        <w:rPr>
          <w:rFonts w:eastAsiaTheme="minorEastAsia"/>
          <w:iCs/>
          <w:sz w:val="22"/>
          <w:szCs w:val="22"/>
          <w:lang w:eastAsia="ko-KR"/>
        </w:rPr>
        <w:t xml:space="preserve"> and remaining PRBs would be wasted</w:t>
      </w:r>
      <w:r w:rsidR="002337CC">
        <w:rPr>
          <w:rFonts w:eastAsiaTheme="minorEastAsia"/>
          <w:iCs/>
          <w:sz w:val="22"/>
          <w:szCs w:val="22"/>
          <w:lang w:eastAsia="ko-KR"/>
        </w:rPr>
        <w:t xml:space="preserve">. </w:t>
      </w:r>
      <w:r>
        <w:rPr>
          <w:rFonts w:eastAsiaTheme="minorEastAsia"/>
          <w:iCs/>
          <w:sz w:val="22"/>
          <w:szCs w:val="22"/>
          <w:lang w:eastAsia="ko-KR"/>
        </w:rPr>
        <w:t xml:space="preserve">Alternatively, it can be considered that </w:t>
      </w:r>
      <w:r>
        <w:rPr>
          <w:rFonts w:eastAsiaTheme="minorEastAsia"/>
          <w:iCs/>
          <w:sz w:val="22"/>
          <w:szCs w:val="22"/>
          <w:lang w:eastAsia="ko-KR"/>
        </w:rPr>
        <w:lastRenderedPageBreak/>
        <w:t xml:space="preserve">some portion of sub-channels in a resource pool could have larger size than the configured sub-channel size to utilize resources efficiently without orphan resources. </w:t>
      </w:r>
      <w:r w:rsidR="005149AC">
        <w:rPr>
          <w:rFonts w:eastAsiaTheme="minorEastAsia"/>
          <w:iCs/>
          <w:sz w:val="22"/>
          <w:szCs w:val="22"/>
          <w:lang w:eastAsia="ko-KR"/>
        </w:rPr>
        <w:t xml:space="preserve">For instance, </w:t>
      </w:r>
      <w:r w:rsidR="00097C13">
        <w:rPr>
          <w:rFonts w:eastAsiaTheme="minorEastAsia"/>
          <w:iCs/>
          <w:sz w:val="22"/>
          <w:szCs w:val="22"/>
          <w:lang w:eastAsia="ko-KR"/>
        </w:rPr>
        <w:t xml:space="preserve">for channel bandwidth of 24 PRB, the first sub-channel size could be 14 while remaining sub-channel has the size of 10 PRB. </w:t>
      </w:r>
    </w:p>
    <w:p w14:paraId="473C9645" w14:textId="48A62739" w:rsidR="002337CC" w:rsidRDefault="002337CC" w:rsidP="002337CC">
      <w:pPr>
        <w:ind w:left="0" w:firstLine="0"/>
        <w:rPr>
          <w:b/>
          <w:i/>
          <w:iCs/>
          <w:sz w:val="22"/>
          <w:szCs w:val="22"/>
        </w:rPr>
      </w:pPr>
      <w:r w:rsidRPr="008E275E">
        <w:rPr>
          <w:b/>
          <w:i/>
          <w:iCs/>
          <w:sz w:val="22"/>
          <w:szCs w:val="22"/>
        </w:rPr>
        <w:t xml:space="preserve">Proposal </w:t>
      </w:r>
      <w:r w:rsidR="006517C1">
        <w:rPr>
          <w:b/>
          <w:i/>
          <w:iCs/>
          <w:sz w:val="22"/>
          <w:szCs w:val="22"/>
        </w:rPr>
        <w:t>7</w:t>
      </w:r>
      <w:r w:rsidRPr="008E275E">
        <w:rPr>
          <w:b/>
          <w:i/>
          <w:iCs/>
          <w:sz w:val="22"/>
          <w:szCs w:val="22"/>
        </w:rPr>
        <w:t>:</w:t>
      </w:r>
      <w:r>
        <w:rPr>
          <w:b/>
          <w:i/>
          <w:iCs/>
          <w:sz w:val="22"/>
          <w:szCs w:val="22"/>
        </w:rPr>
        <w:t xml:space="preserve"> </w:t>
      </w:r>
      <w:r w:rsidR="005149AC">
        <w:rPr>
          <w:b/>
          <w:i/>
          <w:iCs/>
          <w:sz w:val="22"/>
          <w:szCs w:val="22"/>
        </w:rPr>
        <w:t xml:space="preserve">Support the case where the number of PRBs for a resource pool is not multiple of configured sub-channel size. </w:t>
      </w:r>
    </w:p>
    <w:p w14:paraId="6BF40754" w14:textId="739B4D32" w:rsidR="00097C13" w:rsidRDefault="00097C13" w:rsidP="00097C13">
      <w:pPr>
        <w:pStyle w:val="LGTdoc"/>
        <w:numPr>
          <w:ilvl w:val="0"/>
          <w:numId w:val="5"/>
        </w:numPr>
        <w:spacing w:after="180" w:line="240" w:lineRule="auto"/>
        <w:rPr>
          <w:b/>
          <w:i/>
          <w:iCs/>
          <w:szCs w:val="22"/>
          <w:lang w:eastAsia="ko-KR"/>
        </w:rPr>
      </w:pPr>
      <w:r>
        <w:rPr>
          <w:b/>
          <w:i/>
          <w:iCs/>
          <w:szCs w:val="22"/>
          <w:lang w:eastAsia="ko-KR"/>
        </w:rPr>
        <w:t>The size of the lowest</w:t>
      </w:r>
      <w:r>
        <w:rPr>
          <w:rFonts w:hint="eastAsia"/>
          <w:b/>
          <w:i/>
          <w:iCs/>
          <w:szCs w:val="22"/>
          <w:lang w:eastAsia="ko-KR"/>
        </w:rPr>
        <w:t xml:space="preserve"> sub-channel </w:t>
      </w:r>
      <w:r>
        <w:rPr>
          <w:b/>
          <w:i/>
          <w:iCs/>
          <w:szCs w:val="22"/>
          <w:lang w:eastAsia="ko-KR"/>
        </w:rPr>
        <w:t xml:space="preserve">in a resource pool </w:t>
      </w:r>
      <w:r>
        <w:rPr>
          <w:rFonts w:hint="eastAsia"/>
          <w:b/>
          <w:i/>
          <w:iCs/>
          <w:szCs w:val="22"/>
          <w:lang w:eastAsia="ko-KR"/>
        </w:rPr>
        <w:t xml:space="preserve">is determined by (total number of PRBs for a resource pool </w:t>
      </w:r>
      <w:r>
        <w:rPr>
          <w:b/>
          <w:i/>
          <w:iCs/>
          <w:szCs w:val="22"/>
          <w:lang w:eastAsia="ko-KR"/>
        </w:rPr>
        <w:t>–</w:t>
      </w:r>
      <w:r>
        <w:rPr>
          <w:rFonts w:hint="eastAsia"/>
          <w:b/>
          <w:i/>
          <w:iCs/>
          <w:szCs w:val="22"/>
          <w:lang w:eastAsia="ko-KR"/>
        </w:rPr>
        <w:t xml:space="preserve"> configured </w:t>
      </w:r>
      <w:r>
        <w:rPr>
          <w:b/>
          <w:i/>
          <w:iCs/>
          <w:szCs w:val="22"/>
          <w:lang w:eastAsia="ko-KR"/>
        </w:rPr>
        <w:t>sub-channel size * (number of sub-channels in a resource pool - 1)).</w:t>
      </w:r>
    </w:p>
    <w:p w14:paraId="685E5FE2" w14:textId="5306DB7F" w:rsidR="00097C13" w:rsidRDefault="00097C13" w:rsidP="00097C13">
      <w:pPr>
        <w:pStyle w:val="LGTdoc"/>
        <w:numPr>
          <w:ilvl w:val="0"/>
          <w:numId w:val="5"/>
        </w:numPr>
        <w:spacing w:after="180" w:line="240" w:lineRule="auto"/>
        <w:rPr>
          <w:b/>
          <w:i/>
          <w:iCs/>
          <w:szCs w:val="22"/>
          <w:lang w:eastAsia="ko-KR"/>
        </w:rPr>
      </w:pPr>
      <w:r>
        <w:rPr>
          <w:b/>
          <w:i/>
          <w:iCs/>
          <w:szCs w:val="22"/>
          <w:lang w:eastAsia="ko-KR"/>
        </w:rPr>
        <w:t>The size of remaining sub-channels is the configured sub-channel size.</w:t>
      </w:r>
    </w:p>
    <w:p w14:paraId="7908950F" w14:textId="42D4F18D" w:rsidR="005149AC" w:rsidRPr="00BB0B96" w:rsidRDefault="00BB0B96" w:rsidP="002337CC">
      <w:pPr>
        <w:ind w:left="0" w:firstLine="0"/>
        <w:rPr>
          <w:rFonts w:eastAsiaTheme="minorEastAsia"/>
          <w:b/>
          <w:i/>
          <w:iCs/>
          <w:sz w:val="22"/>
          <w:szCs w:val="22"/>
          <w:lang w:eastAsia="ko-KR"/>
        </w:rPr>
      </w:pPr>
      <w:r>
        <w:rPr>
          <w:rFonts w:eastAsiaTheme="minorEastAsia"/>
          <w:b/>
          <w:i/>
          <w:iCs/>
          <w:sz w:val="22"/>
          <w:szCs w:val="22"/>
          <w:lang w:eastAsia="ko-KR"/>
        </w:rPr>
        <w:t xml:space="preserve">Proposal </w:t>
      </w:r>
      <w:r w:rsidR="00DC779A">
        <w:rPr>
          <w:rFonts w:eastAsiaTheme="minorEastAsia"/>
          <w:b/>
          <w:i/>
          <w:iCs/>
          <w:sz w:val="22"/>
          <w:szCs w:val="22"/>
          <w:lang w:eastAsia="ko-KR"/>
        </w:rPr>
        <w:t>8</w:t>
      </w:r>
      <w:r>
        <w:rPr>
          <w:rFonts w:eastAsiaTheme="minorEastAsia"/>
          <w:b/>
          <w:i/>
          <w:iCs/>
          <w:sz w:val="22"/>
          <w:szCs w:val="22"/>
          <w:lang w:eastAsia="ko-KR"/>
        </w:rPr>
        <w:t xml:space="preserve">: </w:t>
      </w:r>
      <w:r w:rsidR="000C23FD">
        <w:rPr>
          <w:rFonts w:eastAsiaTheme="minorEastAsia"/>
          <w:b/>
          <w:i/>
          <w:iCs/>
          <w:sz w:val="22"/>
          <w:szCs w:val="22"/>
          <w:lang w:eastAsia="ko-KR"/>
        </w:rPr>
        <w:t xml:space="preserve">Adopt </w:t>
      </w:r>
      <w:r>
        <w:rPr>
          <w:rFonts w:eastAsiaTheme="minorEastAsia"/>
          <w:b/>
          <w:i/>
          <w:iCs/>
          <w:sz w:val="22"/>
          <w:szCs w:val="22"/>
          <w:lang w:eastAsia="ko-KR"/>
        </w:rPr>
        <w:t>TP#2 in section 4</w:t>
      </w:r>
      <w:r w:rsidR="000C23FD">
        <w:rPr>
          <w:rFonts w:eastAsiaTheme="minorEastAsia"/>
          <w:b/>
          <w:i/>
          <w:iCs/>
          <w:sz w:val="22"/>
          <w:szCs w:val="22"/>
          <w:lang w:eastAsia="ko-KR"/>
        </w:rPr>
        <w:t xml:space="preserve"> for Proposal 4-6</w:t>
      </w:r>
      <w:r>
        <w:rPr>
          <w:rFonts w:eastAsiaTheme="minorEastAsia"/>
          <w:b/>
          <w:i/>
          <w:iCs/>
          <w:sz w:val="22"/>
          <w:szCs w:val="22"/>
          <w:lang w:eastAsia="ko-KR"/>
        </w:rPr>
        <w:t xml:space="preserve">. </w:t>
      </w:r>
    </w:p>
    <w:p w14:paraId="594B5FC0" w14:textId="77777777" w:rsidR="002337CC" w:rsidRPr="002337CC" w:rsidRDefault="002337CC" w:rsidP="002337CC">
      <w:pPr>
        <w:ind w:left="0" w:firstLine="0"/>
        <w:rPr>
          <w:rFonts w:eastAsiaTheme="minorEastAsia"/>
          <w:lang w:eastAsia="ko-KR"/>
        </w:rPr>
      </w:pPr>
    </w:p>
    <w:p w14:paraId="3BA539F8" w14:textId="77777777" w:rsidR="00072D59" w:rsidRPr="008E275E" w:rsidRDefault="00072D59" w:rsidP="00072D59">
      <w:pPr>
        <w:pStyle w:val="1"/>
        <w:numPr>
          <w:ilvl w:val="2"/>
          <w:numId w:val="1"/>
        </w:numPr>
        <w:rPr>
          <w:rFonts w:eastAsia="바탕"/>
          <w:b/>
          <w:lang w:eastAsia="ko-KR"/>
        </w:rPr>
      </w:pPr>
      <w:r>
        <w:rPr>
          <w:rFonts w:eastAsia="바탕"/>
          <w:b/>
          <w:lang w:eastAsia="ko-KR"/>
        </w:rPr>
        <w:t>TBS determination</w:t>
      </w:r>
    </w:p>
    <w:p w14:paraId="4CADA42D" w14:textId="77777777" w:rsidR="00072D59" w:rsidRDefault="00072D59" w:rsidP="00802F63">
      <w:pPr>
        <w:pStyle w:val="LGTdoc"/>
        <w:spacing w:before="120" w:afterLines="0" w:line="240" w:lineRule="auto"/>
        <w:ind w:left="0" w:firstLine="0"/>
        <w:rPr>
          <w:szCs w:val="22"/>
          <w:lang w:eastAsia="ko-KR"/>
        </w:rPr>
      </w:pPr>
      <w:r>
        <w:rPr>
          <w:rFonts w:hint="eastAsia"/>
          <w:szCs w:val="22"/>
          <w:lang w:eastAsia="ko-KR"/>
        </w:rPr>
        <w:t>I</w:t>
      </w:r>
      <w:r>
        <w:rPr>
          <w:szCs w:val="22"/>
          <w:lang w:eastAsia="ko-KR"/>
        </w:rPr>
        <w:t>n NR Uu link, since the symbol duration of PDSCH/PUSCH can be dynamically changed, it is supported that formula-based TB size determination. In this case, one of the design principles is e</w:t>
      </w:r>
      <w:r w:rsidRPr="00320AB9">
        <w:rPr>
          <w:szCs w:val="22"/>
          <w:lang w:eastAsia="ko-KR"/>
        </w:rPr>
        <w:t>nsuring to enable the same TBS between initial transmission and re-transmission with the same/different number of PRBs or the same/different number of symbols in some cases</w:t>
      </w:r>
      <w:r>
        <w:rPr>
          <w:szCs w:val="22"/>
          <w:lang w:eastAsia="ko-KR"/>
        </w:rPr>
        <w:t xml:space="preserve">. In this case, UE can derive TBS even though the UE successfully decode only DCI scheduling retransmission. Regarding the formula for TBS determination, the intermediate information bit size is derived by the coding rate and modulation order given by MCS, the number of layer, the reference number of REs per RB for data mapping, and the number of PRBs. When the number of REs per RB is counted, the symbol duration of PDSCH or PUSCH, and DMRS overhead are considered. In addition, remaining overhead is treated by a single RRC configured parameter. In other words, even though PDSCH resource can be partially overlapped with other channels such as PDCCH, SSB, CSI-RS, or PT-RS, these overheads are not directly considered since these channels would not be always overlapped with PDSCH. Similarly, resources for UCI mapping on PUSCH does not considered for TBS determination for PUSCH. </w:t>
      </w:r>
    </w:p>
    <w:p w14:paraId="3C803E52" w14:textId="77777777" w:rsidR="00072D59" w:rsidRDefault="00072D59" w:rsidP="00072D59">
      <w:pPr>
        <w:pStyle w:val="LGTdoc"/>
        <w:spacing w:after="180"/>
        <w:ind w:left="0" w:firstLineChars="250" w:firstLine="550"/>
        <w:rPr>
          <w:szCs w:val="22"/>
          <w:lang w:eastAsia="ko-KR"/>
        </w:rPr>
      </w:pPr>
      <w:r>
        <w:rPr>
          <w:szCs w:val="22"/>
          <w:lang w:eastAsia="ko-KR"/>
        </w:rPr>
        <w:t xml:space="preserve">On the other hand, considering PSCCH/PSSCH multiplexing Option 3, PSSCH resource will be always overlapped with PSCCH resources. In addition, PSSCH resource may include AGC symbol and TX-RX switching symbol. In this case, if these overheads are not considered for TBS determination for NR sidelink, the derived TBS would be overestimated. Alternatively, it can be considered that TX UE intentionally decrease MCS value. However, in this case, higher MCS would not be used frequently. </w:t>
      </w:r>
    </w:p>
    <w:p w14:paraId="1EE39FD1" w14:textId="77777777" w:rsidR="00072D59" w:rsidRDefault="00072D59" w:rsidP="00072D59">
      <w:pPr>
        <w:pStyle w:val="LGTdoc"/>
        <w:spacing w:after="180"/>
        <w:ind w:left="0" w:firstLineChars="250" w:firstLine="550"/>
        <w:rPr>
          <w:szCs w:val="22"/>
          <w:lang w:eastAsia="ko-KR"/>
        </w:rPr>
      </w:pPr>
      <w:r>
        <w:rPr>
          <w:szCs w:val="22"/>
          <w:lang w:eastAsia="ko-KR"/>
        </w:rPr>
        <w:t xml:space="preserve">Moreover, the symbol duration of PSSCH can be changed, but it will not be controlled by SCI. To be specific, depending on PSFCH resource period, some slots will contains PSFCH resources, and other slots will not contains PSFCH resources. In a licensed carrier, when UL and SL can be TDMed in a slot, the symbol duration of PSSCH can be changed depending on the number of symbols available for NR sidelink in a slot. Since initial transmission and retransmission could have different symbol duration of PSSCH, it would be necessary to define reference number of RE which is independent on the actual symbol duration of PSSCH to ensure to enable the same TBS between initial transmission and retransmission. For instance, the symbol duration of PSSCH transmission in a non-PSFCH slot could be used for TBS determination. </w:t>
      </w:r>
      <w:r w:rsidR="005D55C1">
        <w:rPr>
          <w:szCs w:val="22"/>
          <w:lang w:eastAsia="ko-KR"/>
        </w:rPr>
        <w:t xml:space="preserve">In a similar manner, since the PSSCH DMRS pattern would be dynamically changed according to the SCI indication, it would be necessary to define reference overhead for the PSSCH DMRS. For instance, the number of REs for PSSCH DMRS per PRB would be determined based on the lowest DMRS density among the (pre)configured DMRS pattern. It would be beneficial to express peak data rate. </w:t>
      </w:r>
    </w:p>
    <w:p w14:paraId="1D76C81B" w14:textId="77777777" w:rsidR="00072D59" w:rsidRDefault="00072D59" w:rsidP="00072D59">
      <w:pPr>
        <w:pStyle w:val="LGTdoc"/>
        <w:spacing w:after="180"/>
        <w:ind w:left="0" w:firstLineChars="250" w:firstLine="550"/>
        <w:rPr>
          <w:szCs w:val="22"/>
          <w:lang w:eastAsia="ko-KR"/>
        </w:rPr>
      </w:pPr>
      <w:r>
        <w:rPr>
          <w:szCs w:val="22"/>
          <w:lang w:eastAsia="ko-KR"/>
        </w:rPr>
        <w:t>Next, the actual 2</w:t>
      </w:r>
      <w:r w:rsidRPr="00537702">
        <w:rPr>
          <w:szCs w:val="22"/>
          <w:vertAlign w:val="superscript"/>
          <w:lang w:eastAsia="ko-KR"/>
        </w:rPr>
        <w:t>nd</w:t>
      </w:r>
      <w:r>
        <w:rPr>
          <w:szCs w:val="22"/>
          <w:lang w:eastAsia="ko-KR"/>
        </w:rPr>
        <w:t xml:space="preserve">-stage SCI overhead </w:t>
      </w:r>
      <w:r w:rsidR="005D55C1">
        <w:rPr>
          <w:szCs w:val="22"/>
          <w:lang w:eastAsia="ko-KR"/>
        </w:rPr>
        <w:t>is derived by the sum of code block size which is given by TB size. In other words, if the 2</w:t>
      </w:r>
      <w:r w:rsidR="005D55C1" w:rsidRPr="005D55C1">
        <w:rPr>
          <w:szCs w:val="22"/>
          <w:vertAlign w:val="superscript"/>
          <w:lang w:eastAsia="ko-KR"/>
        </w:rPr>
        <w:t>nd</w:t>
      </w:r>
      <w:r w:rsidR="005D55C1">
        <w:rPr>
          <w:szCs w:val="22"/>
          <w:lang w:eastAsia="ko-KR"/>
        </w:rPr>
        <w:t>-stage SCI overhead is used to derive TBS, it causes chicken-egg problem. In other words, for TBS determination, the 2</w:t>
      </w:r>
      <w:r w:rsidR="005D55C1" w:rsidRPr="005D55C1">
        <w:rPr>
          <w:szCs w:val="22"/>
          <w:vertAlign w:val="superscript"/>
          <w:lang w:eastAsia="ko-KR"/>
        </w:rPr>
        <w:t>nd</w:t>
      </w:r>
      <w:r w:rsidR="005D55C1">
        <w:rPr>
          <w:szCs w:val="22"/>
          <w:lang w:eastAsia="ko-KR"/>
        </w:rPr>
        <w:t xml:space="preserve">-stage SCI overhead will not be considered. </w:t>
      </w:r>
    </w:p>
    <w:p w14:paraId="70E7699B" w14:textId="77777777" w:rsidR="006F3E5B" w:rsidRDefault="006F3E5B" w:rsidP="00072D59">
      <w:pPr>
        <w:pStyle w:val="LGTdoc"/>
        <w:spacing w:after="180"/>
        <w:ind w:left="0" w:firstLineChars="250" w:firstLine="550"/>
        <w:rPr>
          <w:szCs w:val="22"/>
          <w:lang w:eastAsia="ko-KR"/>
        </w:rPr>
      </w:pPr>
      <w:r>
        <w:rPr>
          <w:szCs w:val="22"/>
          <w:lang w:eastAsia="ko-KR"/>
        </w:rPr>
        <w:lastRenderedPageBreak/>
        <w:t xml:space="preserve">The upper bound of the number of REs per PRB could be determined by excluding TX-RX switching period, 2 symbol-PSSCH DMRS overhead, and AGC symbol overhead. In this case, the upper bound of the reference number of REs for TBS determination would be 132. </w:t>
      </w:r>
    </w:p>
    <w:p w14:paraId="78CB492E" w14:textId="77777777" w:rsidR="00072D59" w:rsidRPr="00F14610" w:rsidRDefault="00072D59" w:rsidP="00072D59">
      <w:pPr>
        <w:pStyle w:val="LGTdoc"/>
        <w:spacing w:after="180"/>
        <w:ind w:left="0" w:firstLine="0"/>
        <w:rPr>
          <w:b/>
          <w:i/>
          <w:szCs w:val="22"/>
          <w:lang w:eastAsia="ko-KR"/>
        </w:rPr>
      </w:pPr>
      <w:r w:rsidRPr="00F14610">
        <w:rPr>
          <w:b/>
          <w:i/>
          <w:szCs w:val="22"/>
          <w:lang w:eastAsia="ko-KR"/>
        </w:rPr>
        <w:t>Observation</w:t>
      </w:r>
      <w:r>
        <w:rPr>
          <w:b/>
          <w:i/>
          <w:szCs w:val="22"/>
          <w:lang w:eastAsia="ko-KR"/>
        </w:rPr>
        <w:t xml:space="preserve"> 1</w:t>
      </w:r>
      <w:r w:rsidRPr="00F14610">
        <w:rPr>
          <w:b/>
          <w:i/>
          <w:szCs w:val="22"/>
          <w:lang w:eastAsia="ko-KR"/>
        </w:rPr>
        <w:t xml:space="preserve">: In NR sidelink resource, AGC symbol and TX-RX switching symbol needs to be excluded for TBS determination. </w:t>
      </w:r>
    </w:p>
    <w:p w14:paraId="29C35CE1" w14:textId="7E43801E" w:rsidR="00072D59" w:rsidRPr="00F14610" w:rsidRDefault="00072D59" w:rsidP="00072D59">
      <w:pPr>
        <w:pStyle w:val="LGTdoc"/>
        <w:spacing w:after="180"/>
        <w:ind w:left="0" w:firstLine="0"/>
        <w:rPr>
          <w:b/>
          <w:i/>
          <w:szCs w:val="22"/>
          <w:lang w:eastAsia="ko-KR"/>
        </w:rPr>
      </w:pPr>
      <w:r w:rsidRPr="00F14610">
        <w:rPr>
          <w:b/>
          <w:i/>
          <w:szCs w:val="22"/>
          <w:lang w:eastAsia="ko-KR"/>
        </w:rPr>
        <w:t>Proposal</w:t>
      </w:r>
      <w:r>
        <w:rPr>
          <w:b/>
          <w:i/>
          <w:szCs w:val="22"/>
          <w:lang w:eastAsia="ko-KR"/>
        </w:rPr>
        <w:t xml:space="preserve"> </w:t>
      </w:r>
      <w:r w:rsidR="00DC779A">
        <w:rPr>
          <w:b/>
          <w:i/>
          <w:szCs w:val="22"/>
          <w:lang w:eastAsia="ko-KR"/>
        </w:rPr>
        <w:t>9</w:t>
      </w:r>
      <w:r w:rsidRPr="00F14610">
        <w:rPr>
          <w:b/>
          <w:i/>
          <w:szCs w:val="22"/>
          <w:lang w:eastAsia="ko-KR"/>
        </w:rPr>
        <w:t xml:space="preserve">: </w:t>
      </w:r>
      <w:r>
        <w:rPr>
          <w:rFonts w:hint="eastAsia"/>
          <w:b/>
          <w:i/>
          <w:kern w:val="0"/>
        </w:rPr>
        <w:t>For TBS determination, following procedure is performed</w:t>
      </w:r>
    </w:p>
    <w:p w14:paraId="46CEDE42" w14:textId="77777777" w:rsidR="00072D59" w:rsidRDefault="00072D59" w:rsidP="00072D59">
      <w:pPr>
        <w:pStyle w:val="LGTdoc"/>
        <w:numPr>
          <w:ilvl w:val="0"/>
          <w:numId w:val="16"/>
        </w:numPr>
        <w:spacing w:after="180"/>
        <w:rPr>
          <w:b/>
          <w:i/>
          <w:szCs w:val="22"/>
          <w:lang w:eastAsia="ko-KR"/>
        </w:rPr>
      </w:pPr>
      <w:r>
        <w:rPr>
          <w:b/>
          <w:i/>
          <w:szCs w:val="22"/>
          <w:lang w:eastAsia="ko-KR"/>
        </w:rPr>
        <w:t>The UE shall first determine the number of REs within the slot</w:t>
      </w:r>
    </w:p>
    <w:p w14:paraId="09315E80" w14:textId="7E96ED30" w:rsidR="00072D59" w:rsidRDefault="00072D59" w:rsidP="00072D59">
      <w:pPr>
        <w:pStyle w:val="LGTdoc"/>
        <w:numPr>
          <w:ilvl w:val="1"/>
          <w:numId w:val="16"/>
        </w:numPr>
        <w:spacing w:after="180"/>
        <w:rPr>
          <w:b/>
          <w:i/>
          <w:szCs w:val="22"/>
          <w:lang w:eastAsia="ko-KR"/>
        </w:rPr>
      </w:pPr>
      <w:r>
        <w:rPr>
          <w:b/>
          <w:i/>
          <w:szCs w:val="22"/>
          <w:lang w:eastAsia="ko-KR"/>
        </w:rPr>
        <w:t>A UE first determines the number of REs allocated for PSSCH within a PRB by N’_RE=N_SC*N_symb</w:t>
      </w:r>
      <w:r w:rsidR="00DC779A">
        <w:rPr>
          <w:b/>
          <w:i/>
          <w:szCs w:val="22"/>
          <w:lang w:eastAsia="ko-KR"/>
        </w:rPr>
        <w:t xml:space="preserve"> – </w:t>
      </w:r>
      <w:r>
        <w:rPr>
          <w:b/>
          <w:i/>
          <w:szCs w:val="22"/>
          <w:lang w:eastAsia="ko-KR"/>
        </w:rPr>
        <w:t xml:space="preserve">N_DRMS, </w:t>
      </w:r>
    </w:p>
    <w:p w14:paraId="460303C8" w14:textId="7F165906" w:rsidR="00072D59" w:rsidRDefault="00072D59" w:rsidP="00072D59">
      <w:pPr>
        <w:pStyle w:val="LGTdoc"/>
        <w:numPr>
          <w:ilvl w:val="2"/>
          <w:numId w:val="16"/>
        </w:numPr>
        <w:spacing w:after="180"/>
        <w:rPr>
          <w:b/>
          <w:i/>
          <w:szCs w:val="22"/>
          <w:lang w:eastAsia="ko-KR"/>
        </w:rPr>
      </w:pPr>
      <w:r>
        <w:rPr>
          <w:b/>
          <w:i/>
          <w:szCs w:val="22"/>
          <w:lang w:eastAsia="ko-KR"/>
        </w:rPr>
        <w:t>N_</w:t>
      </w:r>
      <w:r w:rsidR="0089644E">
        <w:rPr>
          <w:b/>
          <w:i/>
          <w:szCs w:val="22"/>
          <w:lang w:eastAsia="ko-KR"/>
        </w:rPr>
        <w:t>SC</w:t>
      </w:r>
      <w:r>
        <w:rPr>
          <w:b/>
          <w:i/>
          <w:szCs w:val="22"/>
          <w:lang w:eastAsia="ko-KR"/>
        </w:rPr>
        <w:t xml:space="preserve">=12 is the number of subcarriers in a PRB. </w:t>
      </w:r>
    </w:p>
    <w:p w14:paraId="7CB4DABB" w14:textId="77777777" w:rsidR="005D55C1" w:rsidRDefault="00072D59" w:rsidP="005D55C1">
      <w:pPr>
        <w:pStyle w:val="LGTdoc"/>
        <w:numPr>
          <w:ilvl w:val="2"/>
          <w:numId w:val="16"/>
        </w:numPr>
        <w:spacing w:after="180"/>
        <w:rPr>
          <w:b/>
          <w:i/>
          <w:szCs w:val="22"/>
          <w:lang w:eastAsia="ko-KR"/>
        </w:rPr>
      </w:pPr>
      <w:r>
        <w:rPr>
          <w:b/>
          <w:i/>
          <w:szCs w:val="22"/>
          <w:lang w:eastAsia="ko-KR"/>
        </w:rPr>
        <w:t xml:space="preserve">N_symb is </w:t>
      </w:r>
      <w:r w:rsidR="005D55C1" w:rsidRPr="005D55C1">
        <w:rPr>
          <w:b/>
          <w:i/>
          <w:szCs w:val="22"/>
          <w:lang w:eastAsia="ko-KR"/>
        </w:rPr>
        <w:t>the number of symbols of the PSSCH resource allocation within the slot assuming that PSFCH is not configured in this slot</w:t>
      </w:r>
    </w:p>
    <w:p w14:paraId="41383849" w14:textId="77777777" w:rsidR="00072D59" w:rsidRDefault="00072D59" w:rsidP="005D55C1">
      <w:pPr>
        <w:pStyle w:val="LGTdoc"/>
        <w:numPr>
          <w:ilvl w:val="3"/>
          <w:numId w:val="16"/>
        </w:numPr>
        <w:spacing w:after="180"/>
        <w:rPr>
          <w:b/>
          <w:i/>
          <w:szCs w:val="22"/>
          <w:lang w:eastAsia="ko-KR"/>
        </w:rPr>
      </w:pPr>
      <w:r>
        <w:rPr>
          <w:b/>
          <w:i/>
          <w:szCs w:val="22"/>
          <w:lang w:eastAsia="ko-KR"/>
        </w:rPr>
        <w:t>AGC sy</w:t>
      </w:r>
      <w:r w:rsidR="005D55C1">
        <w:rPr>
          <w:b/>
          <w:i/>
          <w:szCs w:val="22"/>
          <w:lang w:eastAsia="ko-KR"/>
        </w:rPr>
        <w:t>mbol and TX-RX switching period are not included in the PSSCH resource allocation within the slot</w:t>
      </w:r>
    </w:p>
    <w:p w14:paraId="24D42834" w14:textId="2C9E8698" w:rsidR="00072D59" w:rsidRDefault="00DC779A" w:rsidP="005D55C1">
      <w:pPr>
        <w:pStyle w:val="LGTdoc"/>
        <w:numPr>
          <w:ilvl w:val="2"/>
          <w:numId w:val="16"/>
        </w:numPr>
        <w:spacing w:after="180"/>
        <w:rPr>
          <w:b/>
          <w:i/>
          <w:szCs w:val="22"/>
          <w:lang w:eastAsia="ko-KR"/>
        </w:rPr>
      </w:pPr>
      <w:r>
        <w:rPr>
          <w:b/>
          <w:i/>
          <w:szCs w:val="22"/>
          <w:lang w:eastAsia="ko-KR"/>
        </w:rPr>
        <w:t>N</w:t>
      </w:r>
      <w:r w:rsidR="00072D59">
        <w:rPr>
          <w:b/>
          <w:i/>
          <w:szCs w:val="22"/>
          <w:lang w:eastAsia="ko-KR"/>
        </w:rPr>
        <w:t xml:space="preserve">_DMRS is </w:t>
      </w:r>
      <w:r w:rsidR="005D55C1" w:rsidRPr="005D55C1">
        <w:rPr>
          <w:b/>
          <w:i/>
          <w:szCs w:val="22"/>
          <w:lang w:eastAsia="ko-KR"/>
        </w:rPr>
        <w:t xml:space="preserve">the number of REs for DM-RS per PRB in the PSSCH resource allocation assuming that PSFCH is not configured in this slot, which is corresponding to the lowest DMRS density among </w:t>
      </w:r>
      <w:r>
        <w:rPr>
          <w:b/>
          <w:i/>
          <w:szCs w:val="22"/>
          <w:lang w:eastAsia="ko-KR"/>
        </w:rPr>
        <w:t xml:space="preserve">the </w:t>
      </w:r>
      <w:r w:rsidR="005D55C1" w:rsidRPr="005D55C1">
        <w:rPr>
          <w:b/>
          <w:i/>
          <w:szCs w:val="22"/>
          <w:lang w:eastAsia="ko-KR"/>
        </w:rPr>
        <w:t>(pre)configured DM-RS</w:t>
      </w:r>
      <w:r>
        <w:rPr>
          <w:b/>
          <w:i/>
          <w:szCs w:val="22"/>
          <w:lang w:eastAsia="ko-KR"/>
        </w:rPr>
        <w:t xml:space="preserve"> candidate </w:t>
      </w:r>
      <w:r w:rsidR="005D55C1" w:rsidRPr="005D55C1">
        <w:rPr>
          <w:b/>
          <w:i/>
          <w:szCs w:val="22"/>
          <w:lang w:eastAsia="ko-KR"/>
        </w:rPr>
        <w:t>pattern(s)</w:t>
      </w:r>
    </w:p>
    <w:p w14:paraId="7A172B01" w14:textId="4770CA31" w:rsidR="00072D59" w:rsidRDefault="00072D59" w:rsidP="00072D59">
      <w:pPr>
        <w:pStyle w:val="LGTdoc"/>
        <w:numPr>
          <w:ilvl w:val="1"/>
          <w:numId w:val="16"/>
        </w:numPr>
        <w:spacing w:after="180"/>
        <w:rPr>
          <w:b/>
          <w:i/>
          <w:szCs w:val="22"/>
          <w:lang w:eastAsia="ko-KR"/>
        </w:rPr>
      </w:pPr>
      <w:r>
        <w:rPr>
          <w:b/>
          <w:i/>
          <w:szCs w:val="22"/>
          <w:lang w:eastAsia="ko-KR"/>
        </w:rPr>
        <w:t>N_RE = N’_RE*n_PRB</w:t>
      </w:r>
      <w:r w:rsidR="006F3E5B">
        <w:rPr>
          <w:b/>
          <w:i/>
          <w:szCs w:val="22"/>
          <w:lang w:eastAsia="ko-KR"/>
        </w:rPr>
        <w:t xml:space="preserve"> – N_PSCCH</w:t>
      </w:r>
      <w:r>
        <w:rPr>
          <w:b/>
          <w:i/>
          <w:szCs w:val="22"/>
          <w:lang w:eastAsia="ko-KR"/>
        </w:rPr>
        <w:t xml:space="preserve">, </w:t>
      </w:r>
    </w:p>
    <w:p w14:paraId="65D9B694" w14:textId="77777777" w:rsidR="00072D59" w:rsidRDefault="00072D59" w:rsidP="00072D59">
      <w:pPr>
        <w:pStyle w:val="LGTdoc"/>
        <w:numPr>
          <w:ilvl w:val="2"/>
          <w:numId w:val="16"/>
        </w:numPr>
        <w:spacing w:after="180"/>
        <w:rPr>
          <w:b/>
          <w:i/>
          <w:szCs w:val="22"/>
          <w:lang w:eastAsia="ko-KR"/>
        </w:rPr>
      </w:pPr>
      <w:r>
        <w:rPr>
          <w:b/>
          <w:i/>
          <w:szCs w:val="22"/>
          <w:lang w:eastAsia="ko-KR"/>
        </w:rPr>
        <w:t>N_PSCCH is the number of REs for the corresponding PSCCH.</w:t>
      </w:r>
    </w:p>
    <w:p w14:paraId="6C3E3749" w14:textId="77777777" w:rsidR="00072D59" w:rsidRDefault="00072D59" w:rsidP="00072D59">
      <w:pPr>
        <w:pStyle w:val="LGTdoc"/>
        <w:numPr>
          <w:ilvl w:val="0"/>
          <w:numId w:val="16"/>
        </w:numPr>
        <w:spacing w:after="180"/>
        <w:rPr>
          <w:b/>
          <w:i/>
          <w:szCs w:val="22"/>
          <w:lang w:eastAsia="ko-KR"/>
        </w:rPr>
      </w:pPr>
      <w:r>
        <w:rPr>
          <w:b/>
          <w:i/>
          <w:szCs w:val="22"/>
          <w:lang w:eastAsia="ko-KR"/>
        </w:rPr>
        <w:t>Intermediate number of information bits (N_info) is obtained by N_info = N_RE*R*Q_m*v.</w:t>
      </w:r>
    </w:p>
    <w:p w14:paraId="2D5A0D14" w14:textId="115CBCF3" w:rsidR="0089644E" w:rsidRDefault="0089644E" w:rsidP="00802F63">
      <w:pPr>
        <w:pStyle w:val="LGTdoc"/>
        <w:numPr>
          <w:ilvl w:val="1"/>
          <w:numId w:val="16"/>
        </w:numPr>
        <w:spacing w:after="180"/>
        <w:rPr>
          <w:b/>
          <w:i/>
          <w:szCs w:val="22"/>
          <w:lang w:eastAsia="ko-KR"/>
        </w:rPr>
      </w:pPr>
      <w:r>
        <w:rPr>
          <w:b/>
          <w:i/>
          <w:szCs w:val="22"/>
          <w:lang w:eastAsia="ko-KR"/>
        </w:rPr>
        <w:t>R is the coding rate given by MCS field.</w:t>
      </w:r>
    </w:p>
    <w:p w14:paraId="72B48C2F" w14:textId="73B12566" w:rsidR="0089644E" w:rsidRDefault="0089644E" w:rsidP="00802F63">
      <w:pPr>
        <w:pStyle w:val="LGTdoc"/>
        <w:numPr>
          <w:ilvl w:val="1"/>
          <w:numId w:val="16"/>
        </w:numPr>
        <w:spacing w:after="180"/>
        <w:rPr>
          <w:b/>
          <w:i/>
          <w:szCs w:val="22"/>
          <w:lang w:eastAsia="ko-KR"/>
        </w:rPr>
      </w:pPr>
      <w:r>
        <w:rPr>
          <w:b/>
          <w:i/>
          <w:szCs w:val="22"/>
          <w:lang w:eastAsia="ko-KR"/>
        </w:rPr>
        <w:t>Q_m is the modulation order by MCS field</w:t>
      </w:r>
    </w:p>
    <w:p w14:paraId="7AE664AC" w14:textId="7C562F2D" w:rsidR="0089644E" w:rsidRDefault="0089644E" w:rsidP="00802F63">
      <w:pPr>
        <w:pStyle w:val="LGTdoc"/>
        <w:numPr>
          <w:ilvl w:val="1"/>
          <w:numId w:val="16"/>
        </w:numPr>
        <w:spacing w:after="180"/>
        <w:rPr>
          <w:b/>
          <w:i/>
          <w:szCs w:val="22"/>
          <w:lang w:eastAsia="ko-KR"/>
        </w:rPr>
      </w:pPr>
      <w:r>
        <w:rPr>
          <w:b/>
          <w:i/>
          <w:szCs w:val="22"/>
          <w:lang w:eastAsia="ko-KR"/>
        </w:rPr>
        <w:t>v is the number of layers.</w:t>
      </w:r>
    </w:p>
    <w:p w14:paraId="29DBDE76" w14:textId="74A414C0" w:rsidR="003A2B98" w:rsidRPr="003A2B98" w:rsidRDefault="003A2B98" w:rsidP="003A2B98">
      <w:pPr>
        <w:ind w:left="0" w:firstLine="0"/>
        <w:rPr>
          <w:b/>
          <w:i/>
          <w:sz w:val="22"/>
          <w:lang w:eastAsia="ja-JP"/>
        </w:rPr>
      </w:pPr>
      <w:r w:rsidRPr="003A2B98">
        <w:rPr>
          <w:b/>
          <w:i/>
          <w:sz w:val="22"/>
          <w:lang w:eastAsia="ja-JP"/>
        </w:rPr>
        <w:t xml:space="preserve">Proposal </w:t>
      </w:r>
      <w:r w:rsidR="0089644E">
        <w:rPr>
          <w:b/>
          <w:i/>
          <w:sz w:val="22"/>
          <w:lang w:eastAsia="ja-JP"/>
        </w:rPr>
        <w:t>10</w:t>
      </w:r>
      <w:r w:rsidRPr="003A2B98">
        <w:rPr>
          <w:b/>
          <w:i/>
          <w:sz w:val="22"/>
          <w:lang w:eastAsia="ja-JP"/>
        </w:rPr>
        <w:t xml:space="preserve">: </w:t>
      </w:r>
      <w:r w:rsidR="000C23FD">
        <w:rPr>
          <w:b/>
          <w:i/>
          <w:sz w:val="22"/>
          <w:lang w:eastAsia="ja-JP"/>
        </w:rPr>
        <w:t>Adopt</w:t>
      </w:r>
      <w:r w:rsidR="000C23FD" w:rsidRPr="003A2B98">
        <w:rPr>
          <w:b/>
          <w:i/>
          <w:sz w:val="22"/>
          <w:lang w:eastAsia="ja-JP"/>
        </w:rPr>
        <w:t xml:space="preserve"> </w:t>
      </w:r>
      <w:r w:rsidRPr="003A2B98">
        <w:rPr>
          <w:b/>
          <w:i/>
          <w:sz w:val="22"/>
          <w:lang w:eastAsia="ja-JP"/>
        </w:rPr>
        <w:t>TP#</w:t>
      </w:r>
      <w:r w:rsidR="007C3FE7">
        <w:rPr>
          <w:b/>
          <w:i/>
          <w:sz w:val="22"/>
          <w:lang w:eastAsia="ja-JP"/>
        </w:rPr>
        <w:t>3</w:t>
      </w:r>
      <w:r w:rsidRPr="003A2B98">
        <w:rPr>
          <w:b/>
          <w:i/>
          <w:sz w:val="22"/>
          <w:lang w:eastAsia="ja-JP"/>
        </w:rPr>
        <w:t xml:space="preserve"> in section 4</w:t>
      </w:r>
      <w:r w:rsidR="000C23FD">
        <w:rPr>
          <w:b/>
          <w:i/>
          <w:sz w:val="22"/>
          <w:lang w:eastAsia="ja-JP"/>
        </w:rPr>
        <w:t xml:space="preserve"> for Proposal 9</w:t>
      </w:r>
      <w:r w:rsidRPr="003A2B98">
        <w:rPr>
          <w:b/>
          <w:i/>
          <w:sz w:val="22"/>
          <w:lang w:eastAsia="ja-JP"/>
        </w:rPr>
        <w:t>.</w:t>
      </w:r>
    </w:p>
    <w:p w14:paraId="72F220EB" w14:textId="77777777" w:rsidR="003A2B98" w:rsidRPr="00072D59" w:rsidRDefault="003A2B98" w:rsidP="00072D59">
      <w:pPr>
        <w:rPr>
          <w:lang w:eastAsia="ja-JP"/>
        </w:rPr>
      </w:pPr>
    </w:p>
    <w:p w14:paraId="4DE5BF39" w14:textId="77777777" w:rsidR="0045730C" w:rsidRDefault="0045730C" w:rsidP="0045730C">
      <w:pPr>
        <w:pStyle w:val="1"/>
        <w:numPr>
          <w:ilvl w:val="2"/>
          <w:numId w:val="1"/>
        </w:numPr>
        <w:rPr>
          <w:rFonts w:eastAsia="바탕"/>
          <w:b/>
          <w:lang w:eastAsia="ko-KR"/>
        </w:rPr>
      </w:pPr>
      <w:r>
        <w:rPr>
          <w:rFonts w:eastAsia="바탕"/>
          <w:b/>
          <w:lang w:eastAsia="ko-KR"/>
        </w:rPr>
        <w:t>SCI design</w:t>
      </w:r>
    </w:p>
    <w:p w14:paraId="01E5BE42" w14:textId="77777777" w:rsidR="00951957" w:rsidRPr="008E275E" w:rsidRDefault="00951957" w:rsidP="00951957">
      <w:pPr>
        <w:spacing w:before="120" w:after="120" w:line="240" w:lineRule="auto"/>
        <w:ind w:left="0" w:firstLine="0"/>
        <w:rPr>
          <w:rFonts w:eastAsia="맑은 고딕"/>
          <w:sz w:val="22"/>
          <w:lang w:eastAsia="ko-KR"/>
        </w:rPr>
      </w:pPr>
      <w:r>
        <w:rPr>
          <w:rFonts w:eastAsia="맑은 고딕"/>
          <w:sz w:val="22"/>
          <w:lang w:eastAsia="ko-KR"/>
        </w:rPr>
        <w:t>T</w:t>
      </w:r>
      <w:r w:rsidRPr="008E275E">
        <w:rPr>
          <w:rFonts w:eastAsia="맑은 고딕"/>
          <w:sz w:val="22"/>
          <w:lang w:eastAsia="ko-KR"/>
        </w:rPr>
        <w:t xml:space="preserve">he size variation of 2nd-stage can have impact on UE complexity. To be specific, when the size of 2nd-stage is varying in slot-by-slot, UE needs to be ready to have multiple Polar decoder with different sizes. In NR Uu link, considering UE complexity, the number of DCI format size for a UE is limited in semi-static manner. The total number of different DCI format size is </w:t>
      </w:r>
      <w:r>
        <w:rPr>
          <w:rFonts w:eastAsia="맑은 고딕"/>
          <w:sz w:val="22"/>
          <w:lang w:eastAsia="ko-KR"/>
        </w:rPr>
        <w:t xml:space="preserve">currently </w:t>
      </w:r>
      <w:r w:rsidRPr="008E275E">
        <w:rPr>
          <w:rFonts w:eastAsia="맑은 고딕"/>
          <w:sz w:val="22"/>
          <w:lang w:eastAsia="ko-KR"/>
        </w:rPr>
        <w:t xml:space="preserve">4, and the total number of different DCI format scrambled with C-RNTI is 3. This kind of restriction is called DCI format size budget. In a similar manner, when the possible sizes of 2nd-stage is too large, it may not be feasible for UE implementation. Instead, it would be needed to perform size fitting for 2nd-stage considering UE complexity. </w:t>
      </w:r>
      <w:r>
        <w:rPr>
          <w:rFonts w:eastAsia="맑은 고딕"/>
          <w:sz w:val="22"/>
          <w:lang w:eastAsia="ko-KR"/>
        </w:rPr>
        <w:t xml:space="preserve">In other words, a number of different 2nd-stage candidates could have the same payload size with different contents. </w:t>
      </w:r>
    </w:p>
    <w:p w14:paraId="65C0A791" w14:textId="77777777" w:rsidR="00951957" w:rsidRDefault="00951957" w:rsidP="00951957">
      <w:pPr>
        <w:spacing w:before="120" w:after="120" w:line="240" w:lineRule="auto"/>
        <w:ind w:left="0" w:firstLine="0"/>
        <w:rPr>
          <w:rFonts w:eastAsia="맑은 고딕"/>
          <w:b/>
          <w:i/>
          <w:sz w:val="22"/>
          <w:lang w:eastAsia="ko-KR"/>
        </w:rPr>
      </w:pPr>
      <w:r w:rsidRPr="008E275E">
        <w:rPr>
          <w:rFonts w:eastAsia="맑은 고딕"/>
          <w:b/>
          <w:i/>
          <w:sz w:val="22"/>
          <w:lang w:eastAsia="ko-KR"/>
        </w:rPr>
        <w:lastRenderedPageBreak/>
        <w:t xml:space="preserve">Observation </w:t>
      </w:r>
      <w:r w:rsidR="00243E90">
        <w:rPr>
          <w:rFonts w:eastAsia="맑은 고딕"/>
          <w:b/>
          <w:i/>
          <w:sz w:val="22"/>
          <w:lang w:eastAsia="ko-KR"/>
        </w:rPr>
        <w:t>2</w:t>
      </w:r>
      <w:r w:rsidRPr="008E275E">
        <w:rPr>
          <w:rFonts w:eastAsia="맑은 고딕"/>
          <w:b/>
          <w:i/>
          <w:sz w:val="22"/>
          <w:lang w:eastAsia="ko-KR"/>
        </w:rPr>
        <w:t xml:space="preserve">: It can be considered to restrict the number of the size of 2nd-stage considering UE complexity. </w:t>
      </w:r>
    </w:p>
    <w:p w14:paraId="2AE94B5C" w14:textId="77777777" w:rsidR="00951957" w:rsidRDefault="00BB3BBE" w:rsidP="0045730C">
      <w:pPr>
        <w:spacing w:before="120" w:after="120" w:line="240" w:lineRule="auto"/>
        <w:ind w:left="0" w:firstLineChars="250" w:firstLine="550"/>
        <w:rPr>
          <w:rFonts w:eastAsia="맑은 고딕"/>
          <w:sz w:val="22"/>
          <w:lang w:eastAsia="ko-KR"/>
        </w:rPr>
      </w:pPr>
      <w:r w:rsidRPr="00BB3BBE">
        <w:rPr>
          <w:rFonts w:eastAsia="맑은 고딕"/>
          <w:sz w:val="22"/>
          <w:lang w:eastAsia="ko-KR"/>
        </w:rPr>
        <w:t xml:space="preserve">SCI fields for broadcast, unicast, and groupast without the TX-RX distance based HARQ-ACK feedback operation would be the same except for one or two SCI fields, </w:t>
      </w:r>
      <w:r>
        <w:rPr>
          <w:rFonts w:eastAsia="맑은 고딕"/>
          <w:sz w:val="22"/>
          <w:lang w:eastAsia="ko-KR"/>
        </w:rPr>
        <w:t xml:space="preserve">therefore, </w:t>
      </w:r>
      <w:r w:rsidRPr="00BB3BBE">
        <w:rPr>
          <w:rFonts w:eastAsia="맑은 고딕"/>
          <w:sz w:val="22"/>
          <w:lang w:eastAsia="ko-KR"/>
        </w:rPr>
        <w:t xml:space="preserve">it can be considered that a single 2nd-stage SCI format can be used to schedule broadcast, unicast, or groupcast without the TX-RX distance based HARQ-ACK feedback operation. In this case, another 2nd-stage SCI format </w:t>
      </w:r>
      <w:r>
        <w:rPr>
          <w:rFonts w:eastAsia="맑은 고딕"/>
          <w:sz w:val="22"/>
          <w:lang w:eastAsia="ko-KR"/>
        </w:rPr>
        <w:t xml:space="preserve">conveying Zone ID field and Communication range requirement field </w:t>
      </w:r>
      <w:r w:rsidRPr="00BB3BBE">
        <w:rPr>
          <w:rFonts w:eastAsia="맑은 고딕"/>
          <w:sz w:val="22"/>
          <w:lang w:eastAsia="ko-KR"/>
        </w:rPr>
        <w:t>will be used to schedule groupcast with HARQ feedback Option 1 with the TX-RX distance-based HARQ-ACK feedback operation.</w:t>
      </w:r>
      <w:r>
        <w:rPr>
          <w:rFonts w:eastAsia="맑은 고딕"/>
          <w:sz w:val="22"/>
          <w:lang w:eastAsia="ko-KR"/>
        </w:rPr>
        <w:t xml:space="preserve"> </w:t>
      </w:r>
    </w:p>
    <w:p w14:paraId="52FCBF32" w14:textId="77777777" w:rsidR="00BB3BBE" w:rsidRDefault="00BB3BBE" w:rsidP="0045730C">
      <w:pPr>
        <w:spacing w:before="120" w:after="120" w:line="240" w:lineRule="auto"/>
        <w:ind w:left="0" w:firstLineChars="250" w:firstLine="550"/>
        <w:rPr>
          <w:rFonts w:eastAsia="맑은 고딕"/>
          <w:sz w:val="22"/>
          <w:lang w:eastAsia="ko-KR"/>
        </w:rPr>
      </w:pPr>
      <w:r>
        <w:rPr>
          <w:rFonts w:eastAsia="맑은 고딕" w:hint="eastAsia"/>
          <w:sz w:val="22"/>
          <w:lang w:eastAsia="ko-KR"/>
        </w:rPr>
        <w:t>Regarding HARQ feedback Option indicator field,</w:t>
      </w:r>
      <w:r>
        <w:rPr>
          <w:rFonts w:eastAsia="맑은 고딕"/>
          <w:sz w:val="22"/>
          <w:lang w:eastAsia="ko-KR"/>
        </w:rPr>
        <w:t xml:space="preserve"> in our view, </w:t>
      </w:r>
      <w:r w:rsidRPr="00BB3BBE">
        <w:rPr>
          <w:rFonts w:eastAsia="맑은 고딕"/>
          <w:sz w:val="22"/>
          <w:lang w:eastAsia="ko-KR"/>
        </w:rPr>
        <w:t>groupcast with HARQ feedback Option 1 could be used without the TX-RX distance-based HARQ-ACK feedback operation. To be specific, a resource pool would not have sufficiently large number of PSFCH resources to support groupcast with HARQ feedback Option 2 to have acceptable PSFCH collision probability. Meanwhile, a UE can be provided by applications such as platooning. Another example is that a PSCCH/PSSCH TX UE may not decide its own location for TX-RX distance-based HARQ-ACK feedback operation. In those cases, it is necessary to support that groupcast with HARQ feedback Option 1 is scheduled by a SCI format without Zone ID field and Communication range requirement field.</w:t>
      </w:r>
      <w:r>
        <w:rPr>
          <w:rFonts w:eastAsia="맑은 고딕"/>
          <w:sz w:val="22"/>
          <w:lang w:eastAsia="ko-KR"/>
        </w:rPr>
        <w:t xml:space="preserve"> In addition, i</w:t>
      </w:r>
      <w:r w:rsidRPr="00BB3BBE">
        <w:rPr>
          <w:rFonts w:eastAsia="맑은 고딕"/>
          <w:sz w:val="22"/>
          <w:lang w:eastAsia="ko-KR"/>
        </w:rPr>
        <w:t xml:space="preserve">n RAN1#98bis, it is agreed that “SCI explicitly indicates whether HARQ feedback is used or not for the corresponding PSSCH transmission” as working assumption. </w:t>
      </w:r>
      <w:r>
        <w:rPr>
          <w:rFonts w:eastAsia="맑은 고딕"/>
          <w:sz w:val="22"/>
          <w:lang w:eastAsia="ko-KR"/>
        </w:rPr>
        <w:t>In this case</w:t>
      </w:r>
      <w:r w:rsidRPr="00BB3BBE">
        <w:rPr>
          <w:rFonts w:eastAsia="맑은 고딕"/>
          <w:sz w:val="22"/>
          <w:lang w:eastAsia="ko-KR"/>
        </w:rPr>
        <w:t xml:space="preserve">, the SCI format also needs to indicate how the PSCCH/PSSCH RX UE transmit SL HARQ feedback of the PSSCH transmission. In our view, it can be considered to support joint indication of whether or how the </w:t>
      </w:r>
      <w:r>
        <w:rPr>
          <w:rFonts w:eastAsia="맑은 고딕"/>
          <w:sz w:val="22"/>
          <w:lang w:eastAsia="ko-KR"/>
        </w:rPr>
        <w:t xml:space="preserve">RX UE transmit SL HARQ feedback for SCI overhead saving. </w:t>
      </w:r>
    </w:p>
    <w:p w14:paraId="453FB289" w14:textId="1FDC24D3" w:rsidR="00243E90" w:rsidRPr="00243E90" w:rsidRDefault="00243E90" w:rsidP="00802F63">
      <w:pPr>
        <w:spacing w:before="120" w:after="120" w:line="240" w:lineRule="auto"/>
        <w:ind w:left="0" w:firstLine="0"/>
        <w:rPr>
          <w:rFonts w:eastAsia="맑은 고딕"/>
          <w:b/>
          <w:i/>
          <w:sz w:val="22"/>
          <w:lang w:eastAsia="ko-KR"/>
        </w:rPr>
      </w:pPr>
      <w:r w:rsidRPr="00243E90">
        <w:rPr>
          <w:rFonts w:eastAsia="맑은 고딕"/>
          <w:b/>
          <w:i/>
          <w:sz w:val="22"/>
          <w:lang w:eastAsia="ko-KR"/>
        </w:rPr>
        <w:t xml:space="preserve">Proposal </w:t>
      </w:r>
      <w:r w:rsidR="0089644E">
        <w:rPr>
          <w:rFonts w:eastAsia="맑은 고딕"/>
          <w:b/>
          <w:i/>
          <w:sz w:val="22"/>
          <w:lang w:eastAsia="ko-KR"/>
        </w:rPr>
        <w:t>11</w:t>
      </w:r>
      <w:r w:rsidRPr="00243E90">
        <w:rPr>
          <w:rFonts w:eastAsia="맑은 고딕"/>
          <w:b/>
          <w:i/>
          <w:sz w:val="22"/>
          <w:lang w:eastAsia="ko-KR"/>
        </w:rPr>
        <w:t xml:space="preserve">: Support </w:t>
      </w:r>
      <w:r>
        <w:rPr>
          <w:rFonts w:eastAsia="맑은 고딕"/>
          <w:b/>
          <w:i/>
          <w:sz w:val="22"/>
          <w:lang w:eastAsia="ko-KR"/>
        </w:rPr>
        <w:t xml:space="preserve">joint indication of SL HARQ feedback </w:t>
      </w:r>
      <w:r w:rsidR="0089644E">
        <w:rPr>
          <w:rFonts w:eastAsia="맑은 고딕"/>
          <w:b/>
          <w:i/>
          <w:sz w:val="22"/>
          <w:lang w:eastAsia="ko-KR"/>
        </w:rPr>
        <w:t>enabling/disabling and groupcast HARQ feedback Option in the 2</w:t>
      </w:r>
      <w:r w:rsidR="0089644E" w:rsidRPr="00802F63">
        <w:rPr>
          <w:rFonts w:eastAsia="맑은 고딕"/>
          <w:b/>
          <w:i/>
          <w:sz w:val="22"/>
          <w:vertAlign w:val="superscript"/>
          <w:lang w:eastAsia="ko-KR"/>
        </w:rPr>
        <w:t>nd</w:t>
      </w:r>
      <w:r w:rsidR="0089644E">
        <w:rPr>
          <w:rFonts w:eastAsia="맑은 고딕"/>
          <w:b/>
          <w:i/>
          <w:sz w:val="22"/>
          <w:lang w:eastAsia="ko-KR"/>
        </w:rPr>
        <w:t>-stage SCI</w:t>
      </w:r>
      <w:r>
        <w:rPr>
          <w:rFonts w:eastAsia="맑은 고딕"/>
          <w:b/>
          <w:i/>
          <w:sz w:val="22"/>
          <w:lang w:eastAsia="ko-KR"/>
        </w:rPr>
        <w:t>.</w:t>
      </w:r>
    </w:p>
    <w:p w14:paraId="37B115A6" w14:textId="5B7D70C4" w:rsidR="00BB3BBE" w:rsidRDefault="00BB3BBE" w:rsidP="00BB3BBE">
      <w:pPr>
        <w:pStyle w:val="LGTdoc"/>
        <w:spacing w:before="0" w:after="180" w:line="240" w:lineRule="auto"/>
        <w:ind w:left="0" w:firstLine="0"/>
        <w:rPr>
          <w:b/>
          <w:i/>
          <w:szCs w:val="22"/>
          <w:lang w:eastAsia="ko-KR"/>
        </w:rPr>
      </w:pPr>
      <w:r w:rsidRPr="00DB04D2">
        <w:rPr>
          <w:b/>
          <w:i/>
          <w:szCs w:val="22"/>
          <w:lang w:eastAsia="ko-KR"/>
        </w:rPr>
        <w:t xml:space="preserve">Proposal </w:t>
      </w:r>
      <w:r w:rsidR="0089644E">
        <w:rPr>
          <w:b/>
          <w:i/>
          <w:szCs w:val="22"/>
          <w:lang w:eastAsia="ko-KR"/>
        </w:rPr>
        <w:t>12</w:t>
      </w:r>
      <w:r w:rsidRPr="00DB04D2">
        <w:rPr>
          <w:b/>
          <w:i/>
          <w:szCs w:val="22"/>
          <w:lang w:eastAsia="ko-KR"/>
        </w:rPr>
        <w:t xml:space="preserve">: </w:t>
      </w:r>
      <w:r>
        <w:rPr>
          <w:b/>
          <w:i/>
          <w:szCs w:val="22"/>
          <w:lang w:eastAsia="ko-KR"/>
        </w:rPr>
        <w:t>Support following two 2</w:t>
      </w:r>
      <w:r w:rsidRPr="0016414E">
        <w:rPr>
          <w:b/>
          <w:i/>
          <w:szCs w:val="22"/>
          <w:vertAlign w:val="superscript"/>
          <w:lang w:eastAsia="ko-KR"/>
        </w:rPr>
        <w:t>nd</w:t>
      </w:r>
      <w:r>
        <w:rPr>
          <w:b/>
          <w:i/>
          <w:szCs w:val="22"/>
          <w:lang w:eastAsia="ko-KR"/>
        </w:rPr>
        <w:t>-stage SCI formats in Rel-16 NR sidelink:</w:t>
      </w:r>
    </w:p>
    <w:p w14:paraId="1F986004" w14:textId="765BFF4B" w:rsidR="00BB3BBE" w:rsidRDefault="00BB3BBE" w:rsidP="00BB3BBE">
      <w:pPr>
        <w:pStyle w:val="LGTdoc"/>
        <w:numPr>
          <w:ilvl w:val="0"/>
          <w:numId w:val="22"/>
        </w:numPr>
        <w:spacing w:before="0" w:after="180" w:line="240" w:lineRule="auto"/>
        <w:rPr>
          <w:b/>
          <w:i/>
          <w:szCs w:val="22"/>
          <w:lang w:eastAsia="ko-KR"/>
        </w:rPr>
      </w:pPr>
      <w:r>
        <w:rPr>
          <w:rFonts w:hint="eastAsia"/>
          <w:b/>
          <w:i/>
          <w:szCs w:val="22"/>
          <w:lang w:eastAsia="ko-KR"/>
        </w:rPr>
        <w:t>SCI format 0_2</w:t>
      </w:r>
      <w:r w:rsidR="00A32AE6">
        <w:rPr>
          <w:b/>
          <w:i/>
          <w:szCs w:val="22"/>
          <w:lang w:eastAsia="ko-KR"/>
        </w:rPr>
        <w:t>:</w:t>
      </w:r>
      <w:r>
        <w:rPr>
          <w:rFonts w:hint="eastAsia"/>
          <w:b/>
          <w:i/>
          <w:szCs w:val="22"/>
          <w:lang w:eastAsia="ko-KR"/>
        </w:rPr>
        <w:t xml:space="preserve"> </w:t>
      </w:r>
      <w:r w:rsidR="00A32AE6">
        <w:rPr>
          <w:b/>
          <w:i/>
          <w:szCs w:val="22"/>
          <w:lang w:eastAsia="ko-KR"/>
        </w:rPr>
        <w:t xml:space="preserve">(this format is used for all the cast type and </w:t>
      </w:r>
      <w:r w:rsidR="00564E54">
        <w:rPr>
          <w:b/>
          <w:i/>
          <w:szCs w:val="22"/>
          <w:lang w:eastAsia="ko-KR"/>
        </w:rPr>
        <w:t xml:space="preserve">all the </w:t>
      </w:r>
      <w:r w:rsidR="00A32AE6">
        <w:rPr>
          <w:b/>
          <w:i/>
          <w:szCs w:val="22"/>
          <w:lang w:eastAsia="ko-KR"/>
        </w:rPr>
        <w:t>groupcast HARQ feedback Options)</w:t>
      </w:r>
    </w:p>
    <w:p w14:paraId="33A843B5" w14:textId="77777777" w:rsidR="00BB3BBE" w:rsidRDefault="00BB3BBE" w:rsidP="00BB3BBE">
      <w:pPr>
        <w:pStyle w:val="LGTdoc"/>
        <w:numPr>
          <w:ilvl w:val="1"/>
          <w:numId w:val="22"/>
        </w:numPr>
        <w:spacing w:before="0" w:after="180" w:line="240" w:lineRule="auto"/>
        <w:rPr>
          <w:b/>
          <w:i/>
          <w:szCs w:val="22"/>
          <w:lang w:eastAsia="ko-KR"/>
        </w:rPr>
      </w:pPr>
      <w:r>
        <w:rPr>
          <w:rFonts w:hint="eastAsia"/>
          <w:b/>
          <w:i/>
          <w:szCs w:val="22"/>
          <w:lang w:eastAsia="ko-KR"/>
        </w:rPr>
        <w:t xml:space="preserve">HARQ </w:t>
      </w:r>
      <w:r w:rsidR="00D32011">
        <w:rPr>
          <w:b/>
          <w:i/>
          <w:szCs w:val="22"/>
          <w:lang w:eastAsia="ko-KR"/>
        </w:rPr>
        <w:t>P</w:t>
      </w:r>
      <w:r>
        <w:rPr>
          <w:rFonts w:hint="eastAsia"/>
          <w:b/>
          <w:i/>
          <w:szCs w:val="22"/>
          <w:lang w:eastAsia="ko-KR"/>
        </w:rPr>
        <w:t>rocess ID</w:t>
      </w:r>
    </w:p>
    <w:p w14:paraId="593A50D1" w14:textId="77777777" w:rsidR="00BB3BBE" w:rsidRDefault="00BB3BBE" w:rsidP="00BB3BBE">
      <w:pPr>
        <w:pStyle w:val="LGTdoc"/>
        <w:numPr>
          <w:ilvl w:val="1"/>
          <w:numId w:val="22"/>
        </w:numPr>
        <w:spacing w:before="0" w:after="180" w:line="240" w:lineRule="auto"/>
        <w:rPr>
          <w:b/>
          <w:i/>
          <w:szCs w:val="22"/>
          <w:lang w:eastAsia="ko-KR"/>
        </w:rPr>
      </w:pPr>
      <w:r>
        <w:rPr>
          <w:b/>
          <w:i/>
          <w:szCs w:val="22"/>
          <w:lang w:eastAsia="ko-KR"/>
        </w:rPr>
        <w:t>New data indicator</w:t>
      </w:r>
    </w:p>
    <w:p w14:paraId="2D3B4881" w14:textId="77777777" w:rsidR="00BB3BBE" w:rsidRDefault="00BB3BBE" w:rsidP="00BB3BBE">
      <w:pPr>
        <w:pStyle w:val="LGTdoc"/>
        <w:numPr>
          <w:ilvl w:val="1"/>
          <w:numId w:val="22"/>
        </w:numPr>
        <w:spacing w:before="0" w:after="180" w:line="240" w:lineRule="auto"/>
        <w:rPr>
          <w:b/>
          <w:i/>
          <w:szCs w:val="22"/>
          <w:lang w:eastAsia="ko-KR"/>
        </w:rPr>
      </w:pPr>
      <w:r>
        <w:rPr>
          <w:b/>
          <w:i/>
          <w:szCs w:val="22"/>
          <w:lang w:eastAsia="ko-KR"/>
        </w:rPr>
        <w:t>Redundancy version</w:t>
      </w:r>
    </w:p>
    <w:p w14:paraId="565949E3" w14:textId="77777777" w:rsidR="00BB3BBE" w:rsidRDefault="00BB3BBE" w:rsidP="00BB3BBE">
      <w:pPr>
        <w:pStyle w:val="LGTdoc"/>
        <w:numPr>
          <w:ilvl w:val="1"/>
          <w:numId w:val="22"/>
        </w:numPr>
        <w:spacing w:before="0" w:after="180" w:line="240" w:lineRule="auto"/>
        <w:rPr>
          <w:b/>
          <w:i/>
          <w:szCs w:val="22"/>
          <w:lang w:eastAsia="ko-KR"/>
        </w:rPr>
      </w:pPr>
      <w:r>
        <w:rPr>
          <w:b/>
          <w:i/>
          <w:szCs w:val="22"/>
          <w:lang w:eastAsia="ko-KR"/>
        </w:rPr>
        <w:t>Source ID</w:t>
      </w:r>
    </w:p>
    <w:p w14:paraId="3A747F2E" w14:textId="77777777" w:rsidR="00BB3BBE" w:rsidRDefault="00BB3BBE" w:rsidP="00BB3BBE">
      <w:pPr>
        <w:pStyle w:val="LGTdoc"/>
        <w:numPr>
          <w:ilvl w:val="1"/>
          <w:numId w:val="22"/>
        </w:numPr>
        <w:spacing w:before="0" w:after="180" w:line="240" w:lineRule="auto"/>
        <w:rPr>
          <w:b/>
          <w:i/>
          <w:szCs w:val="22"/>
          <w:lang w:eastAsia="ko-KR"/>
        </w:rPr>
      </w:pPr>
      <w:r>
        <w:rPr>
          <w:b/>
          <w:i/>
          <w:szCs w:val="22"/>
          <w:lang w:eastAsia="ko-KR"/>
        </w:rPr>
        <w:t>Destination ID</w:t>
      </w:r>
    </w:p>
    <w:p w14:paraId="223FC8E7" w14:textId="77777777" w:rsidR="00BB3BBE" w:rsidRDefault="00BB3BBE" w:rsidP="00BB3BBE">
      <w:pPr>
        <w:pStyle w:val="LGTdoc"/>
        <w:numPr>
          <w:ilvl w:val="1"/>
          <w:numId w:val="22"/>
        </w:numPr>
        <w:spacing w:before="0" w:after="180" w:line="240" w:lineRule="auto"/>
        <w:rPr>
          <w:b/>
          <w:i/>
          <w:szCs w:val="22"/>
          <w:lang w:eastAsia="ko-KR"/>
        </w:rPr>
      </w:pPr>
      <w:r>
        <w:rPr>
          <w:b/>
          <w:i/>
          <w:szCs w:val="22"/>
          <w:lang w:eastAsia="ko-KR"/>
        </w:rPr>
        <w:t>HARQ feedback indicator</w:t>
      </w:r>
    </w:p>
    <w:p w14:paraId="040AFA72" w14:textId="77777777" w:rsidR="00D32011" w:rsidRDefault="00D32011" w:rsidP="00D32011">
      <w:pPr>
        <w:pStyle w:val="LGTdoc"/>
        <w:numPr>
          <w:ilvl w:val="2"/>
          <w:numId w:val="22"/>
        </w:numPr>
        <w:spacing w:before="0" w:after="180" w:line="240" w:lineRule="auto"/>
        <w:rPr>
          <w:b/>
          <w:i/>
          <w:szCs w:val="22"/>
          <w:lang w:eastAsia="ko-KR"/>
        </w:rPr>
      </w:pPr>
      <w:r>
        <w:rPr>
          <w:b/>
          <w:i/>
          <w:szCs w:val="22"/>
          <w:lang w:eastAsia="ko-KR"/>
        </w:rPr>
        <w:t>00: No HARQ feedback request</w:t>
      </w:r>
    </w:p>
    <w:p w14:paraId="2FC6B8A5" w14:textId="09E1442A" w:rsidR="00D32011" w:rsidRDefault="0089644E" w:rsidP="00D32011">
      <w:pPr>
        <w:pStyle w:val="LGTdoc"/>
        <w:numPr>
          <w:ilvl w:val="2"/>
          <w:numId w:val="22"/>
        </w:numPr>
        <w:spacing w:before="0" w:after="180" w:line="240" w:lineRule="auto"/>
        <w:rPr>
          <w:b/>
          <w:i/>
          <w:szCs w:val="22"/>
          <w:lang w:eastAsia="ko-KR"/>
        </w:rPr>
      </w:pPr>
      <w:r>
        <w:rPr>
          <w:b/>
          <w:i/>
          <w:szCs w:val="22"/>
          <w:lang w:eastAsia="ko-KR"/>
        </w:rPr>
        <w:t>01</w:t>
      </w:r>
      <w:r w:rsidR="00D32011">
        <w:rPr>
          <w:b/>
          <w:i/>
          <w:szCs w:val="22"/>
          <w:lang w:eastAsia="ko-KR"/>
        </w:rPr>
        <w:t xml:space="preserve">: HARQ feedback for groupcast Option </w:t>
      </w:r>
      <w:r w:rsidR="006057B7">
        <w:rPr>
          <w:b/>
          <w:i/>
          <w:szCs w:val="22"/>
          <w:lang w:eastAsia="ko-KR"/>
        </w:rPr>
        <w:t>2 (</w:t>
      </w:r>
      <w:r w:rsidR="006057B7">
        <w:rPr>
          <w:rFonts w:hint="eastAsia"/>
          <w:b/>
          <w:i/>
          <w:szCs w:val="22"/>
          <w:lang w:eastAsia="ko-KR"/>
        </w:rPr>
        <w:t>A</w:t>
      </w:r>
      <w:r w:rsidR="006057B7">
        <w:rPr>
          <w:b/>
          <w:i/>
          <w:szCs w:val="22"/>
          <w:lang w:eastAsia="ko-KR"/>
        </w:rPr>
        <w:t>CK/NACK feedback)</w:t>
      </w:r>
    </w:p>
    <w:p w14:paraId="75A66569" w14:textId="10907F91" w:rsidR="00D32011" w:rsidRDefault="0089644E" w:rsidP="00D32011">
      <w:pPr>
        <w:pStyle w:val="LGTdoc"/>
        <w:numPr>
          <w:ilvl w:val="2"/>
          <w:numId w:val="22"/>
        </w:numPr>
        <w:spacing w:before="0" w:after="180" w:line="240" w:lineRule="auto"/>
        <w:rPr>
          <w:b/>
          <w:i/>
          <w:szCs w:val="22"/>
          <w:lang w:eastAsia="ko-KR"/>
        </w:rPr>
      </w:pPr>
      <w:r>
        <w:rPr>
          <w:b/>
          <w:i/>
          <w:szCs w:val="22"/>
          <w:lang w:eastAsia="ko-KR"/>
        </w:rPr>
        <w:t>10</w:t>
      </w:r>
      <w:r w:rsidR="00D32011">
        <w:rPr>
          <w:b/>
          <w:i/>
          <w:szCs w:val="22"/>
          <w:lang w:eastAsia="ko-KR"/>
        </w:rPr>
        <w:t xml:space="preserve">: HARQ feedback for groupcast Option </w:t>
      </w:r>
      <w:r w:rsidR="006057B7">
        <w:rPr>
          <w:b/>
          <w:i/>
          <w:szCs w:val="22"/>
          <w:lang w:eastAsia="ko-KR"/>
        </w:rPr>
        <w:t>1 (NACK-only feedback)</w:t>
      </w:r>
    </w:p>
    <w:p w14:paraId="7EFA9F68" w14:textId="24631F15" w:rsidR="0089644E" w:rsidRDefault="0089644E" w:rsidP="00D32011">
      <w:pPr>
        <w:pStyle w:val="LGTdoc"/>
        <w:numPr>
          <w:ilvl w:val="2"/>
          <w:numId w:val="22"/>
        </w:numPr>
        <w:spacing w:before="0" w:after="180" w:line="240" w:lineRule="auto"/>
        <w:rPr>
          <w:b/>
          <w:i/>
          <w:szCs w:val="22"/>
          <w:lang w:eastAsia="ko-KR"/>
        </w:rPr>
      </w:pPr>
      <w:r>
        <w:rPr>
          <w:b/>
          <w:i/>
          <w:szCs w:val="22"/>
          <w:lang w:eastAsia="ko-KR"/>
        </w:rPr>
        <w:t>11: reserved</w:t>
      </w:r>
    </w:p>
    <w:p w14:paraId="0B8D5453" w14:textId="77777777" w:rsidR="00BB3BBE" w:rsidRPr="00BB3BBE" w:rsidRDefault="00BB3BBE" w:rsidP="00BB3BBE">
      <w:pPr>
        <w:pStyle w:val="LGTdoc"/>
        <w:numPr>
          <w:ilvl w:val="1"/>
          <w:numId w:val="22"/>
        </w:numPr>
        <w:spacing w:before="0" w:after="180" w:line="240" w:lineRule="auto"/>
        <w:rPr>
          <w:b/>
          <w:i/>
          <w:szCs w:val="22"/>
          <w:lang w:eastAsia="ko-KR"/>
        </w:rPr>
      </w:pPr>
      <w:r>
        <w:rPr>
          <w:rFonts w:hint="eastAsia"/>
          <w:b/>
          <w:i/>
          <w:szCs w:val="22"/>
          <w:lang w:eastAsia="ko-KR"/>
        </w:rPr>
        <w:t>CSI request</w:t>
      </w:r>
    </w:p>
    <w:p w14:paraId="47E8AC46" w14:textId="195CD143" w:rsidR="00BB3BBE" w:rsidRDefault="00BB3BBE" w:rsidP="00BB3BBE">
      <w:pPr>
        <w:pStyle w:val="LGTdoc"/>
        <w:numPr>
          <w:ilvl w:val="0"/>
          <w:numId w:val="22"/>
        </w:numPr>
        <w:spacing w:before="0" w:after="180" w:line="240" w:lineRule="auto"/>
        <w:rPr>
          <w:b/>
          <w:i/>
          <w:szCs w:val="22"/>
          <w:lang w:eastAsia="ko-KR"/>
        </w:rPr>
      </w:pPr>
      <w:r>
        <w:rPr>
          <w:b/>
          <w:i/>
          <w:szCs w:val="22"/>
          <w:lang w:eastAsia="ko-KR"/>
        </w:rPr>
        <w:lastRenderedPageBreak/>
        <w:t xml:space="preserve">SCI format 0_3: </w:t>
      </w:r>
      <w:r w:rsidR="00A32AE6">
        <w:rPr>
          <w:b/>
          <w:i/>
          <w:szCs w:val="22"/>
          <w:lang w:eastAsia="ko-KR"/>
        </w:rPr>
        <w:t>(this format is used for groupcast with HARQ feedback Option 1 only)</w:t>
      </w:r>
    </w:p>
    <w:p w14:paraId="4425D524" w14:textId="77777777" w:rsidR="00BB3BBE" w:rsidRDefault="00D32011" w:rsidP="00BB3BBE">
      <w:pPr>
        <w:pStyle w:val="LGTdoc"/>
        <w:numPr>
          <w:ilvl w:val="1"/>
          <w:numId w:val="22"/>
        </w:numPr>
        <w:spacing w:before="0" w:after="180" w:line="240" w:lineRule="auto"/>
        <w:rPr>
          <w:b/>
          <w:i/>
          <w:szCs w:val="22"/>
          <w:lang w:eastAsia="ko-KR"/>
        </w:rPr>
      </w:pPr>
      <w:r>
        <w:rPr>
          <w:rFonts w:hint="eastAsia"/>
          <w:b/>
          <w:i/>
          <w:szCs w:val="22"/>
          <w:lang w:eastAsia="ko-KR"/>
        </w:rPr>
        <w:t xml:space="preserve">HARQ </w:t>
      </w:r>
      <w:r>
        <w:rPr>
          <w:b/>
          <w:i/>
          <w:szCs w:val="22"/>
          <w:lang w:eastAsia="ko-KR"/>
        </w:rPr>
        <w:t>P</w:t>
      </w:r>
      <w:r>
        <w:rPr>
          <w:rFonts w:hint="eastAsia"/>
          <w:b/>
          <w:i/>
          <w:szCs w:val="22"/>
          <w:lang w:eastAsia="ko-KR"/>
        </w:rPr>
        <w:t>rocess ID</w:t>
      </w:r>
    </w:p>
    <w:p w14:paraId="7A6EAC80" w14:textId="77777777" w:rsidR="00D32011" w:rsidRDefault="00D32011" w:rsidP="00BB3BBE">
      <w:pPr>
        <w:pStyle w:val="LGTdoc"/>
        <w:numPr>
          <w:ilvl w:val="1"/>
          <w:numId w:val="22"/>
        </w:numPr>
        <w:spacing w:before="0" w:after="180" w:line="240" w:lineRule="auto"/>
        <w:rPr>
          <w:b/>
          <w:i/>
          <w:szCs w:val="22"/>
          <w:lang w:eastAsia="ko-KR"/>
        </w:rPr>
      </w:pPr>
      <w:r>
        <w:rPr>
          <w:b/>
          <w:i/>
          <w:szCs w:val="22"/>
          <w:lang w:eastAsia="ko-KR"/>
        </w:rPr>
        <w:t>New data indicator</w:t>
      </w:r>
    </w:p>
    <w:p w14:paraId="02DCB652" w14:textId="77777777" w:rsidR="00D32011" w:rsidRDefault="00D32011" w:rsidP="00BB3BBE">
      <w:pPr>
        <w:pStyle w:val="LGTdoc"/>
        <w:numPr>
          <w:ilvl w:val="1"/>
          <w:numId w:val="22"/>
        </w:numPr>
        <w:spacing w:before="0" w:after="180" w:line="240" w:lineRule="auto"/>
        <w:rPr>
          <w:b/>
          <w:i/>
          <w:szCs w:val="22"/>
          <w:lang w:eastAsia="ko-KR"/>
        </w:rPr>
      </w:pPr>
      <w:r>
        <w:rPr>
          <w:b/>
          <w:i/>
          <w:szCs w:val="22"/>
          <w:lang w:eastAsia="ko-KR"/>
        </w:rPr>
        <w:t>Redundancy version</w:t>
      </w:r>
    </w:p>
    <w:p w14:paraId="684B192A" w14:textId="77777777" w:rsidR="00D32011" w:rsidRDefault="00D32011" w:rsidP="00BB3BBE">
      <w:pPr>
        <w:pStyle w:val="LGTdoc"/>
        <w:numPr>
          <w:ilvl w:val="1"/>
          <w:numId w:val="22"/>
        </w:numPr>
        <w:spacing w:before="0" w:after="180" w:line="240" w:lineRule="auto"/>
        <w:rPr>
          <w:b/>
          <w:i/>
          <w:szCs w:val="22"/>
          <w:lang w:eastAsia="ko-KR"/>
        </w:rPr>
      </w:pPr>
      <w:r>
        <w:rPr>
          <w:b/>
          <w:i/>
          <w:szCs w:val="22"/>
          <w:lang w:eastAsia="ko-KR"/>
        </w:rPr>
        <w:t>Source ID</w:t>
      </w:r>
    </w:p>
    <w:p w14:paraId="24115500" w14:textId="77777777" w:rsidR="00D32011" w:rsidRDefault="00D32011" w:rsidP="00BB3BBE">
      <w:pPr>
        <w:pStyle w:val="LGTdoc"/>
        <w:numPr>
          <w:ilvl w:val="1"/>
          <w:numId w:val="22"/>
        </w:numPr>
        <w:spacing w:before="0" w:after="180" w:line="240" w:lineRule="auto"/>
        <w:rPr>
          <w:b/>
          <w:i/>
          <w:szCs w:val="22"/>
          <w:lang w:eastAsia="ko-KR"/>
        </w:rPr>
      </w:pPr>
      <w:r>
        <w:rPr>
          <w:b/>
          <w:i/>
          <w:szCs w:val="22"/>
          <w:lang w:eastAsia="ko-KR"/>
        </w:rPr>
        <w:t>Destination ID</w:t>
      </w:r>
    </w:p>
    <w:p w14:paraId="47F6AB54" w14:textId="77777777" w:rsidR="00D32011" w:rsidRDefault="00D32011" w:rsidP="00BB3BBE">
      <w:pPr>
        <w:pStyle w:val="LGTdoc"/>
        <w:numPr>
          <w:ilvl w:val="1"/>
          <w:numId w:val="22"/>
        </w:numPr>
        <w:spacing w:before="0" w:after="180" w:line="240" w:lineRule="auto"/>
        <w:rPr>
          <w:b/>
          <w:i/>
          <w:szCs w:val="22"/>
          <w:lang w:eastAsia="ko-KR"/>
        </w:rPr>
      </w:pPr>
      <w:r>
        <w:rPr>
          <w:rFonts w:hint="eastAsia"/>
          <w:b/>
          <w:i/>
          <w:szCs w:val="22"/>
          <w:lang w:eastAsia="ko-KR"/>
        </w:rPr>
        <w:t>Zone ID</w:t>
      </w:r>
    </w:p>
    <w:p w14:paraId="5D17968C" w14:textId="77777777" w:rsidR="00D32011" w:rsidRPr="00DB04D2" w:rsidRDefault="00D32011" w:rsidP="00BB3BBE">
      <w:pPr>
        <w:pStyle w:val="LGTdoc"/>
        <w:numPr>
          <w:ilvl w:val="1"/>
          <w:numId w:val="22"/>
        </w:numPr>
        <w:spacing w:before="0" w:after="180" w:line="240" w:lineRule="auto"/>
        <w:rPr>
          <w:b/>
          <w:i/>
          <w:szCs w:val="22"/>
          <w:lang w:eastAsia="ko-KR"/>
        </w:rPr>
      </w:pPr>
      <w:r>
        <w:rPr>
          <w:b/>
          <w:i/>
          <w:szCs w:val="22"/>
          <w:lang w:eastAsia="ko-KR"/>
        </w:rPr>
        <w:t>Communication range requirement</w:t>
      </w:r>
    </w:p>
    <w:p w14:paraId="6CF75B50" w14:textId="2F268D2B" w:rsidR="003A2B98" w:rsidRPr="003A2B98" w:rsidRDefault="003A2B98" w:rsidP="003A2B98">
      <w:pPr>
        <w:ind w:left="0" w:firstLine="0"/>
        <w:rPr>
          <w:b/>
          <w:i/>
          <w:sz w:val="22"/>
          <w:lang w:eastAsia="ja-JP"/>
        </w:rPr>
      </w:pPr>
      <w:r w:rsidRPr="003A2B98">
        <w:rPr>
          <w:b/>
          <w:i/>
          <w:sz w:val="22"/>
          <w:lang w:eastAsia="ja-JP"/>
        </w:rPr>
        <w:t xml:space="preserve">Proposal </w:t>
      </w:r>
      <w:r w:rsidR="00A32AE6">
        <w:rPr>
          <w:b/>
          <w:i/>
          <w:sz w:val="22"/>
          <w:lang w:eastAsia="ja-JP"/>
        </w:rPr>
        <w:t>13</w:t>
      </w:r>
      <w:r w:rsidRPr="003A2B98">
        <w:rPr>
          <w:b/>
          <w:i/>
          <w:sz w:val="22"/>
          <w:lang w:eastAsia="ja-JP"/>
        </w:rPr>
        <w:t xml:space="preserve">: </w:t>
      </w:r>
      <w:r w:rsidR="00564E54">
        <w:rPr>
          <w:b/>
          <w:i/>
          <w:sz w:val="22"/>
          <w:lang w:eastAsia="ja-JP"/>
        </w:rPr>
        <w:t>Adopt</w:t>
      </w:r>
      <w:r w:rsidR="00564E54" w:rsidRPr="003A2B98">
        <w:rPr>
          <w:b/>
          <w:i/>
          <w:sz w:val="22"/>
          <w:lang w:eastAsia="ja-JP"/>
        </w:rPr>
        <w:t xml:space="preserve"> </w:t>
      </w:r>
      <w:r w:rsidRPr="003A2B98">
        <w:rPr>
          <w:b/>
          <w:i/>
          <w:sz w:val="22"/>
          <w:lang w:eastAsia="ja-JP"/>
        </w:rPr>
        <w:t>TP#</w:t>
      </w:r>
      <w:r w:rsidR="007C3FE7">
        <w:rPr>
          <w:b/>
          <w:i/>
          <w:sz w:val="22"/>
          <w:lang w:eastAsia="ja-JP"/>
        </w:rPr>
        <w:t>4</w:t>
      </w:r>
      <w:r w:rsidRPr="003A2B98">
        <w:rPr>
          <w:b/>
          <w:i/>
          <w:sz w:val="22"/>
          <w:lang w:eastAsia="ja-JP"/>
        </w:rPr>
        <w:t xml:space="preserve"> in section 4</w:t>
      </w:r>
      <w:r w:rsidR="00564E54">
        <w:rPr>
          <w:b/>
          <w:i/>
          <w:sz w:val="22"/>
          <w:lang w:eastAsia="ja-JP"/>
        </w:rPr>
        <w:t xml:space="preserve"> for Proposal 11-12</w:t>
      </w:r>
      <w:r w:rsidRPr="003A2B98">
        <w:rPr>
          <w:b/>
          <w:i/>
          <w:sz w:val="22"/>
          <w:lang w:eastAsia="ja-JP"/>
        </w:rPr>
        <w:t>.</w:t>
      </w:r>
    </w:p>
    <w:p w14:paraId="6876FFD3" w14:textId="77777777" w:rsidR="00951957" w:rsidRPr="00BB3BBE" w:rsidRDefault="001F4B96" w:rsidP="0045730C">
      <w:pPr>
        <w:spacing w:before="120" w:after="120" w:line="240" w:lineRule="auto"/>
        <w:ind w:left="0" w:firstLineChars="250" w:firstLine="550"/>
        <w:rPr>
          <w:rFonts w:eastAsia="맑은 고딕"/>
          <w:sz w:val="22"/>
          <w:lang w:eastAsia="ko-KR"/>
        </w:rPr>
      </w:pPr>
      <w:r>
        <w:rPr>
          <w:rFonts w:eastAsia="맑은 고딕" w:hint="eastAsia"/>
          <w:sz w:val="22"/>
          <w:lang w:eastAsia="ko-KR"/>
        </w:rPr>
        <w:t>In this case, PSSCH for broad</w:t>
      </w:r>
      <w:r>
        <w:rPr>
          <w:rFonts w:eastAsia="맑은 고딕"/>
          <w:sz w:val="22"/>
          <w:lang w:eastAsia="ko-KR"/>
        </w:rPr>
        <w:t>cast</w:t>
      </w:r>
      <w:r>
        <w:rPr>
          <w:rFonts w:eastAsia="맑은 고딕" w:hint="eastAsia"/>
          <w:sz w:val="22"/>
          <w:lang w:eastAsia="ko-KR"/>
        </w:rPr>
        <w:t xml:space="preserve"> will be scheduled by the SCI format 0_2 with </w:t>
      </w:r>
      <w:r>
        <w:rPr>
          <w:rFonts w:eastAsia="맑은 고딕"/>
          <w:sz w:val="22"/>
          <w:lang w:eastAsia="ko-KR"/>
        </w:rPr>
        <w:t xml:space="preserve">HARQ feedback indicator=00 and CSI request=0. For groupcast with HARQ feedback Option 1, PSSCH will be scheduled by the SCI format 0_2 with HARQ feedback indicator=00 or 10 and CSI request=0 or the SCI format 0_3. </w:t>
      </w:r>
    </w:p>
    <w:p w14:paraId="384133EB" w14:textId="77777777" w:rsidR="000A30C6" w:rsidRDefault="001F4B96" w:rsidP="0045730C">
      <w:pPr>
        <w:spacing w:before="120" w:after="120" w:line="240" w:lineRule="auto"/>
        <w:ind w:left="0" w:firstLineChars="250" w:firstLine="550"/>
        <w:rPr>
          <w:rFonts w:eastAsia="맑은 고딕"/>
          <w:sz w:val="22"/>
          <w:lang w:eastAsia="ko-KR"/>
        </w:rPr>
      </w:pPr>
      <w:r>
        <w:rPr>
          <w:rFonts w:eastAsia="맑은 고딕" w:hint="eastAsia"/>
          <w:sz w:val="22"/>
          <w:lang w:eastAsia="ko-KR"/>
        </w:rPr>
        <w:t>UE procedure for transmitting Sidelink Control Information ne</w:t>
      </w:r>
      <w:r>
        <w:rPr>
          <w:rFonts w:eastAsia="맑은 고딕"/>
          <w:sz w:val="22"/>
          <w:lang w:eastAsia="ko-KR"/>
        </w:rPr>
        <w:t xml:space="preserve">eds to be described in the specification as in LTE V2X. For instance, UE shall set the MCS as indicated by higher layers. </w:t>
      </w:r>
      <w:r w:rsidR="00C83FB4">
        <w:rPr>
          <w:rFonts w:eastAsia="맑은 고딕"/>
          <w:sz w:val="22"/>
          <w:lang w:eastAsia="ko-KR"/>
        </w:rPr>
        <w:t xml:space="preserve">A TB can consists of multiple logical channel with different priority. In this case, the L1-priority field in SCI will be set based on the highest priority among those priorities. All the logical channels associated with the same TB will have the same cast type, destination ID, and source ID. In this case, UE behavior according to the cast type, L1-destination ID, and L1-source ID would be </w:t>
      </w:r>
      <w:r w:rsidR="00B87E91">
        <w:rPr>
          <w:rFonts w:eastAsia="맑은 고딕"/>
          <w:sz w:val="22"/>
          <w:lang w:eastAsia="ko-KR"/>
        </w:rPr>
        <w:t xml:space="preserve">set as indicated by higher layers corresponding to the transport block. On the TX-RX distance-based HARQ feedback operation, TX UE’s location will be transformed into Zone ID in higher layers, and higher layer will give the highest MCR to physical layer for a TB as agreed in RAN2#108. </w:t>
      </w:r>
    </w:p>
    <w:p w14:paraId="38719849" w14:textId="750279F8" w:rsidR="00BB3BBE" w:rsidRDefault="001F4B96" w:rsidP="0045730C">
      <w:pPr>
        <w:spacing w:before="120" w:after="120" w:line="240" w:lineRule="auto"/>
        <w:ind w:left="0" w:firstLineChars="250" w:firstLine="550"/>
        <w:rPr>
          <w:rFonts w:eastAsia="맑은 고딕"/>
          <w:sz w:val="22"/>
          <w:lang w:eastAsia="ko-KR"/>
        </w:rPr>
      </w:pPr>
      <w:r>
        <w:rPr>
          <w:rFonts w:eastAsia="맑은 고딕"/>
          <w:sz w:val="22"/>
          <w:lang w:eastAsia="ko-KR"/>
        </w:rPr>
        <w:t>In addition, as in agreement made in email discussion [</w:t>
      </w:r>
      <w:r w:rsidR="00D34D04">
        <w:rPr>
          <w:rFonts w:eastAsia="맑은 고딕"/>
          <w:sz w:val="22"/>
          <w:lang w:eastAsia="ko-KR"/>
        </w:rPr>
        <w:t>3</w:t>
      </w:r>
      <w:r>
        <w:rPr>
          <w:rFonts w:eastAsia="맑은 고딕"/>
          <w:sz w:val="22"/>
          <w:lang w:eastAsia="ko-KR"/>
        </w:rPr>
        <w:t xml:space="preserve">], </w:t>
      </w:r>
      <w:r w:rsidR="002E507D">
        <w:rPr>
          <w:rFonts w:eastAsia="맑은 고딕"/>
          <w:sz w:val="22"/>
          <w:lang w:eastAsia="ko-KR"/>
        </w:rPr>
        <w:t xml:space="preserve">UE shall randomly select one of frequency-domain OCC for PSCCH DMRS. </w:t>
      </w:r>
    </w:p>
    <w:p w14:paraId="228BAF80" w14:textId="14617635" w:rsidR="0045730C" w:rsidRPr="000A30C6" w:rsidRDefault="00E774F4" w:rsidP="0045730C">
      <w:pPr>
        <w:spacing w:before="120" w:after="120" w:line="240" w:lineRule="auto"/>
        <w:ind w:left="0" w:firstLine="0"/>
        <w:rPr>
          <w:rFonts w:eastAsia="맑은 고딕"/>
          <w:sz w:val="24"/>
          <w:lang w:eastAsia="ko-KR"/>
        </w:rPr>
      </w:pPr>
      <w:r w:rsidRPr="000A30C6">
        <w:rPr>
          <w:b/>
          <w:i/>
          <w:sz w:val="22"/>
          <w:szCs w:val="22"/>
          <w:lang w:eastAsia="ko-KR"/>
        </w:rPr>
        <w:t xml:space="preserve">Proposal </w:t>
      </w:r>
      <w:r w:rsidR="00A32AE6">
        <w:rPr>
          <w:b/>
          <w:i/>
          <w:sz w:val="22"/>
          <w:szCs w:val="22"/>
          <w:lang w:eastAsia="ko-KR"/>
        </w:rPr>
        <w:t>14</w:t>
      </w:r>
      <w:r w:rsidRPr="000A30C6">
        <w:rPr>
          <w:b/>
          <w:i/>
          <w:sz w:val="22"/>
          <w:szCs w:val="22"/>
          <w:lang w:eastAsia="ko-KR"/>
        </w:rPr>
        <w:t xml:space="preserve">: Capture </w:t>
      </w:r>
      <w:r w:rsidR="003A2B98" w:rsidRPr="000A30C6">
        <w:rPr>
          <w:b/>
          <w:i/>
          <w:sz w:val="22"/>
          <w:szCs w:val="22"/>
          <w:lang w:eastAsia="ko-KR"/>
        </w:rPr>
        <w:t xml:space="preserve">“the UE shall randomly select the OCC index n_OCC in each PSCCH transmission” </w:t>
      </w:r>
      <w:r w:rsidRPr="000A30C6">
        <w:rPr>
          <w:b/>
          <w:i/>
          <w:sz w:val="22"/>
          <w:szCs w:val="22"/>
          <w:lang w:eastAsia="ko-KR"/>
        </w:rPr>
        <w:t>in TS 38.213</w:t>
      </w:r>
      <w:r w:rsidR="003A2B98" w:rsidRPr="000A30C6">
        <w:rPr>
          <w:b/>
          <w:i/>
          <w:sz w:val="22"/>
          <w:szCs w:val="22"/>
          <w:lang w:eastAsia="ko-KR"/>
        </w:rPr>
        <w:t xml:space="preserve"> according to the following agreement.</w:t>
      </w:r>
    </w:p>
    <w:tbl>
      <w:tblPr>
        <w:tblStyle w:val="a7"/>
        <w:tblW w:w="0" w:type="auto"/>
        <w:tblLook w:val="04A0" w:firstRow="1" w:lastRow="0" w:firstColumn="1" w:lastColumn="0" w:noHBand="0" w:noVBand="1"/>
      </w:tblPr>
      <w:tblGrid>
        <w:gridCol w:w="9628"/>
      </w:tblGrid>
      <w:tr w:rsidR="00E774F4" w14:paraId="34C9D37B" w14:textId="77777777" w:rsidTr="00E774F4">
        <w:tc>
          <w:tcPr>
            <w:tcW w:w="9628" w:type="dxa"/>
          </w:tcPr>
          <w:p w14:paraId="63D879FE" w14:textId="77777777" w:rsidR="00E774F4" w:rsidRPr="00E774F4" w:rsidRDefault="00E774F4" w:rsidP="00E774F4">
            <w:pPr>
              <w:spacing w:before="0" w:after="0" w:line="240" w:lineRule="auto"/>
              <w:ind w:left="0" w:firstLine="0"/>
              <w:rPr>
                <w:rFonts w:eastAsia="바탕"/>
                <w:szCs w:val="24"/>
                <w:lang w:val="en-GB" w:eastAsia="x-none"/>
              </w:rPr>
            </w:pPr>
            <w:r w:rsidRPr="00E774F4">
              <w:rPr>
                <w:rFonts w:eastAsia="바탕"/>
                <w:i/>
                <w:highlight w:val="green"/>
                <w:lang w:val="en-GB" w:eastAsia="x-none"/>
              </w:rPr>
              <w:t>Agreements</w:t>
            </w:r>
            <w:r w:rsidRPr="00E774F4">
              <w:rPr>
                <w:rFonts w:eastAsia="바탕"/>
                <w:b/>
                <w:bCs/>
                <w:i/>
                <w:lang w:val="en-GB" w:eastAsia="x-none"/>
              </w:rPr>
              <w:t>:</w:t>
            </w:r>
          </w:p>
          <w:p w14:paraId="02CD03D5" w14:textId="77777777" w:rsidR="00E774F4" w:rsidRPr="00E774F4" w:rsidRDefault="00E774F4" w:rsidP="00E774F4">
            <w:pPr>
              <w:numPr>
                <w:ilvl w:val="0"/>
                <w:numId w:val="23"/>
              </w:numPr>
              <w:spacing w:before="0" w:after="0" w:line="240" w:lineRule="auto"/>
              <w:rPr>
                <w:rFonts w:eastAsia="맑은 고딕"/>
                <w:i/>
                <w:lang w:val="en-GB" w:eastAsia="x-none"/>
              </w:rPr>
            </w:pPr>
            <w:r w:rsidRPr="00E774F4">
              <w:rPr>
                <w:rFonts w:eastAsia="맑은 고딕" w:hint="eastAsia"/>
                <w:i/>
                <w:lang w:val="en-GB" w:eastAsia="x-none"/>
              </w:rPr>
              <w:t xml:space="preserve">NR PDCCH DMRS sequence is the baseline for PSCCH DMRS sequence at least with the following modification. </w:t>
            </w:r>
          </w:p>
          <w:p w14:paraId="0E18ADD7" w14:textId="77777777" w:rsidR="00E774F4" w:rsidRPr="00E774F4" w:rsidRDefault="00E774F4" w:rsidP="00E774F4">
            <w:pPr>
              <w:numPr>
                <w:ilvl w:val="1"/>
                <w:numId w:val="23"/>
              </w:numPr>
              <w:spacing w:before="0" w:after="0" w:line="240" w:lineRule="auto"/>
              <w:rPr>
                <w:rFonts w:eastAsia="맑은 고딕"/>
                <w:i/>
                <w:lang w:val="en-GB" w:eastAsia="x-none"/>
              </w:rPr>
            </w:pPr>
            <w:r w:rsidRPr="00E774F4">
              <w:rPr>
                <w:rFonts w:eastAsia="맑은 고딕" w:hint="eastAsia"/>
                <w:i/>
                <w:lang w:val="en-GB" w:eastAsia="x-none"/>
              </w:rPr>
              <w:t>n_ID is determined by a (pre-)configured value per resource pool</w:t>
            </w:r>
          </w:p>
          <w:p w14:paraId="63D1D212" w14:textId="77777777" w:rsidR="00E774F4" w:rsidRPr="00E774F4" w:rsidRDefault="00E774F4" w:rsidP="00E774F4">
            <w:pPr>
              <w:numPr>
                <w:ilvl w:val="1"/>
                <w:numId w:val="23"/>
              </w:numPr>
              <w:spacing w:before="0" w:after="0" w:line="240" w:lineRule="auto"/>
              <w:rPr>
                <w:rFonts w:eastAsia="맑은 고딕"/>
                <w:i/>
                <w:lang w:val="en-GB" w:eastAsia="x-none"/>
              </w:rPr>
            </w:pPr>
            <w:r w:rsidRPr="00E774F4">
              <w:rPr>
                <w:rFonts w:eastAsia="맑은 고딕" w:hint="eastAsia"/>
                <w:i/>
                <w:lang w:val="en-GB" w:eastAsia="x-none"/>
              </w:rPr>
              <w:t>Frequency-domain OCC is applied, one of the [2 or 3 or 4] OCCs is randomly selected by the Tx UE.</w:t>
            </w:r>
            <w:r w:rsidRPr="00E774F4">
              <w:rPr>
                <w:rFonts w:eastAsia="맑은 고딕"/>
                <w:i/>
                <w:lang w:val="en-GB" w:eastAsia="x-none"/>
              </w:rPr>
              <w:t xml:space="preserve"> </w:t>
            </w:r>
          </w:p>
          <w:p w14:paraId="0374D987" w14:textId="77777777" w:rsidR="00E774F4" w:rsidRPr="00E774F4" w:rsidRDefault="00E774F4" w:rsidP="00E774F4">
            <w:pPr>
              <w:numPr>
                <w:ilvl w:val="2"/>
                <w:numId w:val="23"/>
              </w:numPr>
              <w:spacing w:before="0" w:after="0" w:line="240" w:lineRule="auto"/>
              <w:rPr>
                <w:rFonts w:eastAsia="맑은 고딕"/>
                <w:i/>
                <w:lang w:val="en-GB" w:eastAsia="x-none"/>
              </w:rPr>
            </w:pPr>
            <w:r w:rsidRPr="00E774F4">
              <w:rPr>
                <w:rFonts w:eastAsia="맑은 고딕" w:hint="eastAsia"/>
                <w:i/>
                <w:lang w:val="en-GB" w:eastAsia="x-none"/>
              </w:rPr>
              <w:t>Note: there is no (pre-)configuration on the number of OCCs.</w:t>
            </w:r>
          </w:p>
        </w:tc>
      </w:tr>
    </w:tbl>
    <w:p w14:paraId="29067B07" w14:textId="6D4B8713" w:rsidR="003A2B98" w:rsidRPr="003A2B98" w:rsidRDefault="003A2B98" w:rsidP="003A2B98">
      <w:pPr>
        <w:ind w:left="0" w:firstLine="0"/>
        <w:rPr>
          <w:b/>
          <w:i/>
          <w:sz w:val="22"/>
          <w:lang w:eastAsia="ja-JP"/>
        </w:rPr>
      </w:pPr>
      <w:r w:rsidRPr="003A2B98">
        <w:rPr>
          <w:b/>
          <w:i/>
          <w:sz w:val="22"/>
          <w:lang w:eastAsia="ja-JP"/>
        </w:rPr>
        <w:t xml:space="preserve">Proposal </w:t>
      </w:r>
      <w:r w:rsidR="00A32AE6">
        <w:rPr>
          <w:b/>
          <w:i/>
          <w:sz w:val="22"/>
          <w:lang w:eastAsia="ja-JP"/>
        </w:rPr>
        <w:t>15</w:t>
      </w:r>
      <w:r w:rsidRPr="003A2B98">
        <w:rPr>
          <w:b/>
          <w:i/>
          <w:sz w:val="22"/>
          <w:lang w:eastAsia="ja-JP"/>
        </w:rPr>
        <w:t xml:space="preserve">: </w:t>
      </w:r>
      <w:r w:rsidR="00564E54">
        <w:rPr>
          <w:b/>
          <w:i/>
          <w:sz w:val="22"/>
          <w:lang w:eastAsia="ja-JP"/>
        </w:rPr>
        <w:t>Adopt</w:t>
      </w:r>
      <w:r w:rsidR="00564E54" w:rsidRPr="003A2B98">
        <w:rPr>
          <w:b/>
          <w:i/>
          <w:sz w:val="22"/>
          <w:lang w:eastAsia="ja-JP"/>
        </w:rPr>
        <w:t xml:space="preserve"> </w:t>
      </w:r>
      <w:r w:rsidRPr="003A2B98">
        <w:rPr>
          <w:b/>
          <w:i/>
          <w:sz w:val="22"/>
          <w:lang w:eastAsia="ja-JP"/>
        </w:rPr>
        <w:t>TP#</w:t>
      </w:r>
      <w:r w:rsidR="007C3FE7">
        <w:rPr>
          <w:b/>
          <w:i/>
          <w:sz w:val="22"/>
          <w:lang w:eastAsia="ja-JP"/>
        </w:rPr>
        <w:t>5</w:t>
      </w:r>
      <w:r w:rsidRPr="003A2B98">
        <w:rPr>
          <w:b/>
          <w:i/>
          <w:sz w:val="22"/>
          <w:lang w:eastAsia="ja-JP"/>
        </w:rPr>
        <w:t xml:space="preserve"> in section 4</w:t>
      </w:r>
      <w:r w:rsidR="00564E54">
        <w:rPr>
          <w:b/>
          <w:i/>
          <w:sz w:val="22"/>
          <w:lang w:eastAsia="ja-JP"/>
        </w:rPr>
        <w:t xml:space="preserve"> for Proposal 14</w:t>
      </w:r>
      <w:r w:rsidRPr="003A2B98">
        <w:rPr>
          <w:b/>
          <w:i/>
          <w:sz w:val="22"/>
          <w:lang w:eastAsia="ja-JP"/>
        </w:rPr>
        <w:t>.</w:t>
      </w:r>
    </w:p>
    <w:p w14:paraId="78AA7323" w14:textId="77777777" w:rsidR="002E507D" w:rsidRPr="00BD2051" w:rsidRDefault="002E507D" w:rsidP="0045730C">
      <w:pPr>
        <w:spacing w:before="120" w:after="120" w:line="240" w:lineRule="auto"/>
        <w:ind w:left="0" w:firstLine="0"/>
        <w:rPr>
          <w:rFonts w:eastAsia="맑은 고딕"/>
          <w:sz w:val="22"/>
          <w:lang w:eastAsia="ko-KR"/>
        </w:rPr>
      </w:pPr>
    </w:p>
    <w:p w14:paraId="3E0FFD60" w14:textId="77777777" w:rsidR="0045730C" w:rsidRPr="008E275E" w:rsidRDefault="0045730C" w:rsidP="0045730C">
      <w:pPr>
        <w:pStyle w:val="1"/>
        <w:numPr>
          <w:ilvl w:val="2"/>
          <w:numId w:val="1"/>
        </w:numPr>
        <w:rPr>
          <w:rFonts w:eastAsia="바탕"/>
          <w:b/>
          <w:lang w:eastAsia="ko-KR"/>
        </w:rPr>
      </w:pPr>
      <w:r w:rsidRPr="008E275E">
        <w:rPr>
          <w:rFonts w:eastAsia="바탕"/>
          <w:b/>
          <w:lang w:eastAsia="ko-KR"/>
        </w:rPr>
        <w:lastRenderedPageBreak/>
        <w:t>PSCCH design</w:t>
      </w:r>
    </w:p>
    <w:p w14:paraId="24EF11BE" w14:textId="0565495F" w:rsidR="003A719E" w:rsidRDefault="00D3334A" w:rsidP="00802F63">
      <w:pPr>
        <w:spacing w:before="120" w:after="120" w:line="240" w:lineRule="auto"/>
        <w:ind w:left="0" w:firstLine="0"/>
        <w:rPr>
          <w:rFonts w:eastAsia="맑은 고딕"/>
          <w:sz w:val="22"/>
          <w:lang w:eastAsia="ko-KR"/>
        </w:rPr>
      </w:pPr>
      <w:r>
        <w:rPr>
          <w:rFonts w:eastAsia="맑은 고딕"/>
          <w:sz w:val="22"/>
          <w:lang w:eastAsia="ko-KR"/>
        </w:rPr>
        <w:t>F</w:t>
      </w:r>
      <w:r w:rsidR="00827130" w:rsidRPr="00157F10">
        <w:rPr>
          <w:rFonts w:eastAsia="맑은 고딕"/>
          <w:sz w:val="22"/>
          <w:lang w:eastAsia="ko-KR"/>
        </w:rPr>
        <w:t>requen</w:t>
      </w:r>
      <w:r w:rsidR="00827130">
        <w:rPr>
          <w:rFonts w:eastAsia="맑은 고딕"/>
          <w:sz w:val="22"/>
          <w:lang w:eastAsia="ko-KR"/>
        </w:rPr>
        <w:t xml:space="preserve">cy-domain pattern for PSCCH </w:t>
      </w:r>
      <w:r>
        <w:rPr>
          <w:rFonts w:eastAsia="맑은 고딕"/>
          <w:sz w:val="22"/>
          <w:lang w:eastAsia="ko-KR"/>
        </w:rPr>
        <w:t>DMRS</w:t>
      </w:r>
      <w:r w:rsidR="00827130">
        <w:rPr>
          <w:rFonts w:eastAsia="맑은 고딕"/>
          <w:sz w:val="22"/>
          <w:lang w:eastAsia="ko-KR"/>
        </w:rPr>
        <w:t xml:space="preserve"> </w:t>
      </w:r>
      <w:r w:rsidR="00827130" w:rsidRPr="004510DA">
        <w:rPr>
          <w:rFonts w:eastAsia="맑은 고딕"/>
          <w:sz w:val="22"/>
          <w:lang w:eastAsia="ko-KR"/>
        </w:rPr>
        <w:t xml:space="preserve">with 3 REs/PRB/symbol (i.e., comb-4 type) </w:t>
      </w:r>
      <w:r w:rsidR="00827130">
        <w:rPr>
          <w:rFonts w:eastAsia="맑은 고딕"/>
          <w:sz w:val="22"/>
          <w:lang w:eastAsia="ko-KR"/>
        </w:rPr>
        <w:t xml:space="preserve">is supported and frequency-domain OCC is applied </w:t>
      </w:r>
      <w:r w:rsidR="00B8479E">
        <w:rPr>
          <w:rFonts w:eastAsia="맑은 고딕"/>
          <w:sz w:val="22"/>
          <w:lang w:eastAsia="ko-KR"/>
        </w:rPr>
        <w:t xml:space="preserve">to </w:t>
      </w:r>
      <w:r w:rsidR="00827130">
        <w:rPr>
          <w:rFonts w:eastAsia="맑은 고딕"/>
          <w:sz w:val="22"/>
          <w:lang w:eastAsia="ko-KR"/>
        </w:rPr>
        <w:t xml:space="preserve">the PSCCH DMRS sequence. </w:t>
      </w:r>
      <w:r w:rsidR="0011608A">
        <w:rPr>
          <w:rFonts w:eastAsia="맑은 고딕"/>
          <w:sz w:val="22"/>
          <w:lang w:eastAsia="ko-KR"/>
        </w:rPr>
        <w:t>In</w:t>
      </w:r>
      <w:r w:rsidR="006A5A04">
        <w:rPr>
          <w:rFonts w:eastAsia="맑은 고딕"/>
          <w:sz w:val="22"/>
          <w:lang w:eastAsia="ko-KR"/>
        </w:rPr>
        <w:t xml:space="preserve"> LTE V2X</w:t>
      </w:r>
      <w:r w:rsidR="00540A03">
        <w:rPr>
          <w:rFonts w:eastAsia="맑은 고딕"/>
          <w:sz w:val="22"/>
          <w:lang w:eastAsia="ko-KR"/>
        </w:rPr>
        <w:t xml:space="preserve">, cyclic shift {0, 3, 6, 9} is </w:t>
      </w:r>
      <w:r w:rsidR="001B775A">
        <w:rPr>
          <w:rFonts w:eastAsia="맑은 고딕"/>
          <w:sz w:val="22"/>
          <w:lang w:eastAsia="ko-KR"/>
        </w:rPr>
        <w:t>used</w:t>
      </w:r>
      <w:r w:rsidR="00540A03">
        <w:rPr>
          <w:rFonts w:eastAsia="맑은 고딕"/>
          <w:sz w:val="22"/>
          <w:lang w:eastAsia="ko-KR"/>
        </w:rPr>
        <w:t xml:space="preserve"> </w:t>
      </w:r>
      <w:r w:rsidR="00675B76">
        <w:rPr>
          <w:rFonts w:eastAsia="맑은 고딕"/>
          <w:sz w:val="22"/>
          <w:lang w:eastAsia="ko-KR"/>
        </w:rPr>
        <w:t>to support CDM for PSCCH DMRS</w:t>
      </w:r>
      <w:r w:rsidR="00675B76" w:rsidRPr="008E275E">
        <w:rPr>
          <w:rFonts w:eastAsia="맑은 고딕"/>
          <w:sz w:val="22"/>
          <w:lang w:eastAsia="ko-KR"/>
        </w:rPr>
        <w:t xml:space="preserve"> for capacity increment</w:t>
      </w:r>
      <w:r w:rsidR="00675B76">
        <w:rPr>
          <w:rFonts w:eastAsia="맑은 고딕"/>
          <w:sz w:val="22"/>
          <w:lang w:eastAsia="ko-KR"/>
        </w:rPr>
        <w:t xml:space="preserve">. </w:t>
      </w:r>
      <w:r w:rsidR="001B775A">
        <w:rPr>
          <w:rFonts w:eastAsia="맑은 고딕"/>
          <w:sz w:val="22"/>
          <w:lang w:eastAsia="ko-KR"/>
        </w:rPr>
        <w:t>To keep the</w:t>
      </w:r>
      <w:r w:rsidR="00675B76">
        <w:rPr>
          <w:rFonts w:eastAsia="맑은 고딕"/>
          <w:sz w:val="22"/>
          <w:lang w:eastAsia="ko-KR"/>
        </w:rPr>
        <w:t xml:space="preserve"> multiplexing capacity</w:t>
      </w:r>
      <w:r w:rsidR="006A5A04">
        <w:rPr>
          <w:rFonts w:eastAsia="맑은 고딕"/>
          <w:sz w:val="22"/>
          <w:lang w:eastAsia="ko-KR"/>
        </w:rPr>
        <w:t xml:space="preserve"> in Rel-16 NR V2X, </w:t>
      </w:r>
      <w:r w:rsidR="001B775A">
        <w:rPr>
          <w:rFonts w:eastAsia="맑은 고딕"/>
          <w:sz w:val="22"/>
          <w:lang w:eastAsia="ko-KR"/>
        </w:rPr>
        <w:t xml:space="preserve">it can be considered that the length of </w:t>
      </w:r>
      <w:r w:rsidR="00827130">
        <w:rPr>
          <w:rFonts w:eastAsia="맑은 고딕"/>
          <w:sz w:val="22"/>
          <w:lang w:eastAsia="ko-KR"/>
        </w:rPr>
        <w:t xml:space="preserve">OCC is </w:t>
      </w:r>
      <w:r w:rsidR="001B775A">
        <w:rPr>
          <w:rFonts w:eastAsia="맑은 고딕"/>
          <w:sz w:val="22"/>
          <w:lang w:eastAsia="ko-KR"/>
        </w:rPr>
        <w:t xml:space="preserve">4 </w:t>
      </w:r>
      <w:r w:rsidR="00827130">
        <w:rPr>
          <w:rFonts w:eastAsia="맑은 고딕"/>
          <w:sz w:val="22"/>
          <w:lang w:eastAsia="ko-KR"/>
        </w:rPr>
        <w:t>for the PSCCH DMRS. However,</w:t>
      </w:r>
      <w:r w:rsidR="00827130" w:rsidRPr="00157F10">
        <w:rPr>
          <w:rFonts w:eastAsia="맑은 고딕"/>
          <w:sz w:val="22"/>
          <w:lang w:eastAsia="ko-KR"/>
        </w:rPr>
        <w:t xml:space="preserve"> </w:t>
      </w:r>
      <w:r w:rsidR="00827130">
        <w:rPr>
          <w:rFonts w:eastAsia="맑은 고딕"/>
          <w:sz w:val="22"/>
          <w:lang w:eastAsia="ko-KR"/>
        </w:rPr>
        <w:t xml:space="preserve">since </w:t>
      </w:r>
      <w:r w:rsidR="001B775A">
        <w:rPr>
          <w:rFonts w:eastAsia="맑은 고딕"/>
          <w:sz w:val="22"/>
          <w:lang w:eastAsia="ko-KR"/>
        </w:rPr>
        <w:t xml:space="preserve">there are </w:t>
      </w:r>
      <w:r w:rsidR="00B67954">
        <w:rPr>
          <w:rFonts w:eastAsia="맑은 고딕"/>
          <w:sz w:val="22"/>
          <w:lang w:eastAsia="ko-KR"/>
        </w:rPr>
        <w:t>three R</w:t>
      </w:r>
      <w:r w:rsidR="00117BE7">
        <w:rPr>
          <w:rFonts w:eastAsia="맑은 고딕"/>
          <w:sz w:val="22"/>
          <w:lang w:eastAsia="ko-KR"/>
        </w:rPr>
        <w:t>E</w:t>
      </w:r>
      <w:r w:rsidR="00B67954">
        <w:rPr>
          <w:rFonts w:eastAsia="맑은 고딕"/>
          <w:sz w:val="22"/>
          <w:lang w:eastAsia="ko-KR"/>
        </w:rPr>
        <w:t>s per RB for PSCCH DMRS</w:t>
      </w:r>
      <w:r w:rsidR="00AE1917">
        <w:rPr>
          <w:rFonts w:eastAsia="맑은 고딕"/>
          <w:sz w:val="22"/>
          <w:lang w:eastAsia="ko-KR"/>
        </w:rPr>
        <w:t>, t</w:t>
      </w:r>
      <w:r w:rsidR="00AE1917" w:rsidRPr="00D3334A">
        <w:rPr>
          <w:rFonts w:eastAsia="맑은 고딕"/>
          <w:sz w:val="22"/>
          <w:lang w:eastAsia="ko-KR"/>
        </w:rPr>
        <w:t xml:space="preserve">he OCC </w:t>
      </w:r>
      <w:r w:rsidR="001B775A">
        <w:rPr>
          <w:rFonts w:eastAsia="맑은 고딕"/>
          <w:sz w:val="22"/>
          <w:lang w:eastAsia="ko-KR"/>
        </w:rPr>
        <w:t>would</w:t>
      </w:r>
      <w:r w:rsidR="00AE1917" w:rsidRPr="00D3334A">
        <w:rPr>
          <w:rFonts w:eastAsia="맑은 고딕"/>
          <w:sz w:val="22"/>
          <w:lang w:eastAsia="ko-KR"/>
        </w:rPr>
        <w:t xml:space="preserve"> be applied across different PRBs</w:t>
      </w:r>
      <w:r w:rsidR="00AE1917">
        <w:rPr>
          <w:rFonts w:eastAsia="맑은 고딕"/>
          <w:sz w:val="22"/>
          <w:lang w:eastAsia="ko-KR"/>
        </w:rPr>
        <w:t xml:space="preserve"> </w:t>
      </w:r>
      <w:r w:rsidR="00B67954">
        <w:rPr>
          <w:rFonts w:eastAsia="맑은 고딕"/>
          <w:sz w:val="22"/>
          <w:lang w:eastAsia="ko-KR"/>
        </w:rPr>
        <w:t xml:space="preserve">shown as Figure </w:t>
      </w:r>
      <w:r w:rsidR="00864451">
        <w:rPr>
          <w:rFonts w:eastAsia="맑은 고딕"/>
          <w:sz w:val="22"/>
          <w:lang w:eastAsia="ko-KR"/>
        </w:rPr>
        <w:t>2</w:t>
      </w:r>
      <w:r w:rsidR="00AE1917">
        <w:rPr>
          <w:rFonts w:eastAsia="맑은 고딕"/>
          <w:sz w:val="22"/>
          <w:lang w:eastAsia="ko-KR"/>
        </w:rPr>
        <w:t xml:space="preserve">. </w:t>
      </w:r>
      <w:r w:rsidR="00117BE7">
        <w:rPr>
          <w:rFonts w:eastAsia="맑은 고딕"/>
          <w:sz w:val="22"/>
          <w:lang w:eastAsia="ko-KR"/>
        </w:rPr>
        <w:t xml:space="preserve">In </w:t>
      </w:r>
      <w:r w:rsidR="001B775A">
        <w:rPr>
          <w:rFonts w:eastAsia="맑은 고딕"/>
          <w:sz w:val="22"/>
          <w:lang w:eastAsia="ko-KR"/>
        </w:rPr>
        <w:t>addition</w:t>
      </w:r>
      <w:r w:rsidR="00117BE7">
        <w:rPr>
          <w:rFonts w:eastAsia="맑은 고딕"/>
          <w:sz w:val="22"/>
          <w:lang w:eastAsia="ko-KR"/>
        </w:rPr>
        <w:t xml:space="preserve">, </w:t>
      </w:r>
      <w:r w:rsidR="001B775A">
        <w:rPr>
          <w:rFonts w:eastAsia="맑은 고딕"/>
          <w:sz w:val="22"/>
          <w:lang w:eastAsia="ko-KR"/>
        </w:rPr>
        <w:t xml:space="preserve">the </w:t>
      </w:r>
      <w:r w:rsidR="00117BE7">
        <w:rPr>
          <w:rFonts w:eastAsia="맑은 고딕"/>
          <w:sz w:val="22"/>
          <w:lang w:eastAsia="ko-KR"/>
        </w:rPr>
        <w:t xml:space="preserve">OCC with </w:t>
      </w:r>
      <w:r w:rsidR="004F4AC3">
        <w:rPr>
          <w:rFonts w:eastAsia="맑은 고딕"/>
          <w:sz w:val="22"/>
          <w:lang w:eastAsia="ko-KR"/>
        </w:rPr>
        <w:t>length 4 cannot be used for the PSCCH DMRS</w:t>
      </w:r>
      <w:r w:rsidR="00117BE7">
        <w:rPr>
          <w:rFonts w:eastAsia="맑은 고딕"/>
          <w:sz w:val="22"/>
          <w:lang w:eastAsia="ko-KR"/>
        </w:rPr>
        <w:t xml:space="preserve"> when the number of PRBs for PSCCH is 10 or 15 or 25</w:t>
      </w:r>
      <w:r w:rsidR="00AE1917">
        <w:rPr>
          <w:rFonts w:eastAsia="맑은 고딕"/>
          <w:sz w:val="22"/>
          <w:lang w:eastAsia="ko-KR"/>
        </w:rPr>
        <w:t>. Thus,</w:t>
      </w:r>
      <w:r w:rsidR="00880044">
        <w:rPr>
          <w:rFonts w:eastAsia="맑은 고딕"/>
          <w:sz w:val="22"/>
          <w:lang w:eastAsia="ko-KR"/>
        </w:rPr>
        <w:t xml:space="preserve"> </w:t>
      </w:r>
      <w:r w:rsidR="00A2222B">
        <w:rPr>
          <w:rFonts w:eastAsia="맑은 고딕"/>
          <w:sz w:val="22"/>
          <w:lang w:eastAsia="ko-KR"/>
        </w:rPr>
        <w:t xml:space="preserve">the </w:t>
      </w:r>
      <w:r w:rsidR="00827130">
        <w:rPr>
          <w:rFonts w:eastAsia="맑은 고딕"/>
          <w:sz w:val="22"/>
          <w:lang w:eastAsia="ko-KR"/>
        </w:rPr>
        <w:t xml:space="preserve">candidate </w:t>
      </w:r>
      <w:r w:rsidR="00827130" w:rsidRPr="00435E30">
        <w:rPr>
          <w:rFonts w:eastAsia="맑은 고딕"/>
          <w:sz w:val="22"/>
          <w:lang w:eastAsia="ko-KR"/>
        </w:rPr>
        <w:t xml:space="preserve">numbers </w:t>
      </w:r>
      <w:r w:rsidR="00827130">
        <w:rPr>
          <w:rFonts w:eastAsia="맑은 고딕"/>
          <w:sz w:val="22"/>
          <w:lang w:eastAsia="ko-KR"/>
        </w:rPr>
        <w:t>of {</w:t>
      </w:r>
      <w:r w:rsidR="00827130" w:rsidRPr="00435E30">
        <w:rPr>
          <w:rFonts w:eastAsia="맑은 고딕"/>
          <w:sz w:val="22"/>
          <w:lang w:eastAsia="ko-KR"/>
        </w:rPr>
        <w:t>10</w:t>
      </w:r>
      <w:r w:rsidR="00827130">
        <w:rPr>
          <w:rFonts w:eastAsia="맑은 고딕"/>
          <w:sz w:val="22"/>
          <w:lang w:eastAsia="ko-KR"/>
        </w:rPr>
        <w:t xml:space="preserve">, 15, 25} </w:t>
      </w:r>
      <w:r w:rsidR="00A2222B">
        <w:rPr>
          <w:rFonts w:eastAsia="맑은 고딕"/>
          <w:sz w:val="22"/>
          <w:lang w:eastAsia="ko-KR"/>
        </w:rPr>
        <w:t xml:space="preserve">for the number of </w:t>
      </w:r>
      <w:r w:rsidR="00827130" w:rsidRPr="00435E30">
        <w:rPr>
          <w:rFonts w:eastAsia="맑은 고딕"/>
          <w:sz w:val="22"/>
          <w:lang w:eastAsia="ko-KR"/>
        </w:rPr>
        <w:t xml:space="preserve">PRBs for PSCCH </w:t>
      </w:r>
      <w:r w:rsidR="00084FA1">
        <w:rPr>
          <w:rFonts w:eastAsia="맑은 고딕" w:hint="eastAsia"/>
          <w:sz w:val="22"/>
          <w:lang w:eastAsia="ko-KR"/>
        </w:rPr>
        <w:t>needs to be</w:t>
      </w:r>
      <w:r w:rsidR="00A2222B">
        <w:rPr>
          <w:rFonts w:eastAsia="맑은 고딕"/>
          <w:sz w:val="22"/>
          <w:lang w:eastAsia="ko-KR"/>
        </w:rPr>
        <w:t xml:space="preserve"> </w:t>
      </w:r>
      <w:r w:rsidR="001B775A">
        <w:rPr>
          <w:rFonts w:eastAsia="맑은 고딕"/>
          <w:sz w:val="22"/>
          <w:lang w:eastAsia="ko-KR"/>
        </w:rPr>
        <w:t>changed</w:t>
      </w:r>
      <w:r w:rsidR="00A2222B">
        <w:rPr>
          <w:rFonts w:eastAsia="맑은 고딕"/>
          <w:sz w:val="22"/>
          <w:lang w:eastAsia="ko-KR"/>
        </w:rPr>
        <w:t xml:space="preserve"> </w:t>
      </w:r>
      <w:r w:rsidR="001B775A">
        <w:rPr>
          <w:rFonts w:eastAsia="맑은 고딕"/>
          <w:sz w:val="22"/>
          <w:lang w:eastAsia="ko-KR"/>
        </w:rPr>
        <w:t>to be</w:t>
      </w:r>
      <w:r w:rsidR="00084FA1">
        <w:rPr>
          <w:rFonts w:eastAsia="맑은 고딕"/>
          <w:sz w:val="22"/>
          <w:lang w:eastAsia="ko-KR"/>
        </w:rPr>
        <w:t xml:space="preserve"> </w:t>
      </w:r>
      <w:r w:rsidRPr="00D3334A">
        <w:rPr>
          <w:rFonts w:eastAsia="맑은 고딕"/>
          <w:sz w:val="22"/>
          <w:lang w:eastAsia="ko-KR"/>
        </w:rPr>
        <w:t>a multiple of 4</w:t>
      </w:r>
      <w:r w:rsidR="00A2222B">
        <w:rPr>
          <w:rFonts w:eastAsia="맑은 고딕"/>
          <w:sz w:val="22"/>
          <w:lang w:eastAsia="ko-KR"/>
        </w:rPr>
        <w:t xml:space="preserve"> </w:t>
      </w:r>
      <w:r w:rsidR="00084FA1">
        <w:rPr>
          <w:rFonts w:eastAsia="맑은 고딕"/>
          <w:sz w:val="22"/>
          <w:lang w:eastAsia="ko-KR"/>
        </w:rPr>
        <w:t xml:space="preserve">such as </w:t>
      </w:r>
      <w:r w:rsidR="00A2222B">
        <w:rPr>
          <w:rFonts w:eastAsia="맑은 고딕"/>
          <w:sz w:val="22"/>
          <w:lang w:eastAsia="ko-KR"/>
        </w:rPr>
        <w:t>{8, 16, 24}</w:t>
      </w:r>
      <w:r>
        <w:rPr>
          <w:rFonts w:eastAsia="맑은 고딕"/>
          <w:sz w:val="22"/>
          <w:lang w:eastAsia="ko-KR"/>
        </w:rPr>
        <w:t>.</w:t>
      </w:r>
      <w:r w:rsidR="00827130">
        <w:rPr>
          <w:rFonts w:eastAsia="맑은 고딕"/>
          <w:sz w:val="22"/>
          <w:lang w:eastAsia="ko-KR"/>
        </w:rPr>
        <w:t xml:space="preserve"> </w:t>
      </w:r>
      <w:r w:rsidR="00827130" w:rsidRPr="003C0FD2">
        <w:rPr>
          <w:rFonts w:eastAsia="맑은 고딕"/>
          <w:sz w:val="22"/>
          <w:lang w:eastAsia="ko-KR"/>
        </w:rPr>
        <w:t xml:space="preserve"> </w:t>
      </w:r>
    </w:p>
    <w:p w14:paraId="5138AD72" w14:textId="5E1F82ED" w:rsidR="0090112B" w:rsidRPr="00802F63" w:rsidRDefault="0090112B" w:rsidP="00802F63">
      <w:pPr>
        <w:spacing w:before="120" w:after="120" w:line="240" w:lineRule="auto"/>
        <w:ind w:left="0" w:firstLine="0"/>
        <w:jc w:val="center"/>
        <w:rPr>
          <w:rFonts w:eastAsia="맑은 고딕" w:hint="eastAsia"/>
          <w:sz w:val="22"/>
          <w:lang w:eastAsia="ko-KR"/>
        </w:rPr>
      </w:pPr>
      <w:r w:rsidRPr="0090112B">
        <w:rPr>
          <w:rFonts w:hint="eastAsia"/>
        </w:rPr>
        <w:drawing>
          <wp:inline distT="0" distB="0" distL="0" distR="0" wp14:anchorId="4609BA47" wp14:editId="34D4ADE2">
            <wp:extent cx="5133975" cy="4848225"/>
            <wp:effectExtent l="0" t="0" r="0" b="952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3975" cy="4848225"/>
                    </a:xfrm>
                    <a:prstGeom prst="rect">
                      <a:avLst/>
                    </a:prstGeom>
                    <a:noFill/>
                    <a:ln>
                      <a:noFill/>
                    </a:ln>
                  </pic:spPr>
                </pic:pic>
              </a:graphicData>
            </a:graphic>
          </wp:inline>
        </w:drawing>
      </w:r>
    </w:p>
    <w:p w14:paraId="20953746" w14:textId="3563E4EE" w:rsidR="00A000FD" w:rsidRDefault="00117BE7" w:rsidP="00802F63">
      <w:pPr>
        <w:spacing w:before="120" w:after="120" w:line="240" w:lineRule="auto"/>
        <w:ind w:left="0" w:firstLine="0"/>
        <w:jc w:val="center"/>
        <w:rPr>
          <w:rFonts w:eastAsia="맑은 고딕"/>
          <w:sz w:val="22"/>
          <w:lang w:eastAsia="ko-KR"/>
        </w:rPr>
      </w:pPr>
      <w:r>
        <w:rPr>
          <w:rFonts w:eastAsia="맑은 고딕"/>
          <w:sz w:val="22"/>
          <w:lang w:eastAsia="ko-KR"/>
        </w:rPr>
        <w:t xml:space="preserve">Figure </w:t>
      </w:r>
      <w:r w:rsidR="00864451">
        <w:rPr>
          <w:rFonts w:eastAsia="맑은 고딕"/>
          <w:sz w:val="22"/>
          <w:lang w:eastAsia="ko-KR"/>
        </w:rPr>
        <w:t>2: Example of applying OCC with length 4 for PSCCH DMRS</w:t>
      </w:r>
      <w:r w:rsidR="0090112B">
        <w:rPr>
          <w:rFonts w:eastAsia="맑은 고딕"/>
          <w:sz w:val="22"/>
          <w:lang w:eastAsia="ko-KR"/>
        </w:rPr>
        <w:t xml:space="preserve"> </w:t>
      </w:r>
    </w:p>
    <w:p w14:paraId="329526CB" w14:textId="77777777" w:rsidR="00AE2A0C" w:rsidRPr="00AE2A0C" w:rsidRDefault="00AE2A0C" w:rsidP="00AE2A0C">
      <w:pPr>
        <w:autoSpaceDN w:val="0"/>
        <w:ind w:left="0" w:firstLine="0"/>
        <w:rPr>
          <w:rFonts w:eastAsia="맑은 고딕"/>
          <w:b/>
          <w:bCs/>
          <w:i/>
          <w:iCs/>
          <w:sz w:val="22"/>
          <w:szCs w:val="22"/>
          <w:lang w:eastAsia="ja-JP"/>
        </w:rPr>
      </w:pPr>
      <w:r w:rsidRPr="00AE2A0C">
        <w:rPr>
          <w:rFonts w:eastAsia="맑은 고딕"/>
          <w:b/>
          <w:bCs/>
          <w:i/>
          <w:iCs/>
          <w:sz w:val="22"/>
          <w:szCs w:val="22"/>
          <w:lang w:eastAsia="ja-JP"/>
        </w:rPr>
        <w:t>Proposal 16: Support frequency-domain OCC with length 4 for PSCCH DMRS sequence.</w:t>
      </w:r>
    </w:p>
    <w:p w14:paraId="1EFE020E" w14:textId="4015FB0F" w:rsidR="00AE2A0C" w:rsidRDefault="00AE2A0C" w:rsidP="00AE2A0C">
      <w:pPr>
        <w:numPr>
          <w:ilvl w:val="0"/>
          <w:numId w:val="29"/>
        </w:numPr>
        <w:wordWrap w:val="0"/>
        <w:autoSpaceDE w:val="0"/>
        <w:autoSpaceDN w:val="0"/>
        <w:snapToGrid w:val="0"/>
        <w:spacing w:before="0" w:afterLines="50" w:line="240" w:lineRule="auto"/>
        <w:ind w:left="1571"/>
        <w:rPr>
          <w:rFonts w:eastAsia="맑은 고딕"/>
          <w:b/>
          <w:bCs/>
          <w:i/>
          <w:iCs/>
          <w:sz w:val="22"/>
          <w:szCs w:val="22"/>
          <w:lang w:eastAsia="ko-KR"/>
        </w:rPr>
      </w:pPr>
      <w:r w:rsidRPr="00AE2A0C">
        <w:rPr>
          <w:rFonts w:eastAsia="맑은 고딕"/>
          <w:b/>
          <w:bCs/>
          <w:i/>
          <w:iCs/>
          <w:sz w:val="22"/>
          <w:szCs w:val="22"/>
          <w:lang w:eastAsia="ko-KR"/>
        </w:rPr>
        <w:t>Orthogonal cover code with length 4 is defined in following table</w:t>
      </w:r>
      <w:r w:rsidR="00D4722D">
        <w:rPr>
          <w:rFonts w:eastAsia="맑은 고딕"/>
          <w:b/>
          <w:bCs/>
          <w:i/>
          <w:iCs/>
          <w:sz w:val="22"/>
          <w:szCs w:val="22"/>
          <w:lang w:eastAsia="ko-KR"/>
        </w:rPr>
        <w:t xml:space="preserve"> 1</w:t>
      </w:r>
      <w:r w:rsidRPr="00AE2A0C">
        <w:rPr>
          <w:rFonts w:eastAsia="맑은 고딕"/>
          <w:b/>
          <w:bCs/>
          <w:i/>
          <w:iCs/>
          <w:sz w:val="22"/>
          <w:szCs w:val="22"/>
          <w:lang w:eastAsia="ko-KR"/>
        </w:rPr>
        <w:t>.</w:t>
      </w:r>
    </w:p>
    <w:p w14:paraId="264D4EA9" w14:textId="3FE69912" w:rsidR="00D4722D" w:rsidRPr="00AE2A0C" w:rsidRDefault="00D4722D" w:rsidP="00802F63">
      <w:pPr>
        <w:wordWrap w:val="0"/>
        <w:autoSpaceDE w:val="0"/>
        <w:autoSpaceDN w:val="0"/>
        <w:snapToGrid w:val="0"/>
        <w:spacing w:before="0" w:afterLines="50" w:line="240" w:lineRule="auto"/>
        <w:ind w:left="0" w:firstLine="0"/>
        <w:jc w:val="center"/>
        <w:rPr>
          <w:rFonts w:eastAsia="맑은 고딕"/>
          <w:b/>
          <w:bCs/>
          <w:i/>
          <w:iCs/>
          <w:sz w:val="22"/>
          <w:szCs w:val="22"/>
          <w:lang w:eastAsia="ko-KR"/>
        </w:rPr>
      </w:pPr>
      <w:r>
        <w:rPr>
          <w:rFonts w:eastAsia="맑은 고딕"/>
          <w:b/>
          <w:bCs/>
          <w:i/>
          <w:iCs/>
          <w:sz w:val="22"/>
          <w:szCs w:val="22"/>
          <w:lang w:eastAsia="ko-KR"/>
        </w:rPr>
        <w:t xml:space="preserve">Table 1: </w:t>
      </w:r>
      <w:r w:rsidRPr="00D4722D">
        <w:rPr>
          <w:rFonts w:eastAsia="맑은 고딕"/>
          <w:b/>
          <w:bCs/>
          <w:i/>
          <w:iCs/>
          <w:sz w:val="22"/>
          <w:szCs w:val="22"/>
          <w:lang w:eastAsia="ko-KR"/>
        </w:rPr>
        <w:t>Parameters for PSCCH DM-RS</w:t>
      </w:r>
    </w:p>
    <w:tbl>
      <w:tblPr>
        <w:tblW w:w="0" w:type="auto"/>
        <w:jc w:val="center"/>
        <w:tblCellMar>
          <w:left w:w="0" w:type="dxa"/>
          <w:right w:w="0" w:type="dxa"/>
        </w:tblCellMar>
        <w:tblLook w:val="04A0" w:firstRow="1" w:lastRow="0" w:firstColumn="1" w:lastColumn="0" w:noHBand="0" w:noVBand="1"/>
      </w:tblPr>
      <w:tblGrid>
        <w:gridCol w:w="1247"/>
        <w:gridCol w:w="1247"/>
        <w:gridCol w:w="1247"/>
        <w:gridCol w:w="1247"/>
        <w:gridCol w:w="1247"/>
      </w:tblGrid>
      <w:tr w:rsidR="00AE2A0C" w:rsidRPr="00AE2A0C" w14:paraId="19517E16" w14:textId="77777777" w:rsidTr="00AE2A0C">
        <w:trPr>
          <w:jc w:val="center"/>
        </w:trPr>
        <w:tc>
          <w:tcPr>
            <w:tcW w:w="124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A1916E" w14:textId="77777777" w:rsidR="00AE2A0C" w:rsidRPr="00AE2A0C" w:rsidRDefault="00082F9C" w:rsidP="00AE2A0C">
            <w:pPr>
              <w:keepNext/>
              <w:wordWrap w:val="0"/>
              <w:autoSpaceDE w:val="0"/>
              <w:autoSpaceDN w:val="0"/>
              <w:spacing w:before="0" w:after="0" w:line="240" w:lineRule="auto"/>
              <w:ind w:left="0" w:firstLine="0"/>
              <w:jc w:val="center"/>
              <w:rPr>
                <w:rFonts w:eastAsia="맑은 고딕"/>
                <w:b/>
                <w:bCs/>
                <w:i/>
                <w:iCs/>
                <w:lang w:val="en-GB" w:eastAsia="ko-KR"/>
              </w:rPr>
            </w:pPr>
            <m:oMathPara>
              <m:oMath>
                <m:sSub>
                  <m:sSubPr>
                    <m:ctrlPr>
                      <w:rPr>
                        <w:rFonts w:ascii="Cambria Math" w:eastAsia="맑은 고딕" w:hAnsi="Cambria Math" w:cs="굴림"/>
                        <w:i/>
                        <w:iCs/>
                      </w:rPr>
                    </m:ctrlPr>
                  </m:sSubPr>
                  <m:e>
                    <m:r>
                      <m:rPr>
                        <m:sty m:val="bi"/>
                      </m:rPr>
                      <w:rPr>
                        <w:rFonts w:ascii="Cambria Math" w:eastAsia="맑은 고딕" w:hAnsi="Cambria Math" w:cs="굴림"/>
                        <w:lang w:val="sv-SE" w:eastAsia="ko-KR"/>
                      </w:rPr>
                      <m:t>n</m:t>
                    </m:r>
                  </m:e>
                  <m:sub>
                    <m:r>
                      <m:rPr>
                        <m:sty m:val="bi"/>
                      </m:rPr>
                      <w:rPr>
                        <w:rFonts w:ascii="Cambria Math" w:eastAsia="맑은 고딕" w:hAnsi="Cambria Math" w:cs="굴림"/>
                        <w:lang w:val="sv-SE" w:eastAsia="ko-KR"/>
                      </w:rPr>
                      <m:t>OCC</m:t>
                    </m:r>
                  </m:sub>
                </m:sSub>
              </m:oMath>
            </m:oMathPara>
          </w:p>
        </w:tc>
        <w:tc>
          <w:tcPr>
            <w:tcW w:w="4988"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E13B" w14:textId="77777777" w:rsidR="00AE2A0C" w:rsidRPr="00AE2A0C" w:rsidRDefault="00082F9C" w:rsidP="00AE2A0C">
            <w:pPr>
              <w:keepNext/>
              <w:wordWrap w:val="0"/>
              <w:autoSpaceDE w:val="0"/>
              <w:autoSpaceDN w:val="0"/>
              <w:spacing w:before="0" w:after="0" w:line="240" w:lineRule="auto"/>
              <w:ind w:left="0" w:firstLine="0"/>
              <w:jc w:val="center"/>
              <w:rPr>
                <w:rFonts w:ascii="맑은 고딕" w:eastAsia="맑은 고딕" w:hAnsi="맑은 고딕" w:cs="굴림"/>
                <w:b/>
                <w:bCs/>
                <w:lang w:val="en-GB" w:eastAsia="ko-KR"/>
              </w:rPr>
            </w:pPr>
            <m:oMathPara>
              <m:oMath>
                <m:sSub>
                  <m:sSubPr>
                    <m:ctrlPr>
                      <w:rPr>
                        <w:rFonts w:ascii="Cambria Math" w:eastAsia="맑은 고딕" w:hAnsi="Cambria Math" w:cs="굴림"/>
                        <w:i/>
                        <w:iCs/>
                      </w:rPr>
                    </m:ctrlPr>
                  </m:sSubPr>
                  <m:e>
                    <m:r>
                      <m:rPr>
                        <m:sty m:val="bi"/>
                      </m:rPr>
                      <w:rPr>
                        <w:rFonts w:ascii="Cambria Math" w:eastAsia="맑은 고딕" w:hAnsi="Cambria Math" w:cs="굴림"/>
                        <w:lang w:val="sv-SE" w:eastAsia="ko-KR"/>
                      </w:rPr>
                      <m:t>w</m:t>
                    </m:r>
                  </m:e>
                  <m:sub>
                    <m:r>
                      <m:rPr>
                        <m:sty m:val="bi"/>
                      </m:rPr>
                      <w:rPr>
                        <w:rFonts w:ascii="Cambria Math" w:eastAsia="맑은 고딕" w:hAnsi="Cambria Math" w:cs="굴림"/>
                        <w:lang w:val="sv-SE" w:eastAsia="ko-KR"/>
                      </w:rPr>
                      <m:t>F</m:t>
                    </m:r>
                  </m:sub>
                </m:sSub>
                <m:d>
                  <m:dPr>
                    <m:ctrlPr>
                      <w:rPr>
                        <w:rFonts w:ascii="Cambria Math" w:eastAsia="맑은 고딕" w:hAnsi="Cambria Math" w:cs="굴림"/>
                        <w:i/>
                        <w:iCs/>
                      </w:rPr>
                    </m:ctrlPr>
                  </m:dPr>
                  <m:e>
                    <m:r>
                      <m:rPr>
                        <m:sty m:val="bi"/>
                      </m:rPr>
                      <w:rPr>
                        <w:rFonts w:ascii="Cambria Math" w:eastAsia="맑은 고딕" w:hAnsi="Cambria Math" w:cs="굴림"/>
                        <w:lang w:val="sv-SE" w:eastAsia="ko-KR"/>
                      </w:rPr>
                      <m:t>m</m:t>
                    </m:r>
                  </m:e>
                </m:d>
              </m:oMath>
            </m:oMathPara>
          </w:p>
        </w:tc>
      </w:tr>
      <w:tr w:rsidR="00AE2A0C" w:rsidRPr="00AE2A0C" w14:paraId="63A4937C" w14:textId="77777777" w:rsidTr="00AE2A0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65EC9F6" w14:textId="77777777" w:rsidR="00AE2A0C" w:rsidRPr="00AE2A0C" w:rsidRDefault="00AE2A0C" w:rsidP="00AE2A0C">
            <w:pPr>
              <w:spacing w:before="0" w:after="0" w:line="240" w:lineRule="auto"/>
              <w:ind w:left="0" w:firstLine="0"/>
              <w:jc w:val="left"/>
              <w:rPr>
                <w:rFonts w:eastAsia="맑은 고딕"/>
                <w:b/>
                <w:bCs/>
                <w:i/>
                <w:iCs/>
                <w:lang w:val="en-GB" w:eastAsia="ko-KR"/>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5D76D681" w14:textId="77777777" w:rsidR="00AE2A0C" w:rsidRPr="00AE2A0C" w:rsidRDefault="00AE2A0C" w:rsidP="00AE2A0C">
            <w:pPr>
              <w:keepNext/>
              <w:wordWrap w:val="0"/>
              <w:autoSpaceDE w:val="0"/>
              <w:autoSpaceDN w:val="0"/>
              <w:spacing w:before="0" w:after="0" w:line="240" w:lineRule="auto"/>
              <w:ind w:left="0" w:firstLine="0"/>
              <w:jc w:val="center"/>
              <w:rPr>
                <w:rFonts w:ascii="Arial" w:eastAsia="맑은 고딕" w:hAnsi="Arial" w:cs="Arial"/>
                <w:b/>
                <w:bCs/>
                <w:i/>
                <w:iCs/>
                <w:lang w:val="en-GB" w:eastAsia="ko-KR"/>
              </w:rPr>
            </w:pPr>
            <w:r w:rsidRPr="00AE2A0C">
              <w:rPr>
                <w:rFonts w:ascii="Arial" w:eastAsia="맑은 고딕" w:hAnsi="Arial" w:cs="Arial"/>
                <w:b/>
                <w:bCs/>
                <w:i/>
                <w:iCs/>
                <w:lang w:val="en-GB" w:eastAsia="ko-KR"/>
              </w:rPr>
              <w:t>m</w:t>
            </w:r>
            <w:r w:rsidRPr="00AE2A0C">
              <w:rPr>
                <w:rFonts w:ascii="Arial" w:eastAsia="맑은 고딕" w:hAnsi="Arial" w:cs="Arial"/>
                <w:b/>
                <w:bCs/>
                <w:lang w:val="en-GB" w:eastAsia="ko-KR"/>
              </w:rPr>
              <w:t>=0</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33100189" w14:textId="77777777" w:rsidR="00AE2A0C" w:rsidRPr="00AE2A0C" w:rsidRDefault="00AE2A0C" w:rsidP="00AE2A0C">
            <w:pPr>
              <w:keepNext/>
              <w:wordWrap w:val="0"/>
              <w:autoSpaceDE w:val="0"/>
              <w:autoSpaceDN w:val="0"/>
              <w:spacing w:before="0" w:after="0" w:line="240" w:lineRule="auto"/>
              <w:ind w:left="0" w:firstLine="0"/>
              <w:jc w:val="center"/>
              <w:rPr>
                <w:rFonts w:ascii="Arial" w:eastAsia="맑은 고딕" w:hAnsi="Arial" w:cs="Arial"/>
                <w:b/>
                <w:bCs/>
                <w:i/>
                <w:iCs/>
                <w:lang w:val="en-GB" w:eastAsia="ko-KR"/>
              </w:rPr>
            </w:pPr>
            <w:r w:rsidRPr="00AE2A0C">
              <w:rPr>
                <w:rFonts w:ascii="Arial" w:eastAsia="맑은 고딕" w:hAnsi="Arial" w:cs="Arial"/>
                <w:b/>
                <w:bCs/>
                <w:i/>
                <w:iCs/>
                <w:lang w:val="en-GB" w:eastAsia="ko-KR"/>
              </w:rPr>
              <w:t>m</w:t>
            </w:r>
            <w:r w:rsidRPr="00AE2A0C">
              <w:rPr>
                <w:rFonts w:ascii="Arial" w:eastAsia="맑은 고딕" w:hAnsi="Arial" w:cs="Arial"/>
                <w:b/>
                <w:bCs/>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0817A31D" w14:textId="77777777" w:rsidR="00AE2A0C" w:rsidRPr="00AE2A0C" w:rsidRDefault="00AE2A0C" w:rsidP="00AE2A0C">
            <w:pPr>
              <w:keepNext/>
              <w:wordWrap w:val="0"/>
              <w:autoSpaceDE w:val="0"/>
              <w:autoSpaceDN w:val="0"/>
              <w:spacing w:before="0" w:after="0" w:line="240" w:lineRule="auto"/>
              <w:ind w:left="0" w:firstLine="0"/>
              <w:jc w:val="center"/>
              <w:rPr>
                <w:rFonts w:ascii="Arial" w:eastAsia="맑은 고딕" w:hAnsi="Arial" w:cs="Arial"/>
                <w:b/>
                <w:bCs/>
                <w:i/>
                <w:iCs/>
                <w:lang w:val="en-GB" w:eastAsia="ko-KR"/>
              </w:rPr>
            </w:pPr>
            <w:r w:rsidRPr="00AE2A0C">
              <w:rPr>
                <w:rFonts w:ascii="Arial" w:eastAsia="맑은 고딕" w:hAnsi="Arial" w:cs="Arial"/>
                <w:b/>
                <w:bCs/>
                <w:i/>
                <w:iCs/>
                <w:lang w:val="en-GB" w:eastAsia="ko-KR"/>
              </w:rPr>
              <w:t>m</w:t>
            </w:r>
            <w:r w:rsidRPr="00AE2A0C">
              <w:rPr>
                <w:rFonts w:ascii="Arial" w:eastAsia="맑은 고딕" w:hAnsi="Arial" w:cs="Arial"/>
                <w:b/>
                <w:bCs/>
                <w:lang w:val="en-GB" w:eastAsia="ko-KR"/>
              </w:rPr>
              <w:t>=2</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0DD947CF" w14:textId="77777777" w:rsidR="00AE2A0C" w:rsidRPr="00AE2A0C" w:rsidRDefault="00AE2A0C" w:rsidP="00AE2A0C">
            <w:pPr>
              <w:keepNext/>
              <w:wordWrap w:val="0"/>
              <w:autoSpaceDE w:val="0"/>
              <w:autoSpaceDN w:val="0"/>
              <w:spacing w:before="0" w:after="0" w:line="240" w:lineRule="auto"/>
              <w:ind w:left="0" w:firstLine="0"/>
              <w:jc w:val="center"/>
              <w:rPr>
                <w:rFonts w:ascii="Arial" w:eastAsia="맑은 고딕" w:hAnsi="Arial" w:cs="Arial"/>
                <w:b/>
                <w:bCs/>
                <w:i/>
                <w:iCs/>
                <w:lang w:val="en-GB" w:eastAsia="ko-KR"/>
              </w:rPr>
            </w:pPr>
            <w:r w:rsidRPr="00AE2A0C">
              <w:rPr>
                <w:rFonts w:ascii="Arial" w:eastAsia="맑은 고딕" w:hAnsi="Arial" w:cs="Arial"/>
                <w:b/>
                <w:bCs/>
                <w:i/>
                <w:iCs/>
                <w:lang w:val="en-GB" w:eastAsia="ko-KR"/>
              </w:rPr>
              <w:t>m</w:t>
            </w:r>
            <w:r w:rsidRPr="00AE2A0C">
              <w:rPr>
                <w:rFonts w:ascii="Arial" w:eastAsia="맑은 고딕" w:hAnsi="Arial" w:cs="Arial"/>
                <w:b/>
                <w:bCs/>
                <w:lang w:val="en-GB" w:eastAsia="ko-KR"/>
              </w:rPr>
              <w:t>=3</w:t>
            </w:r>
          </w:p>
        </w:tc>
      </w:tr>
      <w:tr w:rsidR="00AE2A0C" w:rsidRPr="00AE2A0C" w14:paraId="48DBD4BB" w14:textId="77777777" w:rsidTr="00AE2A0C">
        <w:trPr>
          <w:jc w:val="center"/>
        </w:trPr>
        <w:tc>
          <w:tcPr>
            <w:tcW w:w="1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ADA3B" w14:textId="77777777" w:rsidR="00AE2A0C" w:rsidRPr="00AE2A0C" w:rsidRDefault="00AE2A0C" w:rsidP="00AE2A0C">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lastRenderedPageBreak/>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0A52EFA4" w14:textId="77777777" w:rsidR="00AE2A0C" w:rsidRPr="00AE2A0C" w:rsidRDefault="00AE2A0C" w:rsidP="00AE2A0C">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2AC010C4" w14:textId="77777777" w:rsidR="00AE2A0C" w:rsidRPr="00AE2A0C" w:rsidRDefault="00AE2A0C" w:rsidP="00AE2A0C">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254FECCC" w14:textId="77777777" w:rsidR="00AE2A0C" w:rsidRPr="00AE2A0C" w:rsidRDefault="00AE2A0C" w:rsidP="00AE2A0C">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063C0D6D" w14:textId="77777777" w:rsidR="00AE2A0C" w:rsidRPr="00AE2A0C" w:rsidRDefault="00AE2A0C" w:rsidP="00AE2A0C">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r>
      <w:tr w:rsidR="00AE2A0C" w:rsidRPr="00AE2A0C" w14:paraId="06065E11" w14:textId="77777777" w:rsidTr="00AE2A0C">
        <w:trPr>
          <w:jc w:val="center"/>
        </w:trPr>
        <w:tc>
          <w:tcPr>
            <w:tcW w:w="1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7CE460" w14:textId="77777777" w:rsidR="00AE2A0C" w:rsidRPr="00AE2A0C" w:rsidRDefault="00AE2A0C" w:rsidP="00AE2A0C">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2</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3651F391" w14:textId="77777777" w:rsidR="00AE2A0C" w:rsidRPr="00AE2A0C" w:rsidRDefault="00AE2A0C" w:rsidP="00AE2A0C">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00F9E077" w14:textId="77777777" w:rsidR="00AE2A0C" w:rsidRPr="00AE2A0C" w:rsidRDefault="00AE2A0C" w:rsidP="00AE2A0C">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0D24E018" w14:textId="77777777" w:rsidR="00AE2A0C" w:rsidRPr="00AE2A0C" w:rsidRDefault="00AE2A0C" w:rsidP="00AE2A0C">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5AB5A84C" w14:textId="77777777" w:rsidR="00AE2A0C" w:rsidRPr="00AE2A0C" w:rsidRDefault="00AE2A0C" w:rsidP="00AE2A0C">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r>
      <w:tr w:rsidR="00AE2A0C" w:rsidRPr="00AE2A0C" w14:paraId="5F89B1C3" w14:textId="77777777" w:rsidTr="00AE2A0C">
        <w:trPr>
          <w:jc w:val="center"/>
        </w:trPr>
        <w:tc>
          <w:tcPr>
            <w:tcW w:w="1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5363EE" w14:textId="77777777" w:rsidR="00AE2A0C" w:rsidRPr="00AE2A0C" w:rsidRDefault="00AE2A0C" w:rsidP="00AE2A0C">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3</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432D6C50" w14:textId="77777777" w:rsidR="00AE2A0C" w:rsidRPr="00AE2A0C" w:rsidRDefault="00AE2A0C" w:rsidP="00AE2A0C">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40A12483" w14:textId="77777777" w:rsidR="00AE2A0C" w:rsidRPr="00AE2A0C" w:rsidRDefault="00AE2A0C" w:rsidP="00AE2A0C">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01027B34" w14:textId="77777777" w:rsidR="00AE2A0C" w:rsidRPr="00AE2A0C" w:rsidRDefault="00AE2A0C" w:rsidP="00AE2A0C">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573D238D" w14:textId="77777777" w:rsidR="00AE2A0C" w:rsidRPr="00AE2A0C" w:rsidRDefault="00AE2A0C" w:rsidP="00AE2A0C">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r>
      <w:tr w:rsidR="00AE2A0C" w:rsidRPr="00AE2A0C" w14:paraId="6A53D1C4" w14:textId="77777777" w:rsidTr="00AE2A0C">
        <w:trPr>
          <w:jc w:val="center"/>
        </w:trPr>
        <w:tc>
          <w:tcPr>
            <w:tcW w:w="1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756D77" w14:textId="77777777" w:rsidR="00AE2A0C" w:rsidRPr="00AE2A0C" w:rsidRDefault="00AE2A0C" w:rsidP="00AE2A0C">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4</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73F55015" w14:textId="77777777" w:rsidR="00AE2A0C" w:rsidRPr="00AE2A0C" w:rsidRDefault="00AE2A0C" w:rsidP="00AE2A0C">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250E3E60" w14:textId="77777777" w:rsidR="00AE2A0C" w:rsidRPr="00AE2A0C" w:rsidRDefault="00AE2A0C" w:rsidP="00AE2A0C">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2E7BAF62" w14:textId="77777777" w:rsidR="00AE2A0C" w:rsidRPr="00AE2A0C" w:rsidRDefault="00AE2A0C" w:rsidP="00AE2A0C">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5A041984" w14:textId="77777777" w:rsidR="00AE2A0C" w:rsidRPr="00AE2A0C" w:rsidRDefault="00AE2A0C" w:rsidP="00AE2A0C">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r>
    </w:tbl>
    <w:p w14:paraId="39695852" w14:textId="2FB23ADE" w:rsidR="00F819CC" w:rsidRDefault="00F819CC" w:rsidP="00802F63">
      <w:pPr>
        <w:numPr>
          <w:ilvl w:val="0"/>
          <w:numId w:val="29"/>
        </w:numPr>
        <w:wordWrap w:val="0"/>
        <w:autoSpaceDE w:val="0"/>
        <w:autoSpaceDN w:val="0"/>
        <w:snapToGrid w:val="0"/>
        <w:spacing w:before="0" w:afterLines="50" w:line="240" w:lineRule="auto"/>
        <w:ind w:left="1571"/>
        <w:rPr>
          <w:rFonts w:eastAsia="맑은 고딕"/>
          <w:b/>
          <w:bCs/>
          <w:i/>
          <w:iCs/>
          <w:sz w:val="22"/>
          <w:szCs w:val="22"/>
          <w:lang w:eastAsia="ko-KR"/>
        </w:rPr>
      </w:pPr>
      <w:r w:rsidRPr="00F819CC">
        <w:rPr>
          <w:rFonts w:eastAsia="맑은 고딕"/>
          <w:b/>
          <w:bCs/>
          <w:i/>
          <w:iCs/>
          <w:sz w:val="22"/>
          <w:szCs w:val="22"/>
          <w:lang w:eastAsia="ko-KR"/>
        </w:rPr>
        <w:t>The orthogonal cover code is applied to every four REs for PSCCH DMRS in a symbol from the lowest subcarrier index</w:t>
      </w:r>
      <w:r>
        <w:rPr>
          <w:rFonts w:eastAsia="맑은 고딕"/>
          <w:b/>
          <w:bCs/>
          <w:i/>
          <w:iCs/>
          <w:sz w:val="22"/>
          <w:szCs w:val="22"/>
          <w:lang w:eastAsia="ko-KR"/>
        </w:rPr>
        <w:t>.</w:t>
      </w:r>
    </w:p>
    <w:p w14:paraId="14398B5E" w14:textId="50BE75F3" w:rsidR="00F819CC" w:rsidRPr="00824B22" w:rsidRDefault="00F819CC" w:rsidP="00802F63">
      <w:pPr>
        <w:numPr>
          <w:ilvl w:val="0"/>
          <w:numId w:val="29"/>
        </w:numPr>
        <w:autoSpaceDN w:val="0"/>
        <w:snapToGrid w:val="0"/>
        <w:spacing w:afterLines="50"/>
        <w:ind w:left="1571"/>
        <w:rPr>
          <w:rFonts w:eastAsia="맑은 고딕"/>
          <w:b/>
          <w:bCs/>
          <w:i/>
          <w:iCs/>
          <w:sz w:val="22"/>
          <w:szCs w:val="22"/>
          <w:lang w:eastAsia="ko-KR"/>
        </w:rPr>
      </w:pPr>
      <w:r>
        <w:rPr>
          <w:b/>
          <w:bCs/>
          <w:i/>
          <w:iCs/>
          <w:sz w:val="22"/>
          <w:szCs w:val="22"/>
        </w:rPr>
        <w:t>Candidate numbers of {10, 15, 25} for the number of PRBs for PSCCH is replaced with {8, 16, 24}.</w:t>
      </w:r>
    </w:p>
    <w:p w14:paraId="45BE959C" w14:textId="5A3D0F5C" w:rsidR="0074614B" w:rsidRDefault="0074614B" w:rsidP="0074614B">
      <w:pPr>
        <w:spacing w:before="120" w:after="120" w:line="240" w:lineRule="auto"/>
        <w:ind w:left="0" w:firstLineChars="250" w:firstLine="550"/>
        <w:rPr>
          <w:rFonts w:eastAsia="맑은 고딕"/>
          <w:sz w:val="22"/>
          <w:lang w:val="en-GB" w:eastAsia="ko-KR"/>
        </w:rPr>
      </w:pPr>
      <w:r>
        <w:rPr>
          <w:rFonts w:eastAsia="맑은 고딕"/>
          <w:sz w:val="22"/>
          <w:lang w:val="en-GB" w:eastAsia="ko-KR"/>
        </w:rPr>
        <w:t>Regarding</w:t>
      </w:r>
      <w:r>
        <w:rPr>
          <w:rFonts w:eastAsia="맑은 고딕"/>
          <w:sz w:val="22"/>
          <w:lang w:eastAsia="ko-KR"/>
        </w:rPr>
        <w:t xml:space="preserve"> </w:t>
      </w:r>
      <w:r w:rsidRPr="0074614B">
        <w:rPr>
          <w:rFonts w:eastAsia="맑은 고딕"/>
          <w:sz w:val="22"/>
          <w:lang w:eastAsia="ko-KR"/>
        </w:rPr>
        <w:t xml:space="preserve">PSCCH DMRS sequence </w:t>
      </w:r>
      <w:r>
        <w:rPr>
          <w:rFonts w:eastAsia="맑은 고딕"/>
          <w:sz w:val="22"/>
          <w:lang w:eastAsia="ko-KR"/>
        </w:rPr>
        <w:t>generation, according to agreement made in email discussion [</w:t>
      </w:r>
      <w:r w:rsidR="005E2328">
        <w:rPr>
          <w:rFonts w:eastAsia="맑은 고딕"/>
          <w:sz w:val="22"/>
          <w:lang w:eastAsia="ko-KR"/>
        </w:rPr>
        <w:t>4</w:t>
      </w:r>
      <w:r>
        <w:rPr>
          <w:rFonts w:eastAsia="맑은 고딕"/>
          <w:sz w:val="22"/>
          <w:lang w:eastAsia="ko-KR"/>
        </w:rPr>
        <w:t xml:space="preserve">], </w:t>
      </w:r>
      <w:r w:rsidRPr="00802F63">
        <w:rPr>
          <w:rFonts w:eastAsia="맑은 고딕"/>
          <w:i/>
          <w:sz w:val="22"/>
          <w:lang w:eastAsia="ko-KR"/>
        </w:rPr>
        <w:t>n</w:t>
      </w:r>
      <w:r w:rsidRPr="00802F63">
        <w:rPr>
          <w:rFonts w:eastAsia="맑은 고딕"/>
          <w:i/>
          <w:sz w:val="22"/>
          <w:vertAlign w:val="subscript"/>
          <w:lang w:eastAsia="ko-KR"/>
        </w:rPr>
        <w:t>ID</w:t>
      </w:r>
      <w:r w:rsidRPr="0074614B">
        <w:rPr>
          <w:rFonts w:eastAsia="맑은 고딕"/>
          <w:sz w:val="22"/>
          <w:lang w:eastAsia="ko-KR"/>
        </w:rPr>
        <w:t xml:space="preserve"> is determined by a (pre-)configured value per resource</w:t>
      </w:r>
      <w:r>
        <w:rPr>
          <w:rFonts w:eastAsia="맑은 고딕"/>
          <w:sz w:val="22"/>
          <w:lang w:eastAsia="ko-KR"/>
        </w:rPr>
        <w:t>.</w:t>
      </w:r>
    </w:p>
    <w:p w14:paraId="481205F0" w14:textId="075E757D" w:rsidR="0074614B" w:rsidRPr="000A30C6" w:rsidRDefault="0074614B" w:rsidP="0074614B">
      <w:pPr>
        <w:spacing w:before="120" w:after="120" w:line="240" w:lineRule="auto"/>
        <w:ind w:left="0" w:firstLine="0"/>
        <w:rPr>
          <w:rFonts w:eastAsia="맑은 고딕"/>
          <w:sz w:val="24"/>
          <w:lang w:eastAsia="ko-KR"/>
        </w:rPr>
      </w:pPr>
      <w:r w:rsidRPr="006E673B">
        <w:rPr>
          <w:b/>
          <w:i/>
          <w:sz w:val="22"/>
          <w:szCs w:val="22"/>
          <w:lang w:eastAsia="ko-KR"/>
        </w:rPr>
        <w:t xml:space="preserve">Proposal </w:t>
      </w:r>
      <w:r w:rsidR="00AE2A0C" w:rsidRPr="00802F63">
        <w:rPr>
          <w:b/>
          <w:i/>
          <w:sz w:val="22"/>
          <w:szCs w:val="22"/>
          <w:lang w:eastAsia="ko-KR"/>
        </w:rPr>
        <w:t>17</w:t>
      </w:r>
      <w:r w:rsidRPr="006E673B">
        <w:rPr>
          <w:b/>
          <w:i/>
          <w:sz w:val="22"/>
          <w:szCs w:val="22"/>
          <w:lang w:eastAsia="ko-KR"/>
        </w:rPr>
        <w:t>: Capture “</w:t>
      </w:r>
      <w:r w:rsidR="00535315" w:rsidRPr="006E673B">
        <w:rPr>
          <w:b/>
          <w:i/>
          <w:sz w:val="22"/>
          <w:szCs w:val="22"/>
          <w:lang w:eastAsia="ko-KR"/>
        </w:rPr>
        <w:t>n_ID is determined by a (pre-)configured value per resource</w:t>
      </w:r>
      <w:r w:rsidR="00A32AE6" w:rsidRPr="00802F63">
        <w:rPr>
          <w:b/>
          <w:i/>
          <w:sz w:val="22"/>
          <w:szCs w:val="22"/>
          <w:lang w:eastAsia="ko-KR"/>
        </w:rPr>
        <w:t xml:space="preserve"> pool</w:t>
      </w:r>
      <w:r w:rsidR="00535315" w:rsidRPr="006E673B">
        <w:rPr>
          <w:b/>
          <w:i/>
          <w:sz w:val="22"/>
          <w:szCs w:val="22"/>
          <w:lang w:eastAsia="ko-KR"/>
        </w:rPr>
        <w:t>.</w:t>
      </w:r>
      <w:r w:rsidRPr="006E673B">
        <w:rPr>
          <w:b/>
          <w:i/>
          <w:sz w:val="22"/>
          <w:szCs w:val="22"/>
          <w:lang w:eastAsia="ko-KR"/>
        </w:rPr>
        <w:t>” in TS 38.211</w:t>
      </w:r>
      <w:r w:rsidRPr="00B635C4">
        <w:rPr>
          <w:b/>
          <w:i/>
          <w:sz w:val="22"/>
          <w:szCs w:val="22"/>
          <w:lang w:eastAsia="ko-KR"/>
        </w:rPr>
        <w:t xml:space="preserve"> </w:t>
      </w:r>
      <w:r w:rsidR="00A32AE6" w:rsidRPr="00802F63">
        <w:rPr>
          <w:b/>
          <w:i/>
          <w:sz w:val="22"/>
          <w:szCs w:val="22"/>
          <w:lang w:eastAsia="ko-KR"/>
        </w:rPr>
        <w:t xml:space="preserve">for random seed of PSCCH DMRS sequence generation </w:t>
      </w:r>
      <w:r w:rsidRPr="006E673B">
        <w:rPr>
          <w:b/>
          <w:i/>
          <w:sz w:val="22"/>
          <w:szCs w:val="22"/>
          <w:lang w:eastAsia="ko-KR"/>
        </w:rPr>
        <w:t>according to the following agreement.</w:t>
      </w:r>
    </w:p>
    <w:tbl>
      <w:tblPr>
        <w:tblStyle w:val="a7"/>
        <w:tblW w:w="0" w:type="auto"/>
        <w:tblLook w:val="04A0" w:firstRow="1" w:lastRow="0" w:firstColumn="1" w:lastColumn="0" w:noHBand="0" w:noVBand="1"/>
      </w:tblPr>
      <w:tblGrid>
        <w:gridCol w:w="9628"/>
      </w:tblGrid>
      <w:tr w:rsidR="00476F4A" w14:paraId="41452D50" w14:textId="77777777" w:rsidTr="005668F0">
        <w:tc>
          <w:tcPr>
            <w:tcW w:w="9628" w:type="dxa"/>
          </w:tcPr>
          <w:p w14:paraId="75459711" w14:textId="77777777" w:rsidR="00476F4A" w:rsidRPr="00E774F4" w:rsidRDefault="00476F4A" w:rsidP="005668F0">
            <w:pPr>
              <w:spacing w:before="0" w:after="0" w:line="240" w:lineRule="auto"/>
              <w:ind w:left="0" w:firstLine="0"/>
              <w:rPr>
                <w:rFonts w:eastAsia="바탕"/>
                <w:szCs w:val="24"/>
                <w:lang w:val="en-GB" w:eastAsia="x-none"/>
              </w:rPr>
            </w:pPr>
            <w:r w:rsidRPr="00E774F4">
              <w:rPr>
                <w:rFonts w:eastAsia="바탕"/>
                <w:i/>
                <w:highlight w:val="green"/>
                <w:lang w:val="en-GB" w:eastAsia="x-none"/>
              </w:rPr>
              <w:t>Agreements</w:t>
            </w:r>
            <w:r w:rsidRPr="00E774F4">
              <w:rPr>
                <w:rFonts w:eastAsia="바탕"/>
                <w:b/>
                <w:bCs/>
                <w:i/>
                <w:lang w:val="en-GB" w:eastAsia="x-none"/>
              </w:rPr>
              <w:t>:</w:t>
            </w:r>
          </w:p>
          <w:p w14:paraId="09C16090" w14:textId="77777777" w:rsidR="00476F4A" w:rsidRPr="00E774F4" w:rsidRDefault="00476F4A" w:rsidP="005668F0">
            <w:pPr>
              <w:numPr>
                <w:ilvl w:val="0"/>
                <w:numId w:val="23"/>
              </w:numPr>
              <w:spacing w:before="0" w:after="0" w:line="240" w:lineRule="auto"/>
              <w:rPr>
                <w:rFonts w:eastAsia="맑은 고딕"/>
                <w:i/>
                <w:lang w:val="en-GB" w:eastAsia="x-none"/>
              </w:rPr>
            </w:pPr>
            <w:r w:rsidRPr="00E774F4">
              <w:rPr>
                <w:rFonts w:eastAsia="맑은 고딕" w:hint="eastAsia"/>
                <w:i/>
                <w:lang w:val="en-GB" w:eastAsia="x-none"/>
              </w:rPr>
              <w:t xml:space="preserve">NR PDCCH DMRS sequence is the baseline for PSCCH DMRS sequence at least with the following modification. </w:t>
            </w:r>
          </w:p>
          <w:p w14:paraId="5AA231AD" w14:textId="77777777" w:rsidR="00476F4A" w:rsidRPr="00E774F4" w:rsidRDefault="00476F4A" w:rsidP="005668F0">
            <w:pPr>
              <w:numPr>
                <w:ilvl w:val="1"/>
                <w:numId w:val="23"/>
              </w:numPr>
              <w:spacing w:before="0" w:after="0" w:line="240" w:lineRule="auto"/>
              <w:rPr>
                <w:rFonts w:eastAsia="맑은 고딕"/>
                <w:i/>
                <w:lang w:val="en-GB" w:eastAsia="x-none"/>
              </w:rPr>
            </w:pPr>
            <w:r w:rsidRPr="00E774F4">
              <w:rPr>
                <w:rFonts w:eastAsia="맑은 고딕" w:hint="eastAsia"/>
                <w:i/>
                <w:lang w:val="en-GB" w:eastAsia="x-none"/>
              </w:rPr>
              <w:t>n_ID is determined by a (pre-)configured value per resource pool</w:t>
            </w:r>
          </w:p>
          <w:p w14:paraId="1B58B0FC" w14:textId="77777777" w:rsidR="00476F4A" w:rsidRPr="00E774F4" w:rsidRDefault="00476F4A" w:rsidP="005668F0">
            <w:pPr>
              <w:numPr>
                <w:ilvl w:val="1"/>
                <w:numId w:val="23"/>
              </w:numPr>
              <w:spacing w:before="0" w:after="0" w:line="240" w:lineRule="auto"/>
              <w:rPr>
                <w:rFonts w:eastAsia="맑은 고딕"/>
                <w:i/>
                <w:lang w:val="en-GB" w:eastAsia="x-none"/>
              </w:rPr>
            </w:pPr>
            <w:r w:rsidRPr="00E774F4">
              <w:rPr>
                <w:rFonts w:eastAsia="맑은 고딕" w:hint="eastAsia"/>
                <w:i/>
                <w:lang w:val="en-GB" w:eastAsia="x-none"/>
              </w:rPr>
              <w:t>Frequency-domain OCC is applied, one of the [2 or 3 or 4] OCCs is randomly selected by the Tx UE.</w:t>
            </w:r>
            <w:r w:rsidRPr="00E774F4">
              <w:rPr>
                <w:rFonts w:eastAsia="맑은 고딕"/>
                <w:i/>
                <w:lang w:val="en-GB" w:eastAsia="x-none"/>
              </w:rPr>
              <w:t xml:space="preserve"> </w:t>
            </w:r>
          </w:p>
          <w:p w14:paraId="348A860B" w14:textId="77777777" w:rsidR="00476F4A" w:rsidRPr="00E774F4" w:rsidRDefault="00476F4A" w:rsidP="005668F0">
            <w:pPr>
              <w:numPr>
                <w:ilvl w:val="2"/>
                <w:numId w:val="23"/>
              </w:numPr>
              <w:spacing w:before="0" w:after="0" w:line="240" w:lineRule="auto"/>
              <w:rPr>
                <w:rFonts w:eastAsia="맑은 고딕"/>
                <w:i/>
                <w:lang w:val="en-GB" w:eastAsia="x-none"/>
              </w:rPr>
            </w:pPr>
            <w:r w:rsidRPr="00E774F4">
              <w:rPr>
                <w:rFonts w:eastAsia="맑은 고딕" w:hint="eastAsia"/>
                <w:i/>
                <w:lang w:val="en-GB" w:eastAsia="x-none"/>
              </w:rPr>
              <w:t>Note: there is no (pre-)configuration on the number of OCCs.</w:t>
            </w:r>
          </w:p>
        </w:tc>
      </w:tr>
    </w:tbl>
    <w:p w14:paraId="29FDD6DA" w14:textId="1A334D5A" w:rsidR="00996C7D" w:rsidRPr="008E275E" w:rsidRDefault="00996C7D" w:rsidP="00996C7D">
      <w:pPr>
        <w:spacing w:before="120" w:after="120" w:line="240" w:lineRule="auto"/>
        <w:ind w:left="0" w:firstLine="0"/>
        <w:rPr>
          <w:rFonts w:eastAsia="바탕"/>
          <w:b/>
          <w:i/>
          <w:sz w:val="22"/>
          <w:szCs w:val="22"/>
          <w:lang w:eastAsia="ko-KR"/>
        </w:rPr>
      </w:pPr>
      <w:r w:rsidRPr="00802F63">
        <w:rPr>
          <w:rFonts w:eastAsia="바탕" w:hint="eastAsia"/>
          <w:b/>
          <w:i/>
          <w:sz w:val="22"/>
          <w:szCs w:val="22"/>
          <w:lang w:eastAsia="ko-KR"/>
        </w:rPr>
        <w:t xml:space="preserve">Proposal </w:t>
      </w:r>
      <w:r w:rsidRPr="00802F63">
        <w:rPr>
          <w:rFonts w:eastAsia="바탕"/>
          <w:b/>
          <w:i/>
          <w:sz w:val="22"/>
          <w:szCs w:val="22"/>
          <w:lang w:eastAsia="ko-KR"/>
        </w:rPr>
        <w:t>18</w:t>
      </w:r>
      <w:r w:rsidRPr="00802F63">
        <w:rPr>
          <w:rFonts w:eastAsia="바탕" w:hint="eastAsia"/>
          <w:b/>
          <w:i/>
          <w:sz w:val="22"/>
          <w:szCs w:val="22"/>
          <w:lang w:eastAsia="ko-KR"/>
        </w:rPr>
        <w:t xml:space="preserve">: </w:t>
      </w:r>
      <w:r w:rsidRPr="00802F63">
        <w:rPr>
          <w:b/>
          <w:i/>
          <w:sz w:val="22"/>
          <w:lang w:eastAsia="ja-JP"/>
        </w:rPr>
        <w:t xml:space="preserve">Adopt TP#6 in section 4 for Proposal </w:t>
      </w:r>
      <w:r w:rsidR="00B10426" w:rsidRPr="00802F63">
        <w:rPr>
          <w:b/>
          <w:i/>
          <w:sz w:val="22"/>
          <w:lang w:eastAsia="ja-JP"/>
        </w:rPr>
        <w:t>16-</w:t>
      </w:r>
      <w:r w:rsidRPr="00802F63">
        <w:rPr>
          <w:b/>
          <w:i/>
          <w:sz w:val="22"/>
          <w:lang w:eastAsia="ja-JP"/>
        </w:rPr>
        <w:t>17.</w:t>
      </w:r>
    </w:p>
    <w:p w14:paraId="472678E3" w14:textId="0DBA3352" w:rsidR="00827130" w:rsidRDefault="00FE0BEF" w:rsidP="00827130">
      <w:pPr>
        <w:spacing w:before="120" w:after="120" w:line="240" w:lineRule="auto"/>
        <w:ind w:left="0" w:firstLineChars="250" w:firstLine="550"/>
        <w:rPr>
          <w:rFonts w:eastAsia="맑은 고딕"/>
          <w:sz w:val="22"/>
          <w:lang w:eastAsia="ko-KR"/>
        </w:rPr>
      </w:pPr>
      <w:r w:rsidRPr="008E275E">
        <w:rPr>
          <w:rFonts w:eastAsia="맑은 고딕"/>
          <w:sz w:val="22"/>
          <w:lang w:eastAsia="ko-KR"/>
        </w:rPr>
        <w:t xml:space="preserve">PSCCH </w:t>
      </w:r>
      <w:r>
        <w:rPr>
          <w:rFonts w:eastAsia="맑은 고딕"/>
          <w:sz w:val="22"/>
          <w:lang w:eastAsia="ko-KR"/>
        </w:rPr>
        <w:t xml:space="preserve">scrambling </w:t>
      </w:r>
      <w:r w:rsidRPr="008E275E">
        <w:rPr>
          <w:rFonts w:eastAsia="맑은 고딕" w:hint="eastAsia"/>
          <w:sz w:val="22"/>
          <w:lang w:eastAsia="ko-KR"/>
        </w:rPr>
        <w:t>sequence generation</w:t>
      </w:r>
      <w:r w:rsidRPr="008E275E">
        <w:rPr>
          <w:rFonts w:eastAsia="맑은 고딕"/>
          <w:sz w:val="22"/>
          <w:lang w:eastAsia="ko-KR"/>
        </w:rPr>
        <w:t xml:space="preserve"> </w:t>
      </w:r>
      <w:r w:rsidR="00B65039">
        <w:rPr>
          <w:rFonts w:eastAsia="맑은 고딕" w:hint="eastAsia"/>
          <w:sz w:val="22"/>
          <w:lang w:val="en-GB" w:eastAsia="ko-KR"/>
        </w:rPr>
        <w:t>ne</w:t>
      </w:r>
      <w:r w:rsidR="00B65039">
        <w:rPr>
          <w:rFonts w:eastAsia="맑은 고딕"/>
          <w:sz w:val="22"/>
          <w:lang w:val="en-GB" w:eastAsia="ko-KR"/>
        </w:rPr>
        <w:t xml:space="preserve">eds </w:t>
      </w:r>
      <w:r w:rsidRPr="00FE0BEF">
        <w:rPr>
          <w:rFonts w:eastAsia="맑은 고딕"/>
          <w:sz w:val="22"/>
          <w:lang w:val="en-GB" w:eastAsia="ko-KR"/>
        </w:rPr>
        <w:t xml:space="preserve">to </w:t>
      </w:r>
      <w:r w:rsidR="00B65039">
        <w:rPr>
          <w:rFonts w:eastAsia="맑은 고딕"/>
          <w:sz w:val="22"/>
          <w:lang w:val="en-GB" w:eastAsia="ko-KR"/>
        </w:rPr>
        <w:t xml:space="preserve">consider sequence randomization </w:t>
      </w:r>
      <w:r w:rsidRPr="00FE0BEF">
        <w:rPr>
          <w:rFonts w:eastAsia="맑은 고딕"/>
          <w:sz w:val="22"/>
          <w:lang w:val="en-GB" w:eastAsia="ko-KR"/>
        </w:rPr>
        <w:t>between multiple PSCCH transmissions</w:t>
      </w:r>
      <w:r w:rsidR="00B65039">
        <w:rPr>
          <w:rFonts w:eastAsia="맑은 고딕"/>
          <w:sz w:val="22"/>
          <w:lang w:val="en-GB" w:eastAsia="ko-KR"/>
        </w:rPr>
        <w:t xml:space="preserve"> and/or</w:t>
      </w:r>
      <w:r w:rsidRPr="008E275E">
        <w:rPr>
          <w:rFonts w:eastAsia="맑은 고딕"/>
          <w:sz w:val="22"/>
          <w:lang w:eastAsia="ko-KR"/>
        </w:rPr>
        <w:t xml:space="preserve"> between NR Uu link and NR sidelink. </w:t>
      </w:r>
      <w:r w:rsidR="00B65039">
        <w:rPr>
          <w:rFonts w:eastAsia="맑은 고딕"/>
          <w:sz w:val="22"/>
          <w:lang w:eastAsia="ko-KR"/>
        </w:rPr>
        <w:t xml:space="preserve">In this case, </w:t>
      </w:r>
      <w:r w:rsidR="00B65039">
        <w:rPr>
          <w:rFonts w:eastAsia="맑은 고딕" w:hint="eastAsia"/>
          <w:sz w:val="22"/>
          <w:lang w:eastAsia="ko-KR"/>
        </w:rPr>
        <w:t>(pre)confi</w:t>
      </w:r>
      <w:r w:rsidR="00B65039">
        <w:rPr>
          <w:rFonts w:eastAsia="맑은 고딕"/>
          <w:sz w:val="22"/>
          <w:lang w:eastAsia="ko-KR"/>
        </w:rPr>
        <w:t xml:space="preserve">guration can indicate the value of </w:t>
      </w:r>
      <m:oMath>
        <m:sSub>
          <m:sSubPr>
            <m:ctrlPr>
              <w:rPr>
                <w:rFonts w:ascii="Cambria Math" w:hAnsi="Cambria Math"/>
                <w:i/>
                <w:sz w:val="22"/>
                <w:szCs w:val="22"/>
                <w:lang w:val="en-GB"/>
              </w:rPr>
            </m:ctrlPr>
          </m:sSubPr>
          <m:e>
            <m:r>
              <w:rPr>
                <w:rFonts w:ascii="Cambria Math" w:eastAsia="맑은 고딕" w:hAnsi="Cambria Math"/>
                <w:sz w:val="22"/>
                <w:lang w:val="en-GB"/>
              </w:rPr>
              <m:t>n</m:t>
            </m:r>
          </m:e>
          <m:sub>
            <m:r>
              <w:rPr>
                <w:rFonts w:ascii="Cambria Math" w:eastAsia="맑은 고딕" w:hAnsi="Cambria Math"/>
                <w:sz w:val="22"/>
                <w:lang w:val="en-GB"/>
              </w:rPr>
              <m:t>ID</m:t>
            </m:r>
          </m:sub>
        </m:sSub>
      </m:oMath>
      <w:r w:rsidR="00B65039">
        <w:rPr>
          <w:rFonts w:eastAsia="맑은 고딕" w:hint="eastAsia"/>
          <w:sz w:val="22"/>
          <w:szCs w:val="22"/>
          <w:lang w:val="en-GB" w:eastAsia="ko-KR"/>
        </w:rPr>
        <w:t xml:space="preserve"> </w:t>
      </w:r>
      <w:r w:rsidR="00B65039">
        <w:rPr>
          <w:rFonts w:eastAsia="맑은 고딕"/>
          <w:sz w:val="22"/>
          <w:szCs w:val="22"/>
          <w:lang w:val="en-GB" w:eastAsia="ko-KR"/>
        </w:rPr>
        <w:t>in a resource pool.</w:t>
      </w:r>
      <w:r w:rsidR="00B65039">
        <w:rPr>
          <w:rFonts w:eastAsia="맑은 고딕" w:hint="eastAsia"/>
          <w:b/>
          <w:sz w:val="22"/>
          <w:szCs w:val="22"/>
          <w:lang w:val="en-GB" w:eastAsia="ko-KR"/>
        </w:rPr>
        <w:t xml:space="preserve"> </w:t>
      </w:r>
      <w:r w:rsidR="00B65039">
        <w:rPr>
          <w:rFonts w:eastAsia="맑은 고딕"/>
          <w:sz w:val="22"/>
          <w:lang w:eastAsia="ko-KR"/>
        </w:rPr>
        <w:t>Next</w:t>
      </w:r>
      <w:r w:rsidR="00827130">
        <w:rPr>
          <w:rFonts w:eastAsia="맑은 고딕"/>
          <w:sz w:val="22"/>
          <w:lang w:eastAsia="ko-KR"/>
        </w:rPr>
        <w:t xml:space="preserve">, it can be considered that </w:t>
      </w:r>
      <m:oMath>
        <m:sSub>
          <m:sSubPr>
            <m:ctrlPr>
              <w:rPr>
                <w:rFonts w:ascii="Cambria Math" w:hAnsi="Cambria Math"/>
                <w:i/>
                <w:sz w:val="22"/>
                <w:szCs w:val="22"/>
                <w:lang w:val="en-GB"/>
              </w:rPr>
            </m:ctrlPr>
          </m:sSubPr>
          <m:e>
            <m:r>
              <w:rPr>
                <w:rFonts w:ascii="Cambria Math" w:eastAsia="맑은 고딕" w:hAnsi="Cambria Math"/>
                <w:sz w:val="22"/>
                <w:lang w:val="en-GB"/>
              </w:rPr>
              <m:t>n</m:t>
            </m:r>
          </m:e>
          <m:sub>
            <m:r>
              <w:rPr>
                <w:rFonts w:ascii="Cambria Math" w:eastAsia="맑은 고딕" w:hAnsi="Cambria Math"/>
                <w:sz w:val="22"/>
                <w:lang w:val="en-GB"/>
              </w:rPr>
              <m:t>RNTI</m:t>
            </m:r>
          </m:sub>
        </m:sSub>
      </m:oMath>
      <w:r w:rsidR="00B65039">
        <w:rPr>
          <w:rFonts w:eastAsia="맑은 고딕" w:hint="eastAsia"/>
          <w:b/>
          <w:sz w:val="22"/>
          <w:szCs w:val="22"/>
          <w:lang w:val="en-GB" w:eastAsia="ko-KR"/>
        </w:rPr>
        <w:t xml:space="preserve"> </w:t>
      </w:r>
      <w:r w:rsidR="00827130">
        <w:rPr>
          <w:rFonts w:eastAsia="맑은 고딕"/>
          <w:sz w:val="22"/>
          <w:lang w:eastAsia="ko-KR"/>
        </w:rPr>
        <w:t xml:space="preserve">is replace with PSCCH DMRS OCC index </w:t>
      </w:r>
      <w:r w:rsidR="00B65039">
        <w:rPr>
          <w:rFonts w:eastAsia="맑은 고딕"/>
          <w:sz w:val="22"/>
          <w:lang w:eastAsia="ko-KR"/>
        </w:rPr>
        <w:t xml:space="preserve">used </w:t>
      </w:r>
      <w:r w:rsidR="00827130">
        <w:rPr>
          <w:rFonts w:eastAsia="맑은 고딕"/>
          <w:sz w:val="22"/>
          <w:lang w:eastAsia="ko-KR"/>
        </w:rPr>
        <w:t xml:space="preserve">for </w:t>
      </w:r>
      <w:r w:rsidR="00B65039">
        <w:rPr>
          <w:rFonts w:eastAsia="맑은 고딕"/>
          <w:sz w:val="22"/>
          <w:lang w:eastAsia="ko-KR"/>
        </w:rPr>
        <w:t xml:space="preserve">the </w:t>
      </w:r>
      <w:r w:rsidR="00827130">
        <w:rPr>
          <w:rFonts w:eastAsia="맑은 고딕"/>
          <w:sz w:val="22"/>
          <w:lang w:eastAsia="ko-KR"/>
        </w:rPr>
        <w:t>PSCCH</w:t>
      </w:r>
      <w:r w:rsidR="00B65039">
        <w:rPr>
          <w:rFonts w:eastAsia="맑은 고딕"/>
          <w:sz w:val="22"/>
          <w:lang w:eastAsia="ko-KR"/>
        </w:rPr>
        <w:t xml:space="preserve"> transmission</w:t>
      </w:r>
      <w:r w:rsidR="008F1644">
        <w:rPr>
          <w:rFonts w:eastAsia="맑은 고딕"/>
          <w:sz w:val="22"/>
          <w:lang w:eastAsia="ko-KR"/>
        </w:rPr>
        <w:t>.</w:t>
      </w:r>
      <w:r w:rsidR="00B65039">
        <w:rPr>
          <w:rFonts w:eastAsia="맑은 고딕"/>
          <w:sz w:val="22"/>
          <w:lang w:eastAsia="ko-KR"/>
        </w:rPr>
        <w:t xml:space="preserve"> Alternatively, for simplicity, </w:t>
      </w:r>
      <m:oMath>
        <m:sSub>
          <m:sSubPr>
            <m:ctrlPr>
              <w:rPr>
                <w:rFonts w:ascii="Cambria Math" w:hAnsi="Cambria Math"/>
                <w:i/>
                <w:sz w:val="22"/>
                <w:szCs w:val="22"/>
                <w:lang w:val="en-GB"/>
              </w:rPr>
            </m:ctrlPr>
          </m:sSubPr>
          <m:e>
            <m:r>
              <w:rPr>
                <w:rFonts w:ascii="Cambria Math" w:eastAsia="맑은 고딕" w:hAnsi="Cambria Math" w:hint="eastAsia"/>
                <w:sz w:val="22"/>
                <w:lang w:val="en-GB"/>
              </w:rPr>
              <m:t>n</m:t>
            </m:r>
          </m:e>
          <m:sub>
            <m:r>
              <w:rPr>
                <w:rFonts w:ascii="Cambria Math" w:eastAsia="맑은 고딕" w:hAnsi="Cambria Math" w:hint="eastAsia"/>
                <w:sz w:val="22"/>
                <w:lang w:val="en-GB"/>
              </w:rPr>
              <m:t>RNTI</m:t>
            </m:r>
          </m:sub>
        </m:sSub>
      </m:oMath>
      <w:r w:rsidR="00B65039">
        <w:rPr>
          <w:rFonts w:eastAsia="맑은 고딕" w:hint="eastAsia"/>
          <w:sz w:val="22"/>
          <w:szCs w:val="22"/>
          <w:lang w:val="en-GB" w:eastAsia="ko-KR"/>
        </w:rPr>
        <w:t xml:space="preserve"> can be fixed to 0. </w:t>
      </w:r>
    </w:p>
    <w:p w14:paraId="3B4706DD" w14:textId="22EFD6D2" w:rsidR="00827130" w:rsidRPr="008E275E" w:rsidRDefault="00827130" w:rsidP="00827130">
      <w:pPr>
        <w:spacing w:before="120" w:after="120" w:line="240" w:lineRule="auto"/>
        <w:ind w:left="0" w:firstLine="0"/>
        <w:rPr>
          <w:rFonts w:eastAsia="바탕"/>
          <w:b/>
          <w:i/>
          <w:sz w:val="22"/>
          <w:szCs w:val="22"/>
          <w:lang w:eastAsia="ko-KR"/>
        </w:rPr>
      </w:pPr>
      <w:r w:rsidRPr="008E275E">
        <w:rPr>
          <w:rFonts w:eastAsia="바탕" w:hint="eastAsia"/>
          <w:b/>
          <w:i/>
          <w:sz w:val="22"/>
          <w:szCs w:val="22"/>
          <w:lang w:eastAsia="ko-KR"/>
        </w:rPr>
        <w:t xml:space="preserve">Proposal </w:t>
      </w:r>
      <w:r w:rsidR="00AE2A0C">
        <w:rPr>
          <w:rFonts w:eastAsia="바탕"/>
          <w:b/>
          <w:i/>
          <w:sz w:val="22"/>
          <w:szCs w:val="22"/>
          <w:lang w:eastAsia="ko-KR"/>
        </w:rPr>
        <w:t>1</w:t>
      </w:r>
      <w:r w:rsidR="00996C7D">
        <w:rPr>
          <w:rFonts w:eastAsia="바탕"/>
          <w:b/>
          <w:i/>
          <w:sz w:val="22"/>
          <w:szCs w:val="22"/>
          <w:lang w:eastAsia="ko-KR"/>
        </w:rPr>
        <w:t>9</w:t>
      </w:r>
      <w:r w:rsidRPr="008E275E">
        <w:rPr>
          <w:rFonts w:eastAsia="바탕" w:hint="eastAsia"/>
          <w:b/>
          <w:i/>
          <w:sz w:val="22"/>
          <w:szCs w:val="22"/>
          <w:lang w:eastAsia="ko-KR"/>
        </w:rPr>
        <w:t xml:space="preserve">: </w:t>
      </w:r>
      <w:r w:rsidRPr="008E275E">
        <w:rPr>
          <w:rFonts w:eastAsia="바탕"/>
          <w:b/>
          <w:i/>
          <w:sz w:val="22"/>
          <w:szCs w:val="22"/>
          <w:lang w:eastAsia="ko-KR"/>
        </w:rPr>
        <w:t>PSCCH scrambling sequence generation</w:t>
      </w:r>
      <w:r>
        <w:rPr>
          <w:rFonts w:eastAsia="바탕"/>
          <w:b/>
          <w:i/>
          <w:sz w:val="22"/>
          <w:szCs w:val="22"/>
          <w:lang w:eastAsia="ko-KR"/>
        </w:rPr>
        <w:t xml:space="preserve"> is initialized with</w:t>
      </w:r>
    </w:p>
    <w:p w14:paraId="2EDF19EA" w14:textId="66110AE2" w:rsidR="00827130" w:rsidRPr="0013786B" w:rsidRDefault="00082F9C" w:rsidP="00827130">
      <w:pPr>
        <w:pStyle w:val="ad"/>
        <w:numPr>
          <w:ilvl w:val="0"/>
          <w:numId w:val="5"/>
        </w:numPr>
        <w:spacing w:before="120" w:after="120" w:line="240" w:lineRule="auto"/>
        <w:ind w:leftChars="0"/>
        <w:rPr>
          <w:rFonts w:eastAsia="맑은 고딕"/>
          <w:b/>
          <w:sz w:val="22"/>
          <w:lang w:val="en-GB"/>
        </w:rPr>
      </w:pPr>
      <m:oMath>
        <m:sSub>
          <m:sSubPr>
            <m:ctrlPr>
              <w:rPr>
                <w:rFonts w:ascii="Cambria Math" w:hAnsi="Cambria Math"/>
                <w:b/>
                <w:sz w:val="22"/>
                <w:szCs w:val="22"/>
                <w:lang w:val="en-GB"/>
              </w:rPr>
            </m:ctrlPr>
          </m:sSubPr>
          <m:e>
            <m:r>
              <m:rPr>
                <m:sty m:val="bi"/>
              </m:rPr>
              <w:rPr>
                <w:rFonts w:ascii="Cambria Math" w:eastAsia="맑은 고딕" w:hAnsi="Cambria Math" w:hint="eastAsia"/>
                <w:sz w:val="22"/>
                <w:lang w:val="en-GB"/>
              </w:rPr>
              <m:t>c</m:t>
            </m:r>
          </m:e>
          <m:sub>
            <m:r>
              <m:rPr>
                <m:nor/>
              </m:rPr>
              <w:rPr>
                <w:rFonts w:eastAsia="맑은 고딕"/>
                <w:b/>
                <w:sz w:val="22"/>
                <w:lang w:val="en-GB"/>
              </w:rPr>
              <m:t>init</m:t>
            </m:r>
          </m:sub>
        </m:sSub>
        <m:r>
          <m:rPr>
            <m:sty m:val="b"/>
          </m:rPr>
          <w:rPr>
            <w:rFonts w:ascii="Cambria Math" w:eastAsia="맑은 고딕" w:hAnsi="Cambria Math"/>
            <w:sz w:val="22"/>
            <w:lang w:val="en-GB"/>
          </w:rPr>
          <m:t>=</m:t>
        </m:r>
        <m:sSub>
          <m:sSubPr>
            <m:ctrlPr>
              <w:rPr>
                <w:rFonts w:ascii="Cambria Math" w:hAnsi="Cambria Math"/>
                <w:b/>
                <w:i/>
                <w:sz w:val="22"/>
                <w:szCs w:val="22"/>
                <w:lang w:val="en-GB"/>
              </w:rPr>
            </m:ctrlPr>
          </m:sSubPr>
          <m:e>
            <m:r>
              <m:rPr>
                <m:sty m:val="bi"/>
              </m:rPr>
              <w:rPr>
                <w:rFonts w:ascii="Cambria Math" w:eastAsia="맑은 고딕" w:hAnsi="Cambria Math" w:hint="eastAsia"/>
                <w:sz w:val="22"/>
                <w:lang w:val="en-GB"/>
              </w:rPr>
              <m:t>n</m:t>
            </m:r>
          </m:e>
          <m:sub>
            <m:r>
              <m:rPr>
                <m:sty m:val="bi"/>
              </m:rPr>
              <w:rPr>
                <w:rFonts w:ascii="Cambria Math" w:eastAsia="맑은 고딕" w:hAnsi="Cambria Math" w:hint="eastAsia"/>
                <w:sz w:val="22"/>
                <w:lang w:val="en-GB"/>
              </w:rPr>
              <m:t>RNTI</m:t>
            </m:r>
          </m:sub>
        </m:sSub>
        <m:sSup>
          <m:sSupPr>
            <m:ctrlPr>
              <w:rPr>
                <w:rFonts w:ascii="Cambria Math" w:hAnsi="Cambria Math"/>
                <w:b/>
                <w:i/>
                <w:sz w:val="22"/>
                <w:szCs w:val="22"/>
                <w:lang w:val="en-GB"/>
              </w:rPr>
            </m:ctrlPr>
          </m:sSupPr>
          <m:e>
            <m:r>
              <m:rPr>
                <m:sty m:val="bi"/>
              </m:rPr>
              <w:rPr>
                <w:rFonts w:ascii="Cambria Math" w:eastAsia="맑은 고딕" w:hAnsi="Cambria Math" w:hint="eastAsia"/>
                <w:sz w:val="22"/>
                <w:lang w:val="en-GB"/>
              </w:rPr>
              <m:t>2</m:t>
            </m:r>
          </m:e>
          <m:sup>
            <m:r>
              <m:rPr>
                <m:sty m:val="bi"/>
              </m:rPr>
              <w:rPr>
                <w:rFonts w:ascii="Cambria Math" w:eastAsia="맑은 고딕" w:hAnsi="Cambria Math"/>
                <w:sz w:val="22"/>
                <w:lang w:val="en-GB"/>
              </w:rPr>
              <m:t>16</m:t>
            </m:r>
          </m:sup>
        </m:sSup>
        <m:r>
          <m:rPr>
            <m:sty m:val="bi"/>
          </m:rPr>
          <w:rPr>
            <w:rFonts w:ascii="Cambria Math" w:eastAsia="맑은 고딕" w:hAnsi="Cambria Math"/>
            <w:sz w:val="22"/>
            <w:lang w:val="en-GB"/>
          </w:rPr>
          <m:t>+</m:t>
        </m:r>
        <m:sSub>
          <m:sSubPr>
            <m:ctrlPr>
              <w:rPr>
                <w:rFonts w:ascii="Cambria Math" w:hAnsi="Cambria Math"/>
                <w:b/>
                <w:i/>
                <w:sz w:val="22"/>
                <w:szCs w:val="22"/>
                <w:lang w:val="en-GB"/>
              </w:rPr>
            </m:ctrlPr>
          </m:sSubPr>
          <m:e>
            <m:r>
              <m:rPr>
                <m:sty m:val="bi"/>
              </m:rPr>
              <w:rPr>
                <w:rFonts w:ascii="Cambria Math" w:eastAsia="맑은 고딕" w:hAnsi="Cambria Math" w:hint="eastAsia"/>
                <w:sz w:val="22"/>
                <w:lang w:val="en-GB"/>
              </w:rPr>
              <m:t>n</m:t>
            </m:r>
          </m:e>
          <m:sub>
            <m:r>
              <m:rPr>
                <m:sty m:val="bi"/>
              </m:rPr>
              <w:rPr>
                <w:rFonts w:ascii="Cambria Math" w:eastAsia="맑은 고딕" w:hAnsi="Cambria Math" w:hint="eastAsia"/>
                <w:sz w:val="22"/>
                <w:lang w:val="en-GB"/>
              </w:rPr>
              <m:t>ID</m:t>
            </m:r>
          </m:sub>
        </m:sSub>
      </m:oMath>
    </w:p>
    <w:p w14:paraId="3FF1E061" w14:textId="77777777" w:rsidR="00827130" w:rsidRPr="00D97154" w:rsidRDefault="00082F9C" w:rsidP="00827130">
      <w:pPr>
        <w:pStyle w:val="LGTdoc"/>
        <w:numPr>
          <w:ilvl w:val="1"/>
          <w:numId w:val="5"/>
        </w:numPr>
        <w:spacing w:after="180" w:line="240" w:lineRule="auto"/>
        <w:rPr>
          <w:b/>
          <w:i/>
          <w:iCs/>
          <w:szCs w:val="22"/>
        </w:rPr>
      </w:pPr>
      <m:oMath>
        <m:sSub>
          <m:sSubPr>
            <m:ctrlPr>
              <w:rPr>
                <w:rFonts w:ascii="Cambria Math" w:eastAsia="굴림" w:hAnsi="Cambria Math" w:cs="굴림"/>
                <w:b/>
                <w:i/>
                <w:iCs/>
                <w:sz w:val="24"/>
              </w:rPr>
            </m:ctrlPr>
          </m:sSubPr>
          <m:e>
            <m:r>
              <m:rPr>
                <m:sty m:val="bi"/>
              </m:rPr>
              <w:rPr>
                <w:rFonts w:ascii="Cambria Math" w:hAnsi="Cambria Math"/>
                <w:kern w:val="0"/>
              </w:rPr>
              <m:t>n</m:t>
            </m:r>
          </m:e>
          <m:sub>
            <m:r>
              <m:rPr>
                <m:sty m:val="bi"/>
              </m:rPr>
              <w:rPr>
                <w:rFonts w:ascii="Cambria Math" w:hAnsi="Cambria Math"/>
                <w:kern w:val="0"/>
              </w:rPr>
              <m:t>ID</m:t>
            </m:r>
          </m:sub>
        </m:sSub>
        <m:r>
          <m:rPr>
            <m:sty m:val="bi"/>
          </m:rPr>
          <w:rPr>
            <w:rFonts w:ascii="Cambria Math" w:hAnsi="Cambria Math" w:hint="eastAsia"/>
            <w:kern w:val="0"/>
          </w:rPr>
          <m:t>∈</m:t>
        </m:r>
        <m:r>
          <m:rPr>
            <m:sty m:val="bi"/>
          </m:rPr>
          <w:rPr>
            <w:rFonts w:ascii="Cambria Math" w:hAnsi="Cambria Math"/>
            <w:kern w:val="0"/>
          </w:rPr>
          <m:t>{</m:t>
        </m:r>
        <m:r>
          <m:rPr>
            <m:sty m:val="bi"/>
          </m:rPr>
          <w:rPr>
            <w:rFonts w:ascii="Cambria Math" w:hAnsi="Cambria Math"/>
            <w:szCs w:val="22"/>
          </w:rPr>
          <m:t>0,1,…,65535</m:t>
        </m:r>
        <m:r>
          <m:rPr>
            <m:sty m:val="bi"/>
          </m:rPr>
          <w:rPr>
            <w:rFonts w:ascii="Cambria Math" w:hAnsi="Cambria Math"/>
            <w:kern w:val="0"/>
          </w:rPr>
          <m:t>}</m:t>
        </m:r>
      </m:oMath>
      <w:r w:rsidR="00827130" w:rsidRPr="00F0401C">
        <w:rPr>
          <w:rFonts w:hint="eastAsia"/>
          <w:b/>
          <w:i/>
          <w:iCs/>
          <w:kern w:val="0"/>
        </w:rPr>
        <w:t xml:space="preserve"> is (pre)configured per resource pool</w:t>
      </w:r>
      <w:r w:rsidR="00827130" w:rsidRPr="00D97154">
        <w:rPr>
          <w:rFonts w:hint="eastAsia"/>
          <w:b/>
          <w:i/>
          <w:iCs/>
          <w:kern w:val="0"/>
        </w:rPr>
        <w:t>.</w:t>
      </w:r>
    </w:p>
    <w:p w14:paraId="3D39AFD2" w14:textId="36DB5CB7" w:rsidR="00827130" w:rsidRPr="00802F63" w:rsidRDefault="00082F9C" w:rsidP="00827130">
      <w:pPr>
        <w:pStyle w:val="LGTdoc"/>
        <w:numPr>
          <w:ilvl w:val="1"/>
          <w:numId w:val="5"/>
        </w:numPr>
        <w:spacing w:after="180" w:line="240" w:lineRule="auto"/>
        <w:rPr>
          <w:rFonts w:ascii="Cambria Math" w:eastAsia="굴림" w:hAnsi="Cambria Math" w:cs="굴림"/>
          <w:b/>
          <w:i/>
          <w:iCs/>
          <w:sz w:val="24"/>
        </w:rPr>
      </w:pPr>
      <m:oMath>
        <m:sSub>
          <m:sSubPr>
            <m:ctrlPr>
              <w:rPr>
                <w:rFonts w:ascii="Cambria Math" w:eastAsia="굴림" w:hAnsi="Cambria Math" w:cs="굴림"/>
                <w:b/>
                <w:i/>
                <w:iCs/>
                <w:sz w:val="24"/>
              </w:rPr>
            </m:ctrlPr>
          </m:sSubPr>
          <m:e>
            <m:r>
              <m:rPr>
                <m:sty m:val="bi"/>
              </m:rPr>
              <w:rPr>
                <w:rFonts w:ascii="Cambria Math" w:eastAsia="굴림" w:hAnsi="Cambria Math" w:cs="굴림"/>
                <w:sz w:val="24"/>
              </w:rPr>
              <m:t>n</m:t>
            </m:r>
          </m:e>
          <m:sub>
            <m:r>
              <m:rPr>
                <m:sty m:val="bi"/>
              </m:rPr>
              <w:rPr>
                <w:rFonts w:ascii="Cambria Math" w:eastAsia="굴림" w:hAnsi="Cambria Math" w:cs="굴림"/>
                <w:sz w:val="24"/>
              </w:rPr>
              <m:t>RNTI</m:t>
            </m:r>
          </m:sub>
        </m:sSub>
        <m:r>
          <m:rPr>
            <m:sty m:val="bi"/>
          </m:rPr>
          <w:rPr>
            <w:rFonts w:ascii="Cambria Math" w:eastAsia="굴림" w:hAnsi="Cambria Math" w:cs="굴림"/>
            <w:sz w:val="24"/>
          </w:rPr>
          <m:t>=0</m:t>
        </m:r>
      </m:oMath>
      <w:r w:rsidR="00827130" w:rsidRPr="00802F63">
        <w:rPr>
          <w:rFonts w:ascii="Cambria Math" w:eastAsia="굴림" w:hAnsi="Cambria Math" w:cs="굴림"/>
          <w:b/>
          <w:i/>
          <w:iCs/>
          <w:sz w:val="24"/>
        </w:rPr>
        <w:t xml:space="preserve"> </w:t>
      </w:r>
    </w:p>
    <w:p w14:paraId="691AE92C" w14:textId="695E4D66" w:rsidR="00827130" w:rsidRPr="008E275E" w:rsidRDefault="00827130" w:rsidP="00827130">
      <w:pPr>
        <w:spacing w:before="120" w:after="120" w:line="240" w:lineRule="auto"/>
        <w:ind w:left="0" w:firstLine="0"/>
        <w:rPr>
          <w:rFonts w:eastAsia="바탕"/>
          <w:b/>
          <w:i/>
          <w:sz w:val="22"/>
          <w:szCs w:val="22"/>
          <w:lang w:eastAsia="ko-KR"/>
        </w:rPr>
      </w:pPr>
      <w:r w:rsidRPr="00802F63">
        <w:rPr>
          <w:rFonts w:eastAsia="바탕" w:hint="eastAsia"/>
          <w:b/>
          <w:i/>
          <w:sz w:val="22"/>
          <w:szCs w:val="22"/>
          <w:lang w:eastAsia="ko-KR"/>
        </w:rPr>
        <w:t xml:space="preserve">Proposal </w:t>
      </w:r>
      <w:r w:rsidR="00996C7D" w:rsidRPr="00802F63">
        <w:rPr>
          <w:rFonts w:eastAsia="바탕"/>
          <w:b/>
          <w:i/>
          <w:sz w:val="22"/>
          <w:szCs w:val="22"/>
          <w:lang w:eastAsia="ko-KR"/>
        </w:rPr>
        <w:t>20</w:t>
      </w:r>
      <w:r w:rsidRPr="00802F63">
        <w:rPr>
          <w:rFonts w:eastAsia="바탕" w:hint="eastAsia"/>
          <w:b/>
          <w:i/>
          <w:sz w:val="22"/>
          <w:szCs w:val="22"/>
          <w:lang w:eastAsia="ko-KR"/>
        </w:rPr>
        <w:t xml:space="preserve">: </w:t>
      </w:r>
      <w:r w:rsidR="00351415" w:rsidRPr="00802F63">
        <w:rPr>
          <w:b/>
          <w:i/>
          <w:sz w:val="22"/>
          <w:lang w:eastAsia="ja-JP"/>
        </w:rPr>
        <w:t xml:space="preserve">Adopt </w:t>
      </w:r>
      <w:r w:rsidRPr="00802F63">
        <w:rPr>
          <w:b/>
          <w:i/>
          <w:sz w:val="22"/>
          <w:lang w:eastAsia="ja-JP"/>
        </w:rPr>
        <w:t>TP#</w:t>
      </w:r>
      <w:r w:rsidR="00996C7D" w:rsidRPr="00802F63">
        <w:rPr>
          <w:b/>
          <w:i/>
          <w:sz w:val="22"/>
          <w:lang w:eastAsia="ja-JP"/>
        </w:rPr>
        <w:t>7</w:t>
      </w:r>
      <w:r w:rsidRPr="00802F63">
        <w:rPr>
          <w:b/>
          <w:i/>
          <w:sz w:val="22"/>
          <w:lang w:eastAsia="ja-JP"/>
        </w:rPr>
        <w:t xml:space="preserve"> in section 4</w:t>
      </w:r>
      <w:r w:rsidR="00351415" w:rsidRPr="00802F63">
        <w:rPr>
          <w:b/>
          <w:i/>
          <w:sz w:val="22"/>
          <w:lang w:eastAsia="ja-JP"/>
        </w:rPr>
        <w:t xml:space="preserve"> for Proposal </w:t>
      </w:r>
      <w:r w:rsidR="00996C7D" w:rsidRPr="00802F63">
        <w:rPr>
          <w:b/>
          <w:i/>
          <w:sz w:val="22"/>
          <w:lang w:eastAsia="ja-JP"/>
        </w:rPr>
        <w:t>1</w:t>
      </w:r>
      <w:r w:rsidR="00B10426" w:rsidRPr="00802F63">
        <w:rPr>
          <w:b/>
          <w:i/>
          <w:sz w:val="22"/>
          <w:lang w:eastAsia="ja-JP"/>
        </w:rPr>
        <w:t>9</w:t>
      </w:r>
      <w:r w:rsidRPr="00802F63">
        <w:rPr>
          <w:b/>
          <w:i/>
          <w:sz w:val="22"/>
          <w:lang w:eastAsia="ja-JP"/>
        </w:rPr>
        <w:t>.</w:t>
      </w:r>
    </w:p>
    <w:p w14:paraId="00C2DE4C" w14:textId="07A84BC4" w:rsidR="005668F0" w:rsidRDefault="001F37D7" w:rsidP="00827130">
      <w:pPr>
        <w:spacing w:before="120" w:after="120" w:line="240" w:lineRule="auto"/>
        <w:ind w:left="0" w:firstLineChars="250" w:firstLine="550"/>
        <w:rPr>
          <w:rFonts w:eastAsia="맑은 고딕"/>
          <w:sz w:val="22"/>
          <w:lang w:eastAsia="ko-KR"/>
        </w:rPr>
      </w:pPr>
      <w:r>
        <w:rPr>
          <w:rFonts w:eastAsia="맑은 고딕"/>
          <w:sz w:val="22"/>
          <w:lang w:eastAsia="ko-KR"/>
        </w:rPr>
        <w:t xml:space="preserve">Regarding </w:t>
      </w:r>
      <w:r w:rsidR="00351415">
        <w:rPr>
          <w:rFonts w:eastAsia="맑은 고딕"/>
          <w:sz w:val="22"/>
          <w:lang w:eastAsia="ko-KR"/>
        </w:rPr>
        <w:t>PRG size</w:t>
      </w:r>
      <w:r>
        <w:rPr>
          <w:rFonts w:eastAsia="맑은 고딕"/>
          <w:sz w:val="22"/>
          <w:lang w:eastAsia="ko-KR"/>
        </w:rPr>
        <w:t xml:space="preserve"> for PS</w:t>
      </w:r>
      <w:r w:rsidR="00F70A76">
        <w:rPr>
          <w:rFonts w:eastAsia="맑은 고딕"/>
          <w:sz w:val="22"/>
          <w:lang w:eastAsia="ko-KR"/>
        </w:rPr>
        <w:t>S</w:t>
      </w:r>
      <w:r>
        <w:rPr>
          <w:rFonts w:eastAsia="맑은 고딕"/>
          <w:sz w:val="22"/>
          <w:lang w:eastAsia="ko-KR"/>
        </w:rPr>
        <w:t xml:space="preserve">CH, </w:t>
      </w:r>
      <w:r w:rsidRPr="00A90845">
        <w:rPr>
          <w:rFonts w:eastAsia="맑은 고딕"/>
          <w:sz w:val="22"/>
          <w:lang w:eastAsia="ko-KR"/>
        </w:rPr>
        <w:t>in email discussion [</w:t>
      </w:r>
      <w:r w:rsidR="005E2328">
        <w:rPr>
          <w:rFonts w:eastAsia="맑은 고딕"/>
          <w:sz w:val="22"/>
          <w:lang w:eastAsia="ko-KR"/>
        </w:rPr>
        <w:t>5</w:t>
      </w:r>
      <w:r w:rsidRPr="00A90845">
        <w:rPr>
          <w:rFonts w:eastAsia="맑은 고딕"/>
          <w:sz w:val="22"/>
          <w:lang w:eastAsia="ko-KR"/>
        </w:rPr>
        <w:t>]</w:t>
      </w:r>
      <w:r w:rsidR="00356412">
        <w:rPr>
          <w:rFonts w:eastAsia="맑은 고딕"/>
          <w:sz w:val="22"/>
          <w:lang w:eastAsia="ko-KR"/>
        </w:rPr>
        <w:t>,</w:t>
      </w:r>
      <w:r w:rsidRPr="00A90845">
        <w:rPr>
          <w:rFonts w:eastAsia="맑은 고딕"/>
          <w:sz w:val="22"/>
          <w:lang w:eastAsia="ko-KR"/>
        </w:rPr>
        <w:t xml:space="preserve"> </w:t>
      </w:r>
      <w:r w:rsidR="00351415">
        <w:rPr>
          <w:rFonts w:eastAsia="맑은 고딕"/>
          <w:sz w:val="22"/>
          <w:lang w:eastAsia="ko-KR"/>
        </w:rPr>
        <w:t xml:space="preserve">it is agreed that </w:t>
      </w:r>
      <w:r w:rsidRPr="00A90845">
        <w:rPr>
          <w:rFonts w:eastAsia="맑은 고딕"/>
          <w:sz w:val="22"/>
          <w:lang w:eastAsia="ko-KR"/>
        </w:rPr>
        <w:t>only wideband precoding is assumed for PSSCH transmission</w:t>
      </w:r>
      <w:r w:rsidR="00351415">
        <w:rPr>
          <w:rFonts w:eastAsia="맑은 고딕"/>
          <w:sz w:val="22"/>
          <w:lang w:eastAsia="ko-KR"/>
        </w:rPr>
        <w:t xml:space="preserve"> for Rel-16 NR sidelink</w:t>
      </w:r>
      <w:r w:rsidRPr="00A90845">
        <w:rPr>
          <w:rFonts w:eastAsia="맑은 고딕"/>
          <w:sz w:val="22"/>
          <w:lang w:eastAsia="ko-KR"/>
        </w:rPr>
        <w:t>.</w:t>
      </w:r>
      <w:r>
        <w:rPr>
          <w:rFonts w:eastAsia="맑은 고딕"/>
          <w:sz w:val="22"/>
          <w:lang w:eastAsia="ko-KR"/>
        </w:rPr>
        <w:t xml:space="preserve"> </w:t>
      </w:r>
    </w:p>
    <w:p w14:paraId="6301CEAF" w14:textId="6EFC591F" w:rsidR="00F70A76" w:rsidRDefault="00F70A76" w:rsidP="00F70A76">
      <w:pPr>
        <w:spacing w:before="120" w:after="120" w:line="240" w:lineRule="auto"/>
        <w:ind w:left="0" w:firstLine="0"/>
        <w:rPr>
          <w:b/>
          <w:i/>
          <w:sz w:val="22"/>
          <w:szCs w:val="22"/>
          <w:lang w:eastAsia="ko-KR"/>
        </w:rPr>
      </w:pPr>
      <w:r w:rsidRPr="00802F63">
        <w:rPr>
          <w:b/>
          <w:i/>
          <w:sz w:val="22"/>
          <w:szCs w:val="22"/>
          <w:lang w:eastAsia="ko-KR"/>
        </w:rPr>
        <w:t xml:space="preserve">Proposal </w:t>
      </w:r>
      <w:r w:rsidR="00DB554F">
        <w:rPr>
          <w:b/>
          <w:i/>
          <w:sz w:val="22"/>
          <w:szCs w:val="22"/>
          <w:lang w:eastAsia="ko-KR"/>
        </w:rPr>
        <w:t>21</w:t>
      </w:r>
      <w:r w:rsidRPr="00802F63">
        <w:rPr>
          <w:b/>
          <w:i/>
          <w:sz w:val="22"/>
          <w:szCs w:val="22"/>
          <w:lang w:eastAsia="ko-KR"/>
        </w:rPr>
        <w:t>: Capture “</w:t>
      </w:r>
      <w:r w:rsidR="00AA1C97">
        <w:rPr>
          <w:b/>
          <w:i/>
          <w:sz w:val="22"/>
          <w:szCs w:val="22"/>
          <w:lang w:eastAsia="ko-KR"/>
        </w:rPr>
        <w:t>F</w:t>
      </w:r>
      <w:r w:rsidR="00AA1C97" w:rsidRPr="00AA1C97">
        <w:rPr>
          <w:b/>
          <w:i/>
          <w:sz w:val="22"/>
          <w:szCs w:val="22"/>
          <w:lang w:eastAsia="ko-KR"/>
        </w:rPr>
        <w:t>or Rel-16 NR sidelink, only wideband precoding is assumed for PSSCH transmission</w:t>
      </w:r>
      <w:r w:rsidRPr="00802F63">
        <w:rPr>
          <w:b/>
          <w:i/>
          <w:sz w:val="22"/>
          <w:szCs w:val="22"/>
          <w:lang w:eastAsia="ko-KR"/>
        </w:rPr>
        <w:t xml:space="preserve">.” in TS 38.211 for </w:t>
      </w:r>
      <w:r w:rsidR="00351415">
        <w:rPr>
          <w:b/>
          <w:i/>
          <w:sz w:val="22"/>
          <w:szCs w:val="22"/>
          <w:lang w:eastAsia="ko-KR"/>
        </w:rPr>
        <w:t>PRG size</w:t>
      </w:r>
      <w:r w:rsidR="00AA1C97">
        <w:rPr>
          <w:b/>
          <w:i/>
          <w:sz w:val="22"/>
          <w:szCs w:val="22"/>
          <w:lang w:eastAsia="ko-KR"/>
        </w:rPr>
        <w:t xml:space="preserve"> for PSSCH </w:t>
      </w:r>
      <w:r w:rsidRPr="00802F63">
        <w:rPr>
          <w:b/>
          <w:i/>
          <w:sz w:val="22"/>
          <w:szCs w:val="22"/>
          <w:lang w:eastAsia="ko-KR"/>
        </w:rPr>
        <w:t>according to the following agreement.</w:t>
      </w:r>
    </w:p>
    <w:tbl>
      <w:tblPr>
        <w:tblStyle w:val="a7"/>
        <w:tblW w:w="0" w:type="auto"/>
        <w:tblLook w:val="04A0" w:firstRow="1" w:lastRow="0" w:firstColumn="1" w:lastColumn="0" w:noHBand="0" w:noVBand="1"/>
      </w:tblPr>
      <w:tblGrid>
        <w:gridCol w:w="9628"/>
      </w:tblGrid>
      <w:tr w:rsidR="00AA1C97" w14:paraId="516BFA53" w14:textId="77777777" w:rsidTr="003163BA">
        <w:tc>
          <w:tcPr>
            <w:tcW w:w="9628" w:type="dxa"/>
          </w:tcPr>
          <w:p w14:paraId="40CE2C19" w14:textId="77777777" w:rsidR="00AA1C97" w:rsidRPr="00AA1C97" w:rsidRDefault="00AA1C97" w:rsidP="00AA1C97">
            <w:pPr>
              <w:spacing w:before="0" w:after="0" w:line="240" w:lineRule="auto"/>
              <w:ind w:left="0" w:firstLine="0"/>
              <w:rPr>
                <w:rFonts w:eastAsia="바탕"/>
                <w:szCs w:val="24"/>
                <w:lang w:val="en-GB" w:eastAsia="x-none"/>
              </w:rPr>
            </w:pPr>
            <w:r w:rsidRPr="00AA1C97">
              <w:rPr>
                <w:rFonts w:eastAsia="바탕"/>
                <w:i/>
                <w:highlight w:val="green"/>
                <w:lang w:val="en-GB" w:eastAsia="x-none"/>
              </w:rPr>
              <w:t>Agreements</w:t>
            </w:r>
            <w:r w:rsidRPr="00AA1C97">
              <w:rPr>
                <w:rFonts w:eastAsia="바탕"/>
                <w:b/>
                <w:bCs/>
                <w:i/>
                <w:lang w:val="en-GB" w:eastAsia="x-none"/>
              </w:rPr>
              <w:t>:</w:t>
            </w:r>
          </w:p>
          <w:p w14:paraId="407E9CB7" w14:textId="77777777" w:rsidR="00AA1C97" w:rsidRPr="00AA1C97" w:rsidRDefault="00AA1C97" w:rsidP="00AA1C97">
            <w:pPr>
              <w:numPr>
                <w:ilvl w:val="0"/>
                <w:numId w:val="23"/>
              </w:numPr>
              <w:spacing w:before="0" w:after="0" w:line="240" w:lineRule="auto"/>
              <w:rPr>
                <w:rFonts w:eastAsia="맑은 고딕"/>
                <w:i/>
                <w:lang w:val="en-GB" w:eastAsia="x-none"/>
              </w:rPr>
            </w:pPr>
            <w:r w:rsidRPr="00AA1C97">
              <w:rPr>
                <w:rFonts w:eastAsia="맑은 고딕"/>
                <w:i/>
                <w:lang w:val="en-GB" w:eastAsia="x-none"/>
              </w:rPr>
              <w:t>For Rel-16 NR sidelink, only wideband precoding is assumed for PSSCH transmission.</w:t>
            </w:r>
            <w:r w:rsidRPr="00AA1C97">
              <w:rPr>
                <w:rFonts w:eastAsia="맑은 고딕" w:hint="eastAsia"/>
                <w:i/>
                <w:lang w:val="en-GB" w:eastAsia="x-none"/>
              </w:rPr>
              <w:t xml:space="preserve"> </w:t>
            </w:r>
          </w:p>
          <w:p w14:paraId="544EE5F5" w14:textId="77777777" w:rsidR="00AA1C97" w:rsidRPr="00AA1C97" w:rsidRDefault="00AA1C97" w:rsidP="00AA1C97">
            <w:pPr>
              <w:numPr>
                <w:ilvl w:val="1"/>
                <w:numId w:val="23"/>
              </w:numPr>
              <w:spacing w:before="0" w:after="0" w:line="240" w:lineRule="auto"/>
              <w:rPr>
                <w:rFonts w:eastAsia="맑은 고딕"/>
                <w:i/>
                <w:lang w:val="en-GB" w:eastAsia="x-none"/>
              </w:rPr>
            </w:pPr>
            <w:r w:rsidRPr="00AA1C97">
              <w:rPr>
                <w:rFonts w:eastAsia="맑은 고딕"/>
                <w:i/>
                <w:lang w:val="en-GB" w:eastAsia="x-none"/>
              </w:rPr>
              <w:t>Note: This implies that PRG size equal to scheduled PSSCH BW is assumed in Rel-16.</w:t>
            </w:r>
          </w:p>
          <w:p w14:paraId="71D8BACC" w14:textId="77777777" w:rsidR="00AA1C97" w:rsidRPr="00AA1C97" w:rsidRDefault="00AA1C97" w:rsidP="00AA1C97">
            <w:pPr>
              <w:numPr>
                <w:ilvl w:val="1"/>
                <w:numId w:val="23"/>
              </w:numPr>
              <w:spacing w:before="0" w:after="0" w:line="240" w:lineRule="auto"/>
              <w:rPr>
                <w:rFonts w:eastAsia="맑은 고딕"/>
                <w:i/>
                <w:lang w:val="en-GB" w:eastAsia="x-none"/>
              </w:rPr>
            </w:pPr>
            <w:r w:rsidRPr="00AA1C97">
              <w:rPr>
                <w:rFonts w:eastAsia="맑은 고딕"/>
                <w:i/>
                <w:lang w:val="en-GB" w:eastAsia="x-none"/>
              </w:rPr>
              <w:lastRenderedPageBreak/>
              <w:t>TX UE behavior for wideband precoding cycling is not specified</w:t>
            </w:r>
          </w:p>
          <w:p w14:paraId="2283194D" w14:textId="77777777" w:rsidR="00AA1C97" w:rsidRPr="00AA1C97" w:rsidRDefault="00AA1C97" w:rsidP="00AA1C97">
            <w:pPr>
              <w:numPr>
                <w:ilvl w:val="1"/>
                <w:numId w:val="23"/>
              </w:numPr>
              <w:spacing w:before="0" w:after="0" w:line="240" w:lineRule="auto"/>
              <w:rPr>
                <w:rFonts w:eastAsia="맑은 고딕"/>
                <w:i/>
                <w:lang w:val="en-GB" w:eastAsia="x-none"/>
              </w:rPr>
            </w:pPr>
            <w:r w:rsidRPr="00AA1C97">
              <w:rPr>
                <w:rFonts w:eastAsia="맑은 고딕"/>
                <w:i/>
                <w:lang w:val="en-GB" w:eastAsia="x-none"/>
              </w:rPr>
              <w:t>The number of reserved bits in the 1st stage SCI is configurable</w:t>
            </w:r>
            <w:r w:rsidRPr="00AA1C97">
              <w:rPr>
                <w:rFonts w:eastAsia="맑은 고딕" w:hint="eastAsia"/>
                <w:i/>
                <w:lang w:val="en-GB" w:eastAsia="x-none"/>
              </w:rPr>
              <w:t xml:space="preserve"> </w:t>
            </w:r>
          </w:p>
          <w:p w14:paraId="41A77CCF" w14:textId="04E96C26" w:rsidR="00AA1C97" w:rsidRPr="006E673B" w:rsidRDefault="00AA1C97" w:rsidP="006E673B">
            <w:pPr>
              <w:numPr>
                <w:ilvl w:val="2"/>
                <w:numId w:val="23"/>
              </w:numPr>
              <w:spacing w:before="0" w:after="0" w:line="240" w:lineRule="auto"/>
              <w:rPr>
                <w:rFonts w:eastAsia="맑은 고딕"/>
                <w:i/>
                <w:lang w:val="en-GB" w:eastAsia="x-none"/>
              </w:rPr>
            </w:pPr>
            <w:r w:rsidRPr="00AA1C97">
              <w:rPr>
                <w:rFonts w:eastAsia="맑은 고딕"/>
                <w:i/>
                <w:lang w:val="en-GB" w:eastAsia="x-none"/>
              </w:rPr>
              <w:t>[2-4] bits</w:t>
            </w:r>
          </w:p>
        </w:tc>
      </w:tr>
    </w:tbl>
    <w:p w14:paraId="536EF6E0" w14:textId="4069941D" w:rsidR="00F70A76" w:rsidRPr="00802F63" w:rsidRDefault="00351415" w:rsidP="006E673B">
      <w:pPr>
        <w:spacing w:before="120" w:after="120" w:line="240" w:lineRule="auto"/>
        <w:ind w:left="0" w:firstLineChars="250" w:firstLine="550"/>
        <w:rPr>
          <w:rFonts w:eastAsia="맑은 고딕"/>
          <w:sz w:val="22"/>
          <w:lang w:eastAsia="ko-KR"/>
        </w:rPr>
      </w:pPr>
      <w:r>
        <w:rPr>
          <w:rFonts w:eastAsia="맑은 고딕"/>
          <w:sz w:val="22"/>
          <w:lang w:eastAsia="ko-KR"/>
        </w:rPr>
        <w:lastRenderedPageBreak/>
        <w:t>Meanwhile,</w:t>
      </w:r>
      <w:r w:rsidR="00AA1C97">
        <w:rPr>
          <w:rFonts w:eastAsia="맑은 고딕"/>
          <w:sz w:val="22"/>
          <w:lang w:eastAsia="ko-KR"/>
        </w:rPr>
        <w:t xml:space="preserve"> precoder </w:t>
      </w:r>
      <w:r>
        <w:rPr>
          <w:rFonts w:eastAsia="맑은 고딕"/>
          <w:sz w:val="22"/>
          <w:lang w:eastAsia="ko-KR"/>
        </w:rPr>
        <w:t xml:space="preserve">granularity </w:t>
      </w:r>
      <w:r w:rsidR="00AA1C97">
        <w:rPr>
          <w:rFonts w:eastAsia="맑은 고딕"/>
          <w:sz w:val="22"/>
          <w:lang w:eastAsia="ko-KR"/>
        </w:rPr>
        <w:t>for PSCCH</w:t>
      </w:r>
      <w:r w:rsidR="00AA1C97" w:rsidRPr="00AA1C97">
        <w:rPr>
          <w:rFonts w:eastAsia="맑은 고딕"/>
          <w:sz w:val="22"/>
          <w:lang w:eastAsia="ko-KR"/>
        </w:rPr>
        <w:t xml:space="preserve"> </w:t>
      </w:r>
      <w:r w:rsidR="00AA1C97">
        <w:rPr>
          <w:rFonts w:eastAsia="맑은 고딕"/>
          <w:sz w:val="22"/>
          <w:lang w:eastAsia="ko-KR"/>
        </w:rPr>
        <w:t>is not</w:t>
      </w:r>
      <w:r w:rsidR="00AA1C97" w:rsidRPr="00AA1C97">
        <w:rPr>
          <w:rFonts w:eastAsia="맑은 고딕"/>
          <w:sz w:val="22"/>
          <w:lang w:eastAsia="ko-KR"/>
        </w:rPr>
        <w:t xml:space="preserve"> </w:t>
      </w:r>
      <w:r>
        <w:rPr>
          <w:rFonts w:eastAsia="맑은 고딕"/>
          <w:sz w:val="22"/>
          <w:lang w:eastAsia="ko-KR"/>
        </w:rPr>
        <w:t xml:space="preserve">yet </w:t>
      </w:r>
      <w:r w:rsidR="00AA1C97" w:rsidRPr="00AA1C97">
        <w:rPr>
          <w:rFonts w:eastAsia="맑은 고딕"/>
          <w:sz w:val="22"/>
          <w:lang w:eastAsia="ko-KR"/>
        </w:rPr>
        <w:t xml:space="preserve">determined. </w:t>
      </w:r>
      <w:r>
        <w:rPr>
          <w:rFonts w:eastAsia="맑은 고딕"/>
          <w:sz w:val="22"/>
          <w:lang w:eastAsia="ko-KR"/>
        </w:rPr>
        <w:t xml:space="preserve">Considering that </w:t>
      </w:r>
      <w:r w:rsidR="00AA1C97">
        <w:rPr>
          <w:rFonts w:eastAsia="맑은 고딕"/>
          <w:sz w:val="22"/>
          <w:lang w:eastAsia="ko-KR"/>
        </w:rPr>
        <w:t>P</w:t>
      </w:r>
      <w:r w:rsidR="00AA1C97" w:rsidRPr="00AA1C97">
        <w:rPr>
          <w:rFonts w:eastAsia="맑은 고딕"/>
          <w:sz w:val="22"/>
          <w:lang w:eastAsia="ko-KR"/>
        </w:rPr>
        <w:t xml:space="preserve">SCCH is mapped </w:t>
      </w:r>
      <w:r w:rsidR="00356412">
        <w:rPr>
          <w:rFonts w:eastAsia="맑은 고딕"/>
          <w:sz w:val="22"/>
          <w:lang w:eastAsia="ko-KR"/>
        </w:rPr>
        <w:t xml:space="preserve">on </w:t>
      </w:r>
      <w:r w:rsidR="00AA1C97" w:rsidRPr="00AA1C97">
        <w:rPr>
          <w:rFonts w:eastAsia="맑은 고딕"/>
          <w:sz w:val="22"/>
          <w:lang w:eastAsia="ko-KR"/>
        </w:rPr>
        <w:t>consecutive PRBs</w:t>
      </w:r>
      <w:r>
        <w:rPr>
          <w:rFonts w:eastAsia="맑은 고딕"/>
          <w:sz w:val="22"/>
          <w:lang w:eastAsia="ko-KR"/>
        </w:rPr>
        <w:t xml:space="preserve"> and PSCCH coverage, it would be beneficial to use </w:t>
      </w:r>
      <w:r w:rsidR="00AA1C97">
        <w:rPr>
          <w:rFonts w:eastAsia="맑은 고딕"/>
          <w:sz w:val="22"/>
          <w:lang w:eastAsia="ko-KR"/>
        </w:rPr>
        <w:t>wideband precoding for PSCCH</w:t>
      </w:r>
      <w:r>
        <w:rPr>
          <w:rFonts w:eastAsia="맑은 고딕"/>
          <w:sz w:val="22"/>
          <w:lang w:eastAsia="ko-KR"/>
        </w:rPr>
        <w:t xml:space="preserve"> in terms of UE complexity and </w:t>
      </w:r>
      <w:r w:rsidR="00356412">
        <w:rPr>
          <w:rFonts w:eastAsia="맑은 고딕"/>
          <w:sz w:val="22"/>
          <w:lang w:eastAsia="ko-KR"/>
        </w:rPr>
        <w:t xml:space="preserve">the </w:t>
      </w:r>
      <w:r>
        <w:rPr>
          <w:rFonts w:eastAsia="맑은 고딕"/>
          <w:sz w:val="22"/>
          <w:lang w:eastAsia="ko-KR"/>
        </w:rPr>
        <w:t>detection performance</w:t>
      </w:r>
      <w:r w:rsidR="00AA1C97" w:rsidRPr="00AA1C97">
        <w:rPr>
          <w:rFonts w:eastAsia="맑은 고딕"/>
          <w:sz w:val="22"/>
          <w:lang w:eastAsia="ko-KR"/>
        </w:rPr>
        <w:t>.</w:t>
      </w:r>
    </w:p>
    <w:p w14:paraId="7EF2AC3C" w14:textId="6F850BD2" w:rsidR="00682E0C" w:rsidRDefault="00682E0C" w:rsidP="00802F63">
      <w:pPr>
        <w:spacing w:before="120" w:after="120" w:line="240" w:lineRule="auto"/>
        <w:ind w:left="284" w:hangingChars="129"/>
        <w:rPr>
          <w:rFonts w:eastAsia="맑은 고딕"/>
          <w:b/>
          <w:i/>
          <w:sz w:val="22"/>
          <w:lang w:eastAsia="ko-KR"/>
        </w:rPr>
      </w:pPr>
      <w:r>
        <w:rPr>
          <w:rFonts w:eastAsia="맑은 고딕"/>
          <w:b/>
          <w:i/>
          <w:sz w:val="22"/>
          <w:lang w:eastAsia="ko-KR"/>
        </w:rPr>
        <w:t xml:space="preserve">Proposal </w:t>
      </w:r>
      <w:r w:rsidR="00DB554F">
        <w:rPr>
          <w:rFonts w:eastAsia="맑은 고딕"/>
          <w:b/>
          <w:i/>
          <w:sz w:val="22"/>
          <w:lang w:eastAsia="ko-KR"/>
        </w:rPr>
        <w:t>22</w:t>
      </w:r>
      <w:r>
        <w:rPr>
          <w:rFonts w:eastAsia="맑은 고딕"/>
          <w:b/>
          <w:i/>
          <w:sz w:val="22"/>
          <w:lang w:eastAsia="ko-KR"/>
        </w:rPr>
        <w:t>: Precoder granularity of PSCCH is the same as the number of PRBs for the PSCCH.</w:t>
      </w:r>
    </w:p>
    <w:p w14:paraId="0FE2D9E2" w14:textId="41FAFAA7" w:rsidR="00682E0C" w:rsidRPr="00802F63" w:rsidRDefault="00682E0C" w:rsidP="00802F63">
      <w:pPr>
        <w:spacing w:before="120" w:after="120" w:line="240" w:lineRule="auto"/>
        <w:ind w:left="284" w:hangingChars="129"/>
        <w:rPr>
          <w:rFonts w:eastAsia="맑은 고딕"/>
          <w:b/>
          <w:i/>
          <w:sz w:val="22"/>
          <w:lang w:eastAsia="ko-KR"/>
        </w:rPr>
      </w:pPr>
      <w:r w:rsidRPr="00802F63">
        <w:rPr>
          <w:rFonts w:eastAsia="맑은 고딕"/>
          <w:b/>
          <w:i/>
          <w:sz w:val="22"/>
          <w:lang w:eastAsia="ko-KR"/>
        </w:rPr>
        <w:t xml:space="preserve">Proposal </w:t>
      </w:r>
      <w:r w:rsidR="00DB554F" w:rsidRPr="00802F63">
        <w:rPr>
          <w:rFonts w:eastAsia="맑은 고딕"/>
          <w:b/>
          <w:i/>
          <w:sz w:val="22"/>
          <w:lang w:eastAsia="ko-KR"/>
        </w:rPr>
        <w:t>23</w:t>
      </w:r>
      <w:r w:rsidRPr="00802F63">
        <w:rPr>
          <w:rFonts w:eastAsia="맑은 고딕"/>
          <w:b/>
          <w:i/>
          <w:sz w:val="22"/>
          <w:lang w:eastAsia="ko-KR"/>
        </w:rPr>
        <w:t xml:space="preserve">: </w:t>
      </w:r>
      <w:r w:rsidR="00351415" w:rsidRPr="00802F63">
        <w:rPr>
          <w:rFonts w:eastAsia="맑은 고딕"/>
          <w:b/>
          <w:i/>
          <w:sz w:val="22"/>
          <w:lang w:eastAsia="ko-KR"/>
        </w:rPr>
        <w:t>Adopt</w:t>
      </w:r>
      <w:r w:rsidRPr="00802F63">
        <w:rPr>
          <w:rFonts w:eastAsia="맑은 고딕"/>
          <w:b/>
          <w:i/>
          <w:sz w:val="22"/>
          <w:lang w:eastAsia="ko-KR"/>
        </w:rPr>
        <w:t xml:space="preserve"> TP#</w:t>
      </w:r>
      <w:r w:rsidR="00DB554F" w:rsidRPr="00802F63">
        <w:rPr>
          <w:rFonts w:eastAsia="맑은 고딕"/>
          <w:b/>
          <w:i/>
          <w:sz w:val="22"/>
          <w:lang w:eastAsia="ko-KR"/>
        </w:rPr>
        <w:t>8</w:t>
      </w:r>
      <w:r w:rsidRPr="00802F63">
        <w:rPr>
          <w:rFonts w:eastAsia="맑은 고딕"/>
          <w:b/>
          <w:i/>
          <w:sz w:val="22"/>
          <w:lang w:eastAsia="ko-KR"/>
        </w:rPr>
        <w:t xml:space="preserve"> in section 4</w:t>
      </w:r>
      <w:r w:rsidR="00351415" w:rsidRPr="00802F63">
        <w:rPr>
          <w:rFonts w:eastAsia="맑은 고딕"/>
          <w:b/>
          <w:i/>
          <w:sz w:val="22"/>
          <w:lang w:eastAsia="ko-KR"/>
        </w:rPr>
        <w:t xml:space="preserve"> for Proposal 2</w:t>
      </w:r>
      <w:r w:rsidR="004205C0" w:rsidRPr="00802F63">
        <w:rPr>
          <w:rFonts w:eastAsia="맑은 고딕"/>
          <w:b/>
          <w:i/>
          <w:sz w:val="22"/>
          <w:lang w:eastAsia="ko-KR"/>
        </w:rPr>
        <w:t>1</w:t>
      </w:r>
      <w:r w:rsidR="00351415" w:rsidRPr="00802F63">
        <w:rPr>
          <w:rFonts w:eastAsia="맑은 고딕"/>
          <w:b/>
          <w:i/>
          <w:sz w:val="22"/>
          <w:lang w:eastAsia="ko-KR"/>
        </w:rPr>
        <w:t>-2</w:t>
      </w:r>
      <w:r w:rsidR="004205C0" w:rsidRPr="00802F63">
        <w:rPr>
          <w:rFonts w:eastAsia="맑은 고딕"/>
          <w:b/>
          <w:i/>
          <w:sz w:val="22"/>
          <w:lang w:eastAsia="ko-KR"/>
        </w:rPr>
        <w:t>2</w:t>
      </w:r>
      <w:r w:rsidRPr="00802F63">
        <w:rPr>
          <w:rFonts w:eastAsia="맑은 고딕"/>
          <w:b/>
          <w:i/>
          <w:sz w:val="22"/>
          <w:lang w:eastAsia="ko-KR"/>
        </w:rPr>
        <w:t>.</w:t>
      </w:r>
    </w:p>
    <w:p w14:paraId="6406AE49" w14:textId="77777777" w:rsidR="00664042" w:rsidRDefault="00664042" w:rsidP="00802F63">
      <w:pPr>
        <w:spacing w:before="120" w:after="120" w:line="240" w:lineRule="auto"/>
        <w:ind w:left="0" w:firstLineChars="250" w:firstLine="550"/>
        <w:rPr>
          <w:rFonts w:eastAsia="맑은 고딕"/>
          <w:sz w:val="22"/>
          <w:lang w:eastAsia="ko-KR"/>
        </w:rPr>
      </w:pPr>
      <w:r w:rsidRPr="00664042">
        <w:rPr>
          <w:rFonts w:eastAsia="맑은 고딕"/>
          <w:sz w:val="22"/>
          <w:lang w:eastAsia="ko-KR"/>
        </w:rPr>
        <w:t>According to the UE procedure related to PSSCH, there are two aspects: one is the UE procedure for transmitting PSSCH, and the other is the UE procedure for receiving PSSCH. On the other hand, in the latest version of the NR specification, it seems that the UE procedure for receiving PSCCH is missing.</w:t>
      </w:r>
    </w:p>
    <w:p w14:paraId="688137A2" w14:textId="3EEEF986" w:rsidR="001E23FE" w:rsidRPr="00802F63" w:rsidRDefault="001E23FE" w:rsidP="00802F63">
      <w:pPr>
        <w:spacing w:before="120" w:after="120" w:line="240" w:lineRule="auto"/>
        <w:ind w:left="284" w:hangingChars="129"/>
        <w:rPr>
          <w:rFonts w:eastAsia="맑은 고딕"/>
          <w:b/>
          <w:i/>
          <w:sz w:val="22"/>
          <w:lang w:eastAsia="ko-KR"/>
        </w:rPr>
      </w:pPr>
      <w:r w:rsidRPr="00802F63">
        <w:rPr>
          <w:rFonts w:eastAsia="맑은 고딕"/>
          <w:b/>
          <w:i/>
          <w:sz w:val="22"/>
          <w:lang w:eastAsia="ko-KR"/>
        </w:rPr>
        <w:t xml:space="preserve">Proposal </w:t>
      </w:r>
      <w:r w:rsidR="00DB554F">
        <w:rPr>
          <w:rFonts w:eastAsia="맑은 고딕"/>
          <w:b/>
          <w:i/>
          <w:sz w:val="22"/>
          <w:lang w:eastAsia="ko-KR"/>
        </w:rPr>
        <w:t>24</w:t>
      </w:r>
      <w:r w:rsidRPr="00802F63">
        <w:rPr>
          <w:rFonts w:eastAsia="맑은 고딕"/>
          <w:b/>
          <w:i/>
          <w:sz w:val="22"/>
          <w:lang w:eastAsia="ko-KR"/>
        </w:rPr>
        <w:t>: Capture UE procedure for receiving PSCCH in TS 38.213</w:t>
      </w:r>
      <w:r w:rsidR="00524A24">
        <w:rPr>
          <w:rFonts w:eastAsia="맑은 고딕"/>
          <w:b/>
          <w:i/>
          <w:sz w:val="22"/>
          <w:lang w:eastAsia="ko-KR"/>
        </w:rPr>
        <w:t xml:space="preserve"> as in TP#</w:t>
      </w:r>
      <w:r w:rsidR="00DB554F">
        <w:rPr>
          <w:rFonts w:eastAsia="맑은 고딕"/>
          <w:b/>
          <w:i/>
          <w:sz w:val="22"/>
          <w:lang w:eastAsia="ko-KR"/>
        </w:rPr>
        <w:t>9</w:t>
      </w:r>
      <w:r w:rsidR="00524A24">
        <w:rPr>
          <w:rFonts w:eastAsia="맑은 고딕"/>
          <w:b/>
          <w:i/>
          <w:sz w:val="22"/>
          <w:lang w:eastAsia="ko-KR"/>
        </w:rPr>
        <w:t xml:space="preserve"> in section 4. </w:t>
      </w:r>
    </w:p>
    <w:p w14:paraId="7F016831" w14:textId="77777777" w:rsidR="0045730C" w:rsidRPr="00827130" w:rsidRDefault="0045730C" w:rsidP="00802F63">
      <w:pPr>
        <w:spacing w:before="120" w:after="120" w:line="240" w:lineRule="auto"/>
        <w:ind w:left="0" w:firstLineChars="250" w:firstLine="500"/>
        <w:rPr>
          <w:rFonts w:eastAsiaTheme="minorEastAsia"/>
          <w:lang w:eastAsia="ko-KR"/>
        </w:rPr>
      </w:pPr>
    </w:p>
    <w:p w14:paraId="74071390" w14:textId="77777777" w:rsidR="0045730C" w:rsidRPr="008E275E" w:rsidRDefault="0045730C" w:rsidP="0045730C">
      <w:pPr>
        <w:pStyle w:val="1"/>
        <w:numPr>
          <w:ilvl w:val="2"/>
          <w:numId w:val="1"/>
        </w:numPr>
        <w:tabs>
          <w:tab w:val="clear" w:pos="709"/>
          <w:tab w:val="num" w:pos="284"/>
        </w:tabs>
        <w:ind w:left="993" w:hanging="993"/>
        <w:rPr>
          <w:rFonts w:eastAsia="바탕"/>
          <w:b/>
          <w:lang w:eastAsia="ko-KR"/>
        </w:rPr>
      </w:pPr>
      <w:r w:rsidRPr="008E275E">
        <w:rPr>
          <w:rFonts w:eastAsia="바탕"/>
          <w:b/>
          <w:lang w:eastAsia="ko-KR"/>
        </w:rPr>
        <w:t>PSSCH and PSSCH DMRS design</w:t>
      </w:r>
    </w:p>
    <w:p w14:paraId="4E866D94" w14:textId="6C2BCC75" w:rsidR="0045730C" w:rsidRPr="008E275E" w:rsidRDefault="0045730C" w:rsidP="00BB1366">
      <w:pPr>
        <w:spacing w:before="120" w:after="120" w:line="240" w:lineRule="auto"/>
        <w:ind w:left="0" w:firstLine="0"/>
        <w:rPr>
          <w:rFonts w:eastAsia="맑은 고딕"/>
          <w:sz w:val="22"/>
          <w:lang w:eastAsia="ko-KR"/>
        </w:rPr>
      </w:pPr>
      <w:r w:rsidRPr="008E275E">
        <w:rPr>
          <w:rFonts w:eastAsia="맑은 고딕"/>
          <w:sz w:val="22"/>
          <w:lang w:eastAsia="ko-KR"/>
        </w:rPr>
        <w:t xml:space="preserve">In NR structure, two DMRS types are supported for PDSCH/PUSCH DMRS. DMRS type 1 targets to cover up to roughly 1000ns delay spread (which cause frequency selectivity). Meanwhile, DMRS type 2 targets to support MU-MIMO and more antenna ports (12 APs). However, in NR V2X structure, the number of antenna ports will be limited (e.g. up to 2), and MU-MIMO is not a main target. </w:t>
      </w:r>
      <w:r w:rsidR="00356412">
        <w:rPr>
          <w:rFonts w:eastAsia="맑은 고딕"/>
          <w:sz w:val="22"/>
          <w:lang w:eastAsia="ko-KR"/>
        </w:rPr>
        <w:t>On the other hand, DMRS type 2 can reduce DMRS overhead.</w:t>
      </w:r>
      <w:r w:rsidRPr="008E275E">
        <w:rPr>
          <w:rFonts w:eastAsia="맑은 고딕"/>
          <w:sz w:val="22"/>
          <w:lang w:eastAsia="ko-KR"/>
        </w:rPr>
        <w:t xml:space="preserve"> </w:t>
      </w:r>
    </w:p>
    <w:p w14:paraId="1626A0C2" w14:textId="5C2F2553" w:rsidR="0045730C" w:rsidRPr="008E275E" w:rsidRDefault="0045730C" w:rsidP="0045730C">
      <w:pPr>
        <w:spacing w:before="120" w:after="120" w:line="240" w:lineRule="auto"/>
        <w:ind w:left="0" w:firstLine="0"/>
        <w:rPr>
          <w:rFonts w:eastAsia="맑은 고딕"/>
          <w:b/>
          <w:i/>
          <w:sz w:val="22"/>
          <w:lang w:eastAsia="ko-KR"/>
        </w:rPr>
      </w:pPr>
      <w:r w:rsidRPr="008E275E">
        <w:rPr>
          <w:rFonts w:eastAsia="맑은 고딕"/>
          <w:b/>
          <w:i/>
          <w:sz w:val="22"/>
          <w:lang w:eastAsia="ko-KR"/>
        </w:rPr>
        <w:t xml:space="preserve">Proposal </w:t>
      </w:r>
      <w:r w:rsidR="00DB554F">
        <w:rPr>
          <w:rFonts w:eastAsia="맑은 고딕"/>
          <w:b/>
          <w:i/>
          <w:sz w:val="22"/>
          <w:lang w:eastAsia="ko-KR"/>
        </w:rPr>
        <w:t>25</w:t>
      </w:r>
      <w:r w:rsidRPr="008E275E">
        <w:rPr>
          <w:rFonts w:eastAsia="맑은 고딕"/>
          <w:b/>
          <w:i/>
          <w:sz w:val="22"/>
          <w:lang w:eastAsia="ko-KR"/>
        </w:rPr>
        <w:t xml:space="preserve">: For NR PSSCH DMRS pattern in frequency domain, </w:t>
      </w:r>
      <w:r w:rsidR="00A32AE6">
        <w:rPr>
          <w:rFonts w:eastAsia="맑은 고딕"/>
          <w:b/>
          <w:i/>
          <w:sz w:val="22"/>
          <w:lang w:eastAsia="ko-KR"/>
        </w:rPr>
        <w:t>support both DM</w:t>
      </w:r>
      <w:r w:rsidR="00356412">
        <w:rPr>
          <w:rFonts w:eastAsia="맑은 고딕"/>
          <w:b/>
          <w:i/>
          <w:sz w:val="22"/>
          <w:lang w:eastAsia="ko-KR"/>
        </w:rPr>
        <w:t>R</w:t>
      </w:r>
      <w:r w:rsidR="00A32AE6">
        <w:rPr>
          <w:rFonts w:eastAsia="맑은 고딕"/>
          <w:b/>
          <w:i/>
          <w:sz w:val="22"/>
          <w:lang w:eastAsia="ko-KR"/>
        </w:rPr>
        <w:t xml:space="preserve">S type 1 and DMRS type 2, and one of them </w:t>
      </w:r>
      <w:r w:rsidRPr="008E275E">
        <w:rPr>
          <w:rFonts w:eastAsia="맑은 고딕"/>
          <w:b/>
          <w:i/>
          <w:sz w:val="22"/>
          <w:lang w:eastAsia="ko-KR"/>
        </w:rPr>
        <w:t>is (pre)configured per resource pool.</w:t>
      </w:r>
    </w:p>
    <w:p w14:paraId="62F1EBB8" w14:textId="014514A7" w:rsidR="001E599F" w:rsidRDefault="001E599F" w:rsidP="001E599F">
      <w:pPr>
        <w:spacing w:before="120" w:after="120" w:line="240" w:lineRule="auto"/>
        <w:ind w:left="0" w:firstLineChars="250" w:firstLine="550"/>
        <w:rPr>
          <w:rFonts w:eastAsia="맑은 고딕"/>
          <w:sz w:val="22"/>
          <w:lang w:eastAsia="ko-KR"/>
        </w:rPr>
      </w:pPr>
      <w:r>
        <w:rPr>
          <w:rFonts w:eastAsia="맑은 고딕"/>
          <w:sz w:val="22"/>
          <w:lang w:eastAsia="ko-KR"/>
        </w:rPr>
        <w:t>In</w:t>
      </w:r>
      <w:r w:rsidRPr="00D03403">
        <w:rPr>
          <w:rFonts w:eastAsia="맑은 고딕"/>
          <w:sz w:val="22"/>
          <w:lang w:eastAsia="ko-KR"/>
        </w:rPr>
        <w:t xml:space="preserve"> Rel-16</w:t>
      </w:r>
      <w:r>
        <w:rPr>
          <w:rFonts w:eastAsia="맑은 고딕"/>
          <w:sz w:val="22"/>
          <w:lang w:eastAsia="ko-KR"/>
        </w:rPr>
        <w:t xml:space="preserve"> </w:t>
      </w:r>
      <w:r w:rsidR="00EE48D8">
        <w:rPr>
          <w:rFonts w:eastAsia="맑은 고딕"/>
          <w:sz w:val="22"/>
          <w:lang w:eastAsia="ko-KR"/>
        </w:rPr>
        <w:t>NR sidelink</w:t>
      </w:r>
      <w:r w:rsidRPr="00D03403">
        <w:rPr>
          <w:rFonts w:eastAsia="맑은 고딕"/>
          <w:sz w:val="22"/>
          <w:lang w:eastAsia="ko-KR"/>
        </w:rPr>
        <w:t xml:space="preserve">, </w:t>
      </w:r>
      <w:r>
        <w:rPr>
          <w:rFonts w:eastAsia="맑은 고딕"/>
          <w:sz w:val="22"/>
          <w:lang w:eastAsia="ko-KR"/>
        </w:rPr>
        <w:t>7</w:t>
      </w:r>
      <w:r w:rsidRPr="00D03403">
        <w:rPr>
          <w:rFonts w:eastAsia="맑은 고딕"/>
          <w:sz w:val="22"/>
          <w:lang w:eastAsia="ko-KR"/>
        </w:rPr>
        <w:t>, 8, 9,…, 1</w:t>
      </w:r>
      <w:r>
        <w:rPr>
          <w:rFonts w:eastAsia="맑은 고딕"/>
          <w:sz w:val="22"/>
          <w:lang w:eastAsia="ko-KR"/>
        </w:rPr>
        <w:t>4</w:t>
      </w:r>
      <w:r w:rsidRPr="00D03403">
        <w:rPr>
          <w:rFonts w:eastAsia="맑은 고딕"/>
          <w:sz w:val="22"/>
          <w:lang w:eastAsia="ko-KR"/>
        </w:rPr>
        <w:t xml:space="preserve"> symbols</w:t>
      </w:r>
      <w:r>
        <w:rPr>
          <w:rFonts w:eastAsia="맑은 고딕"/>
          <w:sz w:val="22"/>
          <w:lang w:eastAsia="ko-KR"/>
        </w:rPr>
        <w:t xml:space="preserve"> </w:t>
      </w:r>
      <w:r w:rsidRPr="00D03403">
        <w:rPr>
          <w:rFonts w:eastAsia="맑은 고딕"/>
          <w:sz w:val="22"/>
          <w:lang w:eastAsia="ko-KR"/>
        </w:rPr>
        <w:t>in a slot without SL-SSB for SL operation</w:t>
      </w:r>
      <w:r>
        <w:rPr>
          <w:rFonts w:eastAsia="맑은 고딕"/>
          <w:sz w:val="22"/>
          <w:lang w:eastAsia="ko-KR"/>
        </w:rPr>
        <w:t xml:space="preserve"> is supported with normal CP and </w:t>
      </w:r>
      <w:r w:rsidRPr="005A1F6E">
        <w:rPr>
          <w:rFonts w:eastAsia="맑은 고딕"/>
          <w:sz w:val="22"/>
          <w:lang w:eastAsia="ko-KR"/>
        </w:rPr>
        <w:t>only 14-symbol is mandatory</w:t>
      </w:r>
      <w:r>
        <w:rPr>
          <w:rFonts w:eastAsia="맑은 고딕"/>
          <w:sz w:val="22"/>
          <w:lang w:eastAsia="ko-KR"/>
        </w:rPr>
        <w:t xml:space="preserve"> </w:t>
      </w:r>
      <w:r w:rsidRPr="005A1F6E">
        <w:rPr>
          <w:rFonts w:eastAsia="맑은 고딕"/>
          <w:sz w:val="22"/>
          <w:lang w:eastAsia="ko-KR"/>
        </w:rPr>
        <w:t>for a dedicated carrier</w:t>
      </w:r>
      <w:r>
        <w:rPr>
          <w:rFonts w:eastAsia="맑은 고딕"/>
          <w:sz w:val="22"/>
          <w:lang w:eastAsia="ko-KR"/>
        </w:rPr>
        <w:t>. In addition, t</w:t>
      </w:r>
      <w:r w:rsidRPr="00D03403">
        <w:rPr>
          <w:rFonts w:eastAsia="맑은 고딕"/>
          <w:sz w:val="22"/>
          <w:lang w:eastAsia="ko-KR"/>
        </w:rPr>
        <w:t xml:space="preserve">he position(s) of the </w:t>
      </w:r>
      <w:r>
        <w:rPr>
          <w:rFonts w:eastAsia="맑은 고딕"/>
          <w:sz w:val="22"/>
          <w:lang w:eastAsia="ko-KR"/>
        </w:rPr>
        <w:t xml:space="preserve">PSSCH </w:t>
      </w:r>
      <w:r w:rsidRPr="00D03403">
        <w:rPr>
          <w:rFonts w:eastAsia="맑은 고딕"/>
          <w:sz w:val="22"/>
          <w:lang w:eastAsia="ko-KR"/>
        </w:rPr>
        <w:t xml:space="preserve">DMRS symbols is given by the duration of the scheduled resources for transmission of PSSCH </w:t>
      </w:r>
      <w:r>
        <w:rPr>
          <w:rFonts w:eastAsia="맑은 고딕"/>
          <w:sz w:val="22"/>
          <w:lang w:eastAsia="ko-KR"/>
        </w:rPr>
        <w:t>(i.e, l_d = 6</w:t>
      </w:r>
      <w:r w:rsidRPr="00D03403">
        <w:rPr>
          <w:rFonts w:eastAsia="맑은 고딕"/>
          <w:sz w:val="22"/>
          <w:lang w:eastAsia="ko-KR"/>
        </w:rPr>
        <w:t xml:space="preserve">, </w:t>
      </w:r>
      <w:r w:rsidR="007F0617">
        <w:rPr>
          <w:rFonts w:eastAsia="맑은 고딕"/>
          <w:sz w:val="22"/>
          <w:lang w:eastAsia="ko-KR"/>
        </w:rPr>
        <w:t xml:space="preserve">7, </w:t>
      </w:r>
      <w:r w:rsidRPr="00D03403">
        <w:rPr>
          <w:rFonts w:eastAsia="맑은 고딕"/>
          <w:sz w:val="22"/>
          <w:lang w:eastAsia="ko-KR"/>
        </w:rPr>
        <w:t>8, …, 1</w:t>
      </w:r>
      <w:r>
        <w:rPr>
          <w:rFonts w:eastAsia="맑은 고딕"/>
          <w:sz w:val="22"/>
          <w:lang w:eastAsia="ko-KR"/>
        </w:rPr>
        <w:t>3</w:t>
      </w:r>
      <w:r w:rsidRPr="00D03403">
        <w:rPr>
          <w:rFonts w:eastAsia="맑은 고딕"/>
          <w:sz w:val="22"/>
          <w:lang w:eastAsia="ko-KR"/>
        </w:rPr>
        <w:t xml:space="preserve"> symbols </w:t>
      </w:r>
      <w:r>
        <w:rPr>
          <w:rFonts w:eastAsia="맑은 고딕"/>
          <w:sz w:val="22"/>
          <w:lang w:eastAsia="ko-KR"/>
        </w:rPr>
        <w:t xml:space="preserve">(including AGC symbol)) </w:t>
      </w:r>
      <w:r w:rsidRPr="00D03403">
        <w:rPr>
          <w:rFonts w:eastAsia="맑은 고딕"/>
          <w:sz w:val="22"/>
          <w:lang w:eastAsia="ko-KR"/>
        </w:rPr>
        <w:t>and the associated PSCCH</w:t>
      </w:r>
      <w:r>
        <w:rPr>
          <w:rFonts w:eastAsia="맑은 고딕"/>
          <w:sz w:val="22"/>
          <w:lang w:eastAsia="ko-KR"/>
        </w:rPr>
        <w:t xml:space="preserve"> (i.e, 2 or 3 symbols). </w:t>
      </w:r>
    </w:p>
    <w:p w14:paraId="7FC70252" w14:textId="73C4C7FB" w:rsidR="00B00A2E" w:rsidRDefault="00356412" w:rsidP="00B635C4">
      <w:pPr>
        <w:spacing w:before="120" w:after="120" w:line="240" w:lineRule="auto"/>
        <w:ind w:left="0" w:firstLineChars="250" w:firstLine="550"/>
        <w:rPr>
          <w:rFonts w:eastAsia="맑은 고딕"/>
          <w:sz w:val="22"/>
          <w:lang w:eastAsia="ko-KR"/>
        </w:rPr>
      </w:pPr>
      <w:r w:rsidRPr="00802F63">
        <w:rPr>
          <w:rFonts w:eastAsia="맑은 고딕"/>
          <w:sz w:val="22"/>
          <w:lang w:eastAsia="ko-KR"/>
        </w:rPr>
        <w:t>I</w:t>
      </w:r>
      <w:r w:rsidR="001E599F" w:rsidRPr="00802F63">
        <w:rPr>
          <w:rFonts w:eastAsia="맑은 고딕"/>
          <w:sz w:val="22"/>
          <w:lang w:eastAsia="ko-KR"/>
        </w:rPr>
        <w:t>n case of ECP, a clarification is required for PSSCH DMRS pattern in time domain</w:t>
      </w:r>
      <w:r w:rsidR="00B00A2E" w:rsidRPr="00802F63">
        <w:rPr>
          <w:rFonts w:eastAsia="맑은 고딕"/>
          <w:sz w:val="22"/>
          <w:lang w:eastAsia="ko-KR"/>
        </w:rPr>
        <w:t xml:space="preserve"> and</w:t>
      </w:r>
      <w:r w:rsidR="001E599F" w:rsidRPr="00802F63">
        <w:rPr>
          <w:rFonts w:eastAsia="맑은 고딕"/>
          <w:sz w:val="22"/>
          <w:lang w:eastAsia="ko-KR"/>
        </w:rPr>
        <w:t xml:space="preserve"> </w:t>
      </w:r>
      <w:r w:rsidR="00524A24" w:rsidRPr="00802F63">
        <w:rPr>
          <w:rFonts w:eastAsia="맑은 고딕"/>
          <w:sz w:val="22"/>
          <w:lang w:eastAsia="ko-KR"/>
        </w:rPr>
        <w:t xml:space="preserve">supported </w:t>
      </w:r>
      <w:r w:rsidR="001E599F" w:rsidRPr="00802F63">
        <w:rPr>
          <w:rFonts w:eastAsia="맑은 고딕"/>
          <w:sz w:val="22"/>
          <w:lang w:eastAsia="ko-KR"/>
        </w:rPr>
        <w:t>SL symbol duration</w:t>
      </w:r>
      <w:r w:rsidR="00524A24" w:rsidRPr="00802F63">
        <w:rPr>
          <w:rFonts w:eastAsia="맑은 고딕"/>
          <w:sz w:val="22"/>
          <w:lang w:eastAsia="ko-KR"/>
        </w:rPr>
        <w:t xml:space="preserve"> in a slot</w:t>
      </w:r>
      <w:r w:rsidR="001E599F" w:rsidRPr="00802F63">
        <w:rPr>
          <w:rFonts w:eastAsia="맑은 고딕"/>
          <w:sz w:val="22"/>
          <w:lang w:eastAsia="ko-KR"/>
        </w:rPr>
        <w:t xml:space="preserve">. </w:t>
      </w:r>
      <w:r w:rsidR="00384381" w:rsidRPr="00802F63">
        <w:rPr>
          <w:rFonts w:eastAsia="맑은 고딕"/>
          <w:sz w:val="22"/>
          <w:lang w:eastAsia="ko-KR"/>
        </w:rPr>
        <w:t>For ECP, the maximum number of symbols in a slot is limited to 12</w:t>
      </w:r>
      <w:r w:rsidR="00B00A2E" w:rsidRPr="00802F63">
        <w:rPr>
          <w:rFonts w:eastAsia="맑은 고딕"/>
          <w:sz w:val="22"/>
          <w:lang w:eastAsia="ko-KR"/>
        </w:rPr>
        <w:t xml:space="preserve">. </w:t>
      </w:r>
      <w:r w:rsidR="008A3CBA" w:rsidRPr="00802F63">
        <w:rPr>
          <w:rFonts w:eastAsia="맑은 고딕"/>
          <w:sz w:val="22"/>
          <w:lang w:eastAsia="ko-KR"/>
        </w:rPr>
        <w:t xml:space="preserve">Next, regarding the minimum number of symbols in a slot, it would be beneficial to </w:t>
      </w:r>
      <w:r w:rsidR="00BD57F4" w:rsidRPr="00802F63">
        <w:rPr>
          <w:rFonts w:eastAsia="맑은 고딕"/>
          <w:sz w:val="22"/>
          <w:lang w:eastAsia="ko-KR"/>
        </w:rPr>
        <w:t>have half slot duration for the</w:t>
      </w:r>
      <w:r w:rsidR="00384381" w:rsidRPr="00802F63">
        <w:rPr>
          <w:rFonts w:eastAsia="맑은 고딕"/>
          <w:sz w:val="22"/>
          <w:lang w:eastAsia="ko-KR"/>
        </w:rPr>
        <w:t xml:space="preserve"> coexistence</w:t>
      </w:r>
      <w:r w:rsidR="00B00A2E" w:rsidRPr="00802F63">
        <w:rPr>
          <w:rFonts w:eastAsia="맑은 고딕"/>
          <w:sz w:val="22"/>
          <w:lang w:eastAsia="ko-KR"/>
        </w:rPr>
        <w:t xml:space="preserve"> </w:t>
      </w:r>
      <w:r w:rsidRPr="00802F63">
        <w:rPr>
          <w:rFonts w:eastAsia="맑은 고딕"/>
          <w:sz w:val="22"/>
          <w:lang w:eastAsia="ko-KR"/>
        </w:rPr>
        <w:t>between</w:t>
      </w:r>
      <w:r w:rsidR="00B00A2E" w:rsidRPr="00802F63">
        <w:rPr>
          <w:rFonts w:eastAsia="맑은 고딕"/>
          <w:sz w:val="22"/>
          <w:lang w:eastAsia="ko-KR"/>
        </w:rPr>
        <w:t xml:space="preserve"> Uu link and sidelink</w:t>
      </w:r>
      <w:r w:rsidR="00BD57F4" w:rsidRPr="00802F63">
        <w:rPr>
          <w:rFonts w:eastAsia="맑은 고딕"/>
          <w:sz w:val="22"/>
          <w:lang w:eastAsia="ko-KR"/>
        </w:rPr>
        <w:t xml:space="preserve"> in </w:t>
      </w:r>
      <w:r w:rsidRPr="00802F63">
        <w:rPr>
          <w:rFonts w:eastAsia="맑은 고딕"/>
          <w:sz w:val="22"/>
          <w:lang w:eastAsia="ko-KR"/>
        </w:rPr>
        <w:t xml:space="preserve">a carrier as in </w:t>
      </w:r>
      <w:r w:rsidR="00BD57F4" w:rsidRPr="00802F63">
        <w:rPr>
          <w:rFonts w:eastAsia="맑은 고딕"/>
          <w:sz w:val="22"/>
          <w:lang w:eastAsia="ko-KR"/>
        </w:rPr>
        <w:t>norma</w:t>
      </w:r>
      <w:r w:rsidR="004205C0" w:rsidRPr="00802F63">
        <w:rPr>
          <w:rFonts w:eastAsia="맑은 고딕"/>
          <w:sz w:val="22"/>
          <w:lang w:eastAsia="ko-KR"/>
        </w:rPr>
        <w:t>l</w:t>
      </w:r>
      <w:r w:rsidR="00BD57F4" w:rsidRPr="00802F63">
        <w:rPr>
          <w:rFonts w:eastAsia="맑은 고딕"/>
          <w:sz w:val="22"/>
          <w:lang w:eastAsia="ko-KR"/>
        </w:rPr>
        <w:t xml:space="preserve"> CP case</w:t>
      </w:r>
      <w:r w:rsidR="00384381" w:rsidRPr="00802F63">
        <w:rPr>
          <w:rFonts w:eastAsia="맑은 고딕"/>
          <w:sz w:val="22"/>
          <w:lang w:eastAsia="ko-KR"/>
        </w:rPr>
        <w:t xml:space="preserve">. </w:t>
      </w:r>
      <w:r w:rsidR="00B635C4" w:rsidRPr="00802F63">
        <w:rPr>
          <w:rFonts w:eastAsia="맑은 고딕"/>
          <w:sz w:val="22"/>
          <w:lang w:eastAsia="ko-KR"/>
        </w:rPr>
        <w:t>In</w:t>
      </w:r>
      <w:r w:rsidR="00384381" w:rsidRPr="00802F63">
        <w:rPr>
          <w:rFonts w:eastAsia="맑은 고딕"/>
          <w:sz w:val="22"/>
          <w:lang w:eastAsia="ko-KR"/>
        </w:rPr>
        <w:t xml:space="preserve"> </w:t>
      </w:r>
      <w:r w:rsidR="00BD57F4" w:rsidRPr="00802F63">
        <w:rPr>
          <w:rFonts w:eastAsia="맑은 고딕"/>
          <w:sz w:val="22"/>
          <w:lang w:eastAsia="ko-KR"/>
        </w:rPr>
        <w:t xml:space="preserve">this case, the number of SL symbols in a slot for ECP can include </w:t>
      </w:r>
      <w:r w:rsidR="00384381" w:rsidRPr="00802F63">
        <w:rPr>
          <w:rFonts w:eastAsia="맑은 고딕"/>
          <w:sz w:val="22"/>
          <w:lang w:eastAsia="ko-KR"/>
        </w:rPr>
        <w:t>6.</w:t>
      </w:r>
      <w:r w:rsidR="00B635C4" w:rsidRPr="00802F63">
        <w:rPr>
          <w:rFonts w:eastAsia="맑은 고딕"/>
          <w:sz w:val="22"/>
          <w:lang w:eastAsia="ko-KR"/>
        </w:rPr>
        <w:t xml:space="preserve"> </w:t>
      </w:r>
      <w:r w:rsidR="00BD57F4" w:rsidRPr="00802F63">
        <w:rPr>
          <w:rFonts w:eastAsia="맑은 고딕"/>
          <w:sz w:val="22"/>
          <w:lang w:eastAsia="ko-KR"/>
        </w:rPr>
        <w:t>In th</w:t>
      </w:r>
      <w:r w:rsidRPr="00802F63">
        <w:rPr>
          <w:rFonts w:eastAsia="맑은 고딕"/>
          <w:sz w:val="22"/>
          <w:lang w:eastAsia="ko-KR"/>
        </w:rPr>
        <w:t>ose</w:t>
      </w:r>
      <w:r w:rsidR="00BD57F4" w:rsidRPr="00802F63">
        <w:rPr>
          <w:rFonts w:eastAsia="맑은 고딕"/>
          <w:sz w:val="22"/>
          <w:lang w:eastAsia="ko-KR"/>
        </w:rPr>
        <w:t xml:space="preserve"> point</w:t>
      </w:r>
      <w:r w:rsidRPr="00802F63">
        <w:rPr>
          <w:rFonts w:eastAsia="맑은 고딕"/>
          <w:sz w:val="22"/>
          <w:lang w:eastAsia="ko-KR"/>
        </w:rPr>
        <w:t>s</w:t>
      </w:r>
      <w:r w:rsidR="00BD57F4" w:rsidRPr="00802F63">
        <w:rPr>
          <w:rFonts w:eastAsia="맑은 고딕"/>
          <w:sz w:val="22"/>
          <w:lang w:eastAsia="ko-KR"/>
        </w:rPr>
        <w:t xml:space="preserve"> of view</w:t>
      </w:r>
      <w:r w:rsidRPr="00802F63">
        <w:rPr>
          <w:rFonts w:eastAsia="맑은 고딕"/>
          <w:sz w:val="22"/>
          <w:lang w:eastAsia="ko-KR"/>
        </w:rPr>
        <w:t>s</w:t>
      </w:r>
      <w:r w:rsidR="00B635C4" w:rsidRPr="00802F63">
        <w:rPr>
          <w:rFonts w:eastAsia="맑은 고딕"/>
          <w:sz w:val="22"/>
          <w:lang w:eastAsia="ko-KR"/>
        </w:rPr>
        <w:t xml:space="preserve">, </w:t>
      </w:r>
      <w:r w:rsidR="001E599F" w:rsidRPr="00802F63">
        <w:rPr>
          <w:rFonts w:eastAsia="맑은 고딕"/>
          <w:sz w:val="22"/>
          <w:lang w:eastAsia="ko-KR"/>
        </w:rPr>
        <w:t>6, 7, 8,</w:t>
      </w:r>
      <w:r w:rsidR="007F0617" w:rsidRPr="00802F63">
        <w:rPr>
          <w:rFonts w:eastAsia="맑은 고딕"/>
          <w:sz w:val="22"/>
          <w:lang w:eastAsia="ko-KR"/>
        </w:rPr>
        <w:t xml:space="preserve"> ...</w:t>
      </w:r>
      <w:r w:rsidR="001E599F" w:rsidRPr="00802F63">
        <w:rPr>
          <w:rFonts w:eastAsia="맑은 고딕"/>
          <w:sz w:val="22"/>
          <w:lang w:eastAsia="ko-KR"/>
        </w:rPr>
        <w:t xml:space="preserve">, 12 symbols in a slot without SL-SSB for SL operation is supported with </w:t>
      </w:r>
      <w:r w:rsidR="001E599F" w:rsidRPr="00802F63">
        <w:rPr>
          <w:rFonts w:eastAsia="맑은 고딕" w:hint="eastAsia"/>
          <w:sz w:val="22"/>
          <w:lang w:eastAsia="ko-KR"/>
        </w:rPr>
        <w:t>E</w:t>
      </w:r>
      <w:r w:rsidR="001E599F" w:rsidRPr="00802F63">
        <w:rPr>
          <w:rFonts w:eastAsia="맑은 고딕"/>
          <w:sz w:val="22"/>
          <w:lang w:eastAsia="ko-KR"/>
        </w:rPr>
        <w:t>CP</w:t>
      </w:r>
      <w:r w:rsidR="00BD57F4" w:rsidRPr="00802F63">
        <w:rPr>
          <w:rFonts w:eastAsia="맑은 고딕"/>
          <w:sz w:val="22"/>
          <w:lang w:eastAsia="ko-KR"/>
        </w:rPr>
        <w:t>.</w:t>
      </w:r>
      <w:r w:rsidR="001E599F" w:rsidRPr="00802F63">
        <w:rPr>
          <w:rFonts w:eastAsia="맑은 고딕"/>
          <w:sz w:val="22"/>
          <w:lang w:eastAsia="ko-KR"/>
        </w:rPr>
        <w:t xml:space="preserve"> </w:t>
      </w:r>
      <w:r w:rsidR="00BD57F4" w:rsidRPr="00802F63">
        <w:rPr>
          <w:rFonts w:eastAsia="맑은 고딕"/>
          <w:sz w:val="22"/>
          <w:lang w:eastAsia="ko-KR"/>
        </w:rPr>
        <w:t xml:space="preserve">For a carrier dedicated for sidelink, it seems straightforward that </w:t>
      </w:r>
      <w:r w:rsidR="001E599F" w:rsidRPr="00802F63">
        <w:rPr>
          <w:rFonts w:eastAsia="맑은 고딕"/>
          <w:sz w:val="22"/>
          <w:lang w:eastAsia="ko-KR"/>
        </w:rPr>
        <w:t xml:space="preserve">only 12-symbol is </w:t>
      </w:r>
      <w:r w:rsidR="00BD57F4" w:rsidRPr="00802F63">
        <w:rPr>
          <w:rFonts w:eastAsia="맑은 고딕"/>
          <w:sz w:val="22"/>
          <w:lang w:eastAsia="ko-KR"/>
        </w:rPr>
        <w:t xml:space="preserve">used for ECP case. </w:t>
      </w:r>
      <w:r w:rsidRPr="00802F63">
        <w:rPr>
          <w:rFonts w:eastAsia="맑은 고딕"/>
          <w:sz w:val="22"/>
          <w:lang w:eastAsia="ko-KR"/>
        </w:rPr>
        <w:t>On the other hand</w:t>
      </w:r>
      <w:r w:rsidR="00B00A2E" w:rsidRPr="00802F63">
        <w:rPr>
          <w:rFonts w:eastAsia="맑은 고딕"/>
          <w:sz w:val="22"/>
          <w:lang w:eastAsia="ko-KR"/>
        </w:rPr>
        <w:t xml:space="preserve">, </w:t>
      </w:r>
      <w:r w:rsidRPr="00802F63">
        <w:rPr>
          <w:rFonts w:eastAsia="맑은 고딕"/>
          <w:sz w:val="22"/>
          <w:lang w:eastAsia="ko-KR"/>
        </w:rPr>
        <w:t xml:space="preserve">there is no </w:t>
      </w:r>
      <w:r w:rsidR="00B00A2E" w:rsidRPr="00802F63">
        <w:rPr>
          <w:rFonts w:eastAsia="맑은 고딕"/>
          <w:sz w:val="22"/>
          <w:lang w:eastAsia="ko-KR"/>
        </w:rPr>
        <w:t xml:space="preserve">2-DMRS symbols pattern </w:t>
      </w:r>
      <w:r w:rsidRPr="00802F63">
        <w:rPr>
          <w:rFonts w:eastAsia="맑은 고딕"/>
          <w:sz w:val="22"/>
          <w:lang w:eastAsia="ko-KR"/>
        </w:rPr>
        <w:t>for</w:t>
      </w:r>
      <w:r w:rsidR="00B00A2E" w:rsidRPr="00802F63">
        <w:rPr>
          <w:rFonts w:eastAsia="맑은 고딕"/>
          <w:sz w:val="22"/>
          <w:lang w:eastAsia="ko-KR"/>
        </w:rPr>
        <w:t xml:space="preserve"> </w:t>
      </w:r>
      <w:r w:rsidR="005C3C29" w:rsidRPr="00802F63">
        <w:rPr>
          <w:rFonts w:eastAsia="맑은 고딕"/>
          <w:sz w:val="22"/>
          <w:lang w:eastAsia="ko-KR"/>
        </w:rPr>
        <w:t xml:space="preserve">l_d </w:t>
      </w:r>
      <w:r w:rsidRPr="00802F63">
        <w:rPr>
          <w:rFonts w:eastAsia="맑은 고딕"/>
          <w:sz w:val="22"/>
          <w:lang w:eastAsia="ko-KR"/>
        </w:rPr>
        <w:t xml:space="preserve">less than </w:t>
      </w:r>
      <w:r w:rsidR="005C3C29" w:rsidRPr="00802F63">
        <w:rPr>
          <w:rFonts w:eastAsia="맑은 고딕"/>
          <w:sz w:val="22"/>
          <w:lang w:eastAsia="ko-KR"/>
        </w:rPr>
        <w:t xml:space="preserve">6. </w:t>
      </w:r>
      <w:r w:rsidR="00BD57F4" w:rsidRPr="00802F63">
        <w:rPr>
          <w:rFonts w:eastAsia="맑은 고딕"/>
          <w:sz w:val="22"/>
          <w:lang w:eastAsia="ko-KR"/>
        </w:rPr>
        <w:t xml:space="preserve">In </w:t>
      </w:r>
      <w:r w:rsidRPr="00802F63">
        <w:rPr>
          <w:rFonts w:eastAsia="맑은 고딕"/>
          <w:sz w:val="22"/>
          <w:lang w:eastAsia="ko-KR"/>
        </w:rPr>
        <w:t>this case</w:t>
      </w:r>
      <w:r w:rsidR="00D3663D" w:rsidRPr="00802F63">
        <w:rPr>
          <w:rFonts w:eastAsia="맑은 고딕"/>
          <w:sz w:val="22"/>
          <w:lang w:eastAsia="ko-KR"/>
        </w:rPr>
        <w:t xml:space="preserve">, </w:t>
      </w:r>
      <w:r w:rsidRPr="00802F63">
        <w:rPr>
          <w:rFonts w:eastAsia="맑은 고딕"/>
          <w:sz w:val="22"/>
          <w:lang w:eastAsia="ko-KR"/>
        </w:rPr>
        <w:t xml:space="preserve">it is preferable not to support </w:t>
      </w:r>
      <w:r w:rsidR="001054D7" w:rsidRPr="00802F63">
        <w:rPr>
          <w:rFonts w:eastAsia="맑은 고딕"/>
          <w:sz w:val="22"/>
          <w:lang w:eastAsia="ko-KR"/>
        </w:rPr>
        <w:t xml:space="preserve">additional PSSCH DMRS pattern </w:t>
      </w:r>
      <w:r w:rsidR="00BD57F4" w:rsidRPr="00802F63">
        <w:rPr>
          <w:rFonts w:eastAsia="맑은 고딕"/>
          <w:sz w:val="22"/>
          <w:lang w:eastAsia="ko-KR"/>
        </w:rPr>
        <w:t xml:space="preserve">for </w:t>
      </w:r>
      <w:r w:rsidR="001054D7" w:rsidRPr="00802F63">
        <w:rPr>
          <w:rFonts w:eastAsia="맑은 고딕"/>
          <w:sz w:val="22"/>
          <w:lang w:eastAsia="ko-KR"/>
        </w:rPr>
        <w:t>ECP.</w:t>
      </w:r>
    </w:p>
    <w:p w14:paraId="47DED2AE" w14:textId="2C13C6C2" w:rsidR="00F819CC" w:rsidRPr="00F819CC" w:rsidRDefault="00F819CC" w:rsidP="00F819CC">
      <w:pPr>
        <w:autoSpaceDN w:val="0"/>
        <w:spacing w:before="120" w:after="120" w:line="240" w:lineRule="auto"/>
        <w:ind w:left="0" w:firstLine="0"/>
        <w:rPr>
          <w:rFonts w:eastAsia="맑은 고딕"/>
          <w:b/>
          <w:bCs/>
          <w:i/>
          <w:iCs/>
          <w:color w:val="1F497D"/>
          <w:sz w:val="22"/>
          <w:szCs w:val="22"/>
          <w:lang w:eastAsia="ko-KR"/>
        </w:rPr>
      </w:pPr>
      <w:r w:rsidRPr="00F819CC">
        <w:rPr>
          <w:rFonts w:eastAsia="맑은 고딕"/>
          <w:b/>
          <w:bCs/>
          <w:i/>
          <w:iCs/>
          <w:sz w:val="22"/>
          <w:szCs w:val="22"/>
          <w:lang w:eastAsia="ko-KR"/>
        </w:rPr>
        <w:t xml:space="preserve">Proposal </w:t>
      </w:r>
      <w:r w:rsidR="00DB554F">
        <w:rPr>
          <w:rFonts w:eastAsia="맑은 고딕"/>
          <w:b/>
          <w:bCs/>
          <w:i/>
          <w:iCs/>
          <w:sz w:val="22"/>
          <w:szCs w:val="22"/>
          <w:lang w:eastAsia="ko-KR"/>
        </w:rPr>
        <w:t>26</w:t>
      </w:r>
      <w:r w:rsidRPr="00F819CC">
        <w:rPr>
          <w:rFonts w:eastAsia="맑은 고딕"/>
          <w:b/>
          <w:bCs/>
          <w:i/>
          <w:iCs/>
          <w:sz w:val="22"/>
          <w:szCs w:val="22"/>
          <w:lang w:eastAsia="ko-KR"/>
        </w:rPr>
        <w:t xml:space="preserve">: In Rel-16 NR sidelink with ECP, </w:t>
      </w:r>
    </w:p>
    <w:p w14:paraId="4A4530E8" w14:textId="77777777" w:rsidR="00F819CC" w:rsidRPr="00802F63" w:rsidRDefault="00F819CC" w:rsidP="00802F63">
      <w:pPr>
        <w:pStyle w:val="LGTdoc"/>
        <w:numPr>
          <w:ilvl w:val="0"/>
          <w:numId w:val="22"/>
        </w:numPr>
        <w:spacing w:before="0" w:after="180" w:line="240" w:lineRule="auto"/>
        <w:rPr>
          <w:b/>
          <w:i/>
          <w:szCs w:val="22"/>
          <w:lang w:eastAsia="ko-KR"/>
        </w:rPr>
      </w:pPr>
      <w:r w:rsidRPr="00802F63">
        <w:rPr>
          <w:b/>
          <w:i/>
          <w:szCs w:val="22"/>
          <w:lang w:eastAsia="ko-KR"/>
        </w:rPr>
        <w:t>Support 6,7, 8, 9,</w:t>
      </w:r>
      <w:r w:rsidRPr="00802F63">
        <w:rPr>
          <w:rFonts w:hint="eastAsia"/>
          <w:b/>
          <w:i/>
          <w:szCs w:val="22"/>
          <w:lang w:eastAsia="ko-KR"/>
        </w:rPr>
        <w:t>…</w:t>
      </w:r>
      <w:r w:rsidRPr="00802F63">
        <w:rPr>
          <w:b/>
          <w:i/>
          <w:szCs w:val="22"/>
          <w:lang w:eastAsia="ko-KR"/>
        </w:rPr>
        <w:t>, 12 symbols in a slot without SL-SSB for SL operation</w:t>
      </w:r>
    </w:p>
    <w:p w14:paraId="5B7209FF" w14:textId="77777777" w:rsidR="00F819CC" w:rsidRPr="00802F63" w:rsidRDefault="00F819CC" w:rsidP="00802F63">
      <w:pPr>
        <w:pStyle w:val="LGTdoc"/>
        <w:numPr>
          <w:ilvl w:val="0"/>
          <w:numId w:val="22"/>
        </w:numPr>
        <w:spacing w:before="0" w:after="180" w:line="240" w:lineRule="auto"/>
        <w:rPr>
          <w:b/>
          <w:i/>
          <w:szCs w:val="22"/>
          <w:lang w:eastAsia="ko-KR"/>
        </w:rPr>
      </w:pPr>
      <w:r w:rsidRPr="00802F63">
        <w:rPr>
          <w:b/>
          <w:i/>
          <w:szCs w:val="22"/>
          <w:lang w:eastAsia="ko-KR"/>
        </w:rPr>
        <w:lastRenderedPageBreak/>
        <w:t>For a dedicated carrier, only 12-symbol is mandatory</w:t>
      </w:r>
    </w:p>
    <w:p w14:paraId="40F6740C" w14:textId="7BC1AF2D" w:rsidR="00F819CC" w:rsidRPr="00802F63" w:rsidRDefault="00F819CC" w:rsidP="00802F63">
      <w:pPr>
        <w:pStyle w:val="LGTdoc"/>
        <w:numPr>
          <w:ilvl w:val="0"/>
          <w:numId w:val="22"/>
        </w:numPr>
        <w:spacing w:before="0" w:after="180" w:line="240" w:lineRule="auto"/>
        <w:rPr>
          <w:b/>
          <w:i/>
          <w:szCs w:val="22"/>
          <w:lang w:eastAsia="ko-KR"/>
        </w:rPr>
      </w:pPr>
      <w:r w:rsidRPr="00802F63">
        <w:rPr>
          <w:b/>
          <w:i/>
          <w:szCs w:val="22"/>
          <w:lang w:eastAsia="ko-KR"/>
        </w:rPr>
        <w:t>No additional PSSCH DMRS pattern is introduced</w:t>
      </w:r>
    </w:p>
    <w:p w14:paraId="36D44D39" w14:textId="71DD3AC9" w:rsidR="00BD57F4" w:rsidRDefault="00816983" w:rsidP="00D3663D">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According to the agreement, </w:t>
      </w:r>
      <w:r>
        <w:rPr>
          <w:rFonts w:eastAsia="맑은 고딕"/>
          <w:sz w:val="22"/>
          <w:lang w:eastAsia="ko-KR"/>
        </w:rPr>
        <w:t xml:space="preserve">DMRS pattern could be dynamically indicated by SCI. The motivation of the dynamic DMRS pattern is </w:t>
      </w:r>
      <w:r w:rsidR="00936085">
        <w:rPr>
          <w:rFonts w:eastAsia="맑은 고딕"/>
          <w:sz w:val="22"/>
          <w:lang w:eastAsia="ko-KR"/>
        </w:rPr>
        <w:t xml:space="preserve">mainly to change DMRS density of PSSCH. In this point of view, it can be considered that </w:t>
      </w:r>
      <w:r w:rsidR="00BD57F4">
        <w:rPr>
          <w:rFonts w:eastAsia="맑은 고딕"/>
          <w:sz w:val="22"/>
          <w:lang w:eastAsia="ko-KR"/>
        </w:rPr>
        <w:t xml:space="preserve">the number of PSSCH DMRS </w:t>
      </w:r>
      <w:r w:rsidR="00936085">
        <w:rPr>
          <w:rFonts w:eastAsia="맑은 고딕"/>
          <w:sz w:val="22"/>
          <w:lang w:eastAsia="ko-KR"/>
        </w:rPr>
        <w:t xml:space="preserve">is indicated by </w:t>
      </w:r>
      <w:r w:rsidR="00356412">
        <w:rPr>
          <w:rFonts w:eastAsia="맑은 고딕"/>
          <w:sz w:val="22"/>
          <w:lang w:eastAsia="ko-KR"/>
        </w:rPr>
        <w:t xml:space="preserve">the </w:t>
      </w:r>
      <w:r w:rsidR="00936085">
        <w:rPr>
          <w:rFonts w:eastAsia="맑은 고딕"/>
          <w:sz w:val="22"/>
          <w:lang w:eastAsia="ko-KR"/>
        </w:rPr>
        <w:t xml:space="preserve">SCI. Considering signaling overhead, candidates of </w:t>
      </w:r>
      <w:r w:rsidR="00BD57F4" w:rsidRPr="00802F63">
        <w:rPr>
          <w:rFonts w:eastAsia="맑은 고딕"/>
          <w:sz w:val="22"/>
          <w:lang w:eastAsia="ko-KR"/>
        </w:rPr>
        <w:t>the number of PSSCH DMRS</w:t>
      </w:r>
      <w:r w:rsidR="00BD57F4">
        <w:rPr>
          <w:rFonts w:eastAsia="맑은 고딕"/>
          <w:i/>
          <w:sz w:val="22"/>
          <w:lang w:eastAsia="ko-KR"/>
        </w:rPr>
        <w:t xml:space="preserve"> </w:t>
      </w:r>
      <w:r w:rsidR="00936085">
        <w:rPr>
          <w:rFonts w:eastAsia="맑은 고딕"/>
          <w:sz w:val="22"/>
          <w:lang w:eastAsia="ko-KR"/>
        </w:rPr>
        <w:t xml:space="preserve">to be indicated by </w:t>
      </w:r>
      <w:r w:rsidR="00356412">
        <w:rPr>
          <w:rFonts w:eastAsia="맑은 고딕"/>
          <w:sz w:val="22"/>
          <w:lang w:eastAsia="ko-KR"/>
        </w:rPr>
        <w:t xml:space="preserve">the </w:t>
      </w:r>
      <w:r w:rsidR="00936085">
        <w:rPr>
          <w:rFonts w:eastAsia="맑은 고딕"/>
          <w:sz w:val="22"/>
          <w:lang w:eastAsia="ko-KR"/>
        </w:rPr>
        <w:t>SCI can be (pre)configured</w:t>
      </w:r>
      <w:r w:rsidR="00BD57F4">
        <w:rPr>
          <w:rFonts w:eastAsia="맑은 고딕"/>
          <w:sz w:val="22"/>
          <w:lang w:eastAsia="ko-KR"/>
        </w:rPr>
        <w:t xml:space="preserve"> by higher layer parameter </w:t>
      </w:r>
      <w:r w:rsidR="00BD57F4" w:rsidRPr="00802F63">
        <w:rPr>
          <w:rFonts w:eastAsia="맑은 고딕"/>
          <w:i/>
          <w:sz w:val="22"/>
          <w:lang w:eastAsia="ko-KR"/>
        </w:rPr>
        <w:t>TimeP</w:t>
      </w:r>
      <w:r w:rsidR="00BD57F4">
        <w:rPr>
          <w:rFonts w:eastAsia="맑은 고딕"/>
          <w:i/>
          <w:sz w:val="22"/>
          <w:lang w:eastAsia="ko-KR"/>
        </w:rPr>
        <w:t>a</w:t>
      </w:r>
      <w:r w:rsidR="00BD57F4" w:rsidRPr="00802F63">
        <w:rPr>
          <w:rFonts w:eastAsia="맑은 고딕"/>
          <w:i/>
          <w:sz w:val="22"/>
          <w:lang w:eastAsia="ko-KR"/>
        </w:rPr>
        <w:t>tternPsschDmrs</w:t>
      </w:r>
      <w:r w:rsidR="00936085">
        <w:rPr>
          <w:rFonts w:eastAsia="맑은 고딕"/>
          <w:sz w:val="22"/>
          <w:lang w:eastAsia="ko-KR"/>
        </w:rPr>
        <w:t xml:space="preserve">. </w:t>
      </w:r>
    </w:p>
    <w:p w14:paraId="30B3BA2D" w14:textId="4EC4E897" w:rsidR="00E67DA3" w:rsidRDefault="00BD57F4" w:rsidP="00D3663D">
      <w:pPr>
        <w:spacing w:before="120" w:after="120" w:line="240" w:lineRule="auto"/>
        <w:ind w:left="0" w:firstLineChars="250" w:firstLine="550"/>
        <w:rPr>
          <w:rFonts w:eastAsia="맑은 고딕"/>
          <w:sz w:val="22"/>
          <w:lang w:eastAsia="ko-KR"/>
        </w:rPr>
      </w:pPr>
      <w:r>
        <w:rPr>
          <w:rFonts w:eastAsia="맑은 고딕"/>
          <w:sz w:val="22"/>
          <w:lang w:eastAsia="ko-KR"/>
        </w:rPr>
        <w:t>Meanwhile</w:t>
      </w:r>
      <w:r w:rsidR="00BD74CE" w:rsidRPr="00BD74CE">
        <w:rPr>
          <w:rFonts w:eastAsia="맑은 고딕"/>
          <w:sz w:val="22"/>
          <w:lang w:eastAsia="ko-KR"/>
        </w:rPr>
        <w:t xml:space="preserve">, since the symbol duration of the PSSCH is different </w:t>
      </w:r>
      <w:r w:rsidR="00356412">
        <w:rPr>
          <w:rFonts w:eastAsia="맑은 고딕"/>
          <w:sz w:val="22"/>
          <w:lang w:eastAsia="ko-KR"/>
        </w:rPr>
        <w:t>between</w:t>
      </w:r>
      <w:r w:rsidR="00356412" w:rsidRPr="00BD74CE">
        <w:rPr>
          <w:rFonts w:eastAsia="맑은 고딕"/>
          <w:sz w:val="22"/>
          <w:lang w:eastAsia="ko-KR"/>
        </w:rPr>
        <w:t xml:space="preserve"> </w:t>
      </w:r>
      <w:r w:rsidR="00BD74CE" w:rsidRPr="00BD74CE">
        <w:rPr>
          <w:rFonts w:eastAsia="맑은 고딕"/>
          <w:sz w:val="22"/>
          <w:lang w:eastAsia="ko-KR"/>
        </w:rPr>
        <w:t xml:space="preserve">the PSFCH slot and the non-PSFCH slot, the </w:t>
      </w:r>
      <w:r w:rsidR="003876F4">
        <w:rPr>
          <w:rFonts w:eastAsia="맑은 고딕"/>
          <w:sz w:val="22"/>
          <w:lang w:eastAsia="ko-KR"/>
        </w:rPr>
        <w:t xml:space="preserve">applicable </w:t>
      </w:r>
      <w:r>
        <w:rPr>
          <w:rFonts w:eastAsia="맑은 고딕"/>
          <w:sz w:val="22"/>
          <w:lang w:eastAsia="ko-KR"/>
        </w:rPr>
        <w:t xml:space="preserve">number of PSSCH </w:t>
      </w:r>
      <w:r w:rsidR="00BD74CE" w:rsidRPr="00BD74CE">
        <w:rPr>
          <w:rFonts w:eastAsia="맑은 고딕"/>
          <w:sz w:val="22"/>
          <w:lang w:eastAsia="ko-KR"/>
        </w:rPr>
        <w:t xml:space="preserve">DMRS </w:t>
      </w:r>
      <w:r>
        <w:rPr>
          <w:rFonts w:eastAsia="맑은 고딕"/>
          <w:sz w:val="22"/>
          <w:lang w:eastAsia="ko-KR"/>
        </w:rPr>
        <w:t>symbols would be</w:t>
      </w:r>
      <w:r w:rsidR="00B117D8">
        <w:rPr>
          <w:rFonts w:eastAsia="맑은 고딕"/>
          <w:sz w:val="22"/>
          <w:lang w:eastAsia="ko-KR"/>
        </w:rPr>
        <w:t xml:space="preserve"> also different </w:t>
      </w:r>
      <w:r>
        <w:rPr>
          <w:rFonts w:eastAsia="맑은 고딕"/>
          <w:sz w:val="22"/>
          <w:lang w:eastAsia="ko-KR"/>
        </w:rPr>
        <w:t xml:space="preserve">between </w:t>
      </w:r>
      <w:r w:rsidR="00BD74CE" w:rsidRPr="00BD74CE">
        <w:rPr>
          <w:rFonts w:eastAsia="맑은 고딕"/>
          <w:sz w:val="22"/>
          <w:lang w:eastAsia="ko-KR"/>
        </w:rPr>
        <w:t xml:space="preserve">the PSFCH </w:t>
      </w:r>
      <w:r w:rsidR="00B117D8">
        <w:rPr>
          <w:rFonts w:eastAsia="맑은 고딕"/>
          <w:sz w:val="22"/>
          <w:lang w:eastAsia="ko-KR"/>
        </w:rPr>
        <w:t xml:space="preserve">slot and </w:t>
      </w:r>
      <w:r w:rsidR="00BD74CE" w:rsidRPr="00BD74CE">
        <w:rPr>
          <w:rFonts w:eastAsia="맑은 고딕"/>
          <w:sz w:val="22"/>
          <w:lang w:eastAsia="ko-KR"/>
        </w:rPr>
        <w:t>non-PSFCH</w:t>
      </w:r>
      <w:r w:rsidR="00B117D8">
        <w:rPr>
          <w:rFonts w:eastAsia="맑은 고딕"/>
          <w:sz w:val="22"/>
          <w:lang w:eastAsia="ko-KR"/>
        </w:rPr>
        <w:t xml:space="preserve"> slot</w:t>
      </w:r>
      <w:r w:rsidR="00BD74CE" w:rsidRPr="00BD74CE">
        <w:rPr>
          <w:rFonts w:eastAsia="맑은 고딕"/>
          <w:sz w:val="22"/>
          <w:lang w:eastAsia="ko-KR"/>
        </w:rPr>
        <w:t xml:space="preserve">. </w:t>
      </w:r>
      <w:r w:rsidR="00E67DA3">
        <w:rPr>
          <w:rFonts w:eastAsia="맑은 고딕"/>
          <w:sz w:val="22"/>
          <w:lang w:eastAsia="ko-KR"/>
        </w:rPr>
        <w:t xml:space="preserve">For instance, when the number of SL symbols in a slot is configured with 14 symbols, the PSSCH symbol duration in PSFCH-slot will be 13 symbols while the PSSCH symbol duration in non-PSFCH-slot will be 10 symbols. In this case, for the number of PSSCH DMRS symbols, {2, 3, </w:t>
      </w:r>
      <w:r w:rsidR="003876F4">
        <w:rPr>
          <w:rFonts w:eastAsia="맑은 고딕"/>
          <w:sz w:val="22"/>
          <w:lang w:eastAsia="ko-KR"/>
        </w:rPr>
        <w:t xml:space="preserve">or </w:t>
      </w:r>
      <w:r w:rsidR="00E67DA3">
        <w:rPr>
          <w:rFonts w:eastAsia="맑은 고딕"/>
          <w:sz w:val="22"/>
          <w:lang w:eastAsia="ko-KR"/>
        </w:rPr>
        <w:t xml:space="preserve">4} </w:t>
      </w:r>
      <w:r w:rsidR="003876F4">
        <w:rPr>
          <w:rFonts w:eastAsia="맑은 고딕"/>
          <w:sz w:val="22"/>
          <w:lang w:eastAsia="ko-KR"/>
        </w:rPr>
        <w:t>is applicable</w:t>
      </w:r>
      <w:r w:rsidR="00E67DA3">
        <w:rPr>
          <w:rFonts w:eastAsia="맑은 고딕"/>
          <w:sz w:val="22"/>
          <w:lang w:eastAsia="ko-KR"/>
        </w:rPr>
        <w:t xml:space="preserve"> in the non-PSFCH slot, </w:t>
      </w:r>
      <w:r w:rsidR="003876F4">
        <w:rPr>
          <w:rFonts w:eastAsia="맑은 고딕"/>
          <w:sz w:val="22"/>
          <w:lang w:eastAsia="ko-KR"/>
        </w:rPr>
        <w:t>while</w:t>
      </w:r>
      <w:r w:rsidR="00E67DA3">
        <w:rPr>
          <w:rFonts w:eastAsia="맑은 고딕"/>
          <w:sz w:val="22"/>
          <w:lang w:eastAsia="ko-KR"/>
        </w:rPr>
        <w:t xml:space="preserve"> {2</w:t>
      </w:r>
      <w:r w:rsidR="003876F4">
        <w:rPr>
          <w:rFonts w:eastAsia="맑은 고딕"/>
          <w:sz w:val="22"/>
          <w:lang w:eastAsia="ko-KR"/>
        </w:rPr>
        <w:t xml:space="preserve"> or</w:t>
      </w:r>
      <w:r w:rsidR="00E67DA3">
        <w:rPr>
          <w:rFonts w:eastAsia="맑은 고딕"/>
          <w:sz w:val="22"/>
          <w:lang w:eastAsia="ko-KR"/>
        </w:rPr>
        <w:t xml:space="preserve"> 3} </w:t>
      </w:r>
      <w:r w:rsidR="003876F4">
        <w:rPr>
          <w:rFonts w:eastAsia="맑은 고딕"/>
          <w:sz w:val="22"/>
          <w:lang w:eastAsia="ko-KR"/>
        </w:rPr>
        <w:t>is applicable</w:t>
      </w:r>
      <w:r w:rsidR="00E67DA3">
        <w:rPr>
          <w:rFonts w:eastAsia="맑은 고딕"/>
          <w:sz w:val="22"/>
          <w:lang w:eastAsia="ko-KR"/>
        </w:rPr>
        <w:t xml:space="preserve"> in the PSFCH-slot. When the bit field size to indicate the number of PSSCH DMRS symbols is 1 bit, it would be beneficial to configure candidates of </w:t>
      </w:r>
      <w:r w:rsidR="00E67DA3" w:rsidRPr="00C06733">
        <w:rPr>
          <w:rFonts w:eastAsia="맑은 고딕"/>
          <w:sz w:val="22"/>
          <w:lang w:eastAsia="ko-KR"/>
        </w:rPr>
        <w:t>the number of PSSCH DMRS</w:t>
      </w:r>
      <w:r w:rsidR="00E67DA3">
        <w:rPr>
          <w:rFonts w:eastAsia="맑은 고딕"/>
          <w:sz w:val="22"/>
          <w:lang w:eastAsia="ko-KR"/>
        </w:rPr>
        <w:t xml:space="preserve"> separately between the PSFCH-slot and non-PSFCH-slot. For instance, in PSFCH-slot, a UE can </w:t>
      </w:r>
      <w:r w:rsidR="003876F4">
        <w:rPr>
          <w:rFonts w:eastAsia="맑은 고딕"/>
          <w:sz w:val="22"/>
          <w:lang w:eastAsia="ko-KR"/>
        </w:rPr>
        <w:t>indicate</w:t>
      </w:r>
      <w:r w:rsidR="00E67DA3">
        <w:rPr>
          <w:rFonts w:eastAsia="맑은 고딕"/>
          <w:sz w:val="22"/>
          <w:lang w:eastAsia="ko-KR"/>
        </w:rPr>
        <w:t xml:space="preserve"> 2 or 3 for the number of PSSCH DMRS. On the other hand, the UE can </w:t>
      </w:r>
      <w:r w:rsidR="003876F4">
        <w:rPr>
          <w:rFonts w:eastAsia="맑은 고딕"/>
          <w:sz w:val="22"/>
          <w:lang w:eastAsia="ko-KR"/>
        </w:rPr>
        <w:t xml:space="preserve">indicate </w:t>
      </w:r>
      <w:r w:rsidR="00E67DA3">
        <w:rPr>
          <w:rFonts w:eastAsia="맑은 고딕"/>
          <w:sz w:val="22"/>
          <w:lang w:eastAsia="ko-KR"/>
        </w:rPr>
        <w:t xml:space="preserve">3 or 4 for the number of PSSCH DMRS. </w:t>
      </w:r>
    </w:p>
    <w:p w14:paraId="523CBE0E" w14:textId="74F5116B" w:rsidR="00936085" w:rsidRPr="00136383" w:rsidRDefault="00936085" w:rsidP="00936085">
      <w:pPr>
        <w:spacing w:before="120" w:after="120" w:line="240" w:lineRule="auto"/>
        <w:ind w:left="0" w:firstLine="0"/>
        <w:rPr>
          <w:rFonts w:eastAsia="맑은 고딕"/>
          <w:b/>
          <w:i/>
          <w:sz w:val="22"/>
          <w:lang w:eastAsia="ko-KR"/>
        </w:rPr>
      </w:pPr>
      <w:r w:rsidRPr="00136383">
        <w:rPr>
          <w:rFonts w:eastAsia="맑은 고딕"/>
          <w:b/>
          <w:i/>
          <w:sz w:val="22"/>
          <w:lang w:eastAsia="ko-KR"/>
        </w:rPr>
        <w:t xml:space="preserve">Proposal </w:t>
      </w:r>
      <w:r w:rsidR="00DB554F">
        <w:rPr>
          <w:rFonts w:eastAsia="맑은 고딕"/>
          <w:b/>
          <w:i/>
          <w:sz w:val="22"/>
          <w:lang w:eastAsia="ko-KR"/>
        </w:rPr>
        <w:t>27</w:t>
      </w:r>
      <w:r w:rsidRPr="00136383">
        <w:rPr>
          <w:rFonts w:eastAsia="맑은 고딕"/>
          <w:b/>
          <w:i/>
          <w:sz w:val="22"/>
          <w:lang w:eastAsia="ko-KR"/>
        </w:rPr>
        <w:t xml:space="preserve">: For NR PSSCH DMRS pattern in time domain, </w:t>
      </w:r>
      <w:r w:rsidR="00BE6A48">
        <w:rPr>
          <w:rFonts w:eastAsia="맑은 고딕"/>
          <w:b/>
          <w:i/>
          <w:sz w:val="22"/>
          <w:lang w:eastAsia="ko-KR"/>
        </w:rPr>
        <w:t xml:space="preserve">candidates of </w:t>
      </w:r>
      <w:r w:rsidR="00A32AE6">
        <w:rPr>
          <w:rFonts w:eastAsia="맑은 고딕"/>
          <w:b/>
          <w:i/>
          <w:sz w:val="22"/>
          <w:lang w:eastAsia="ko-KR"/>
        </w:rPr>
        <w:t>the n</w:t>
      </w:r>
      <w:r w:rsidR="00A32AE6" w:rsidRPr="00A32AE6">
        <w:rPr>
          <w:rFonts w:eastAsia="맑은 고딕"/>
          <w:b/>
          <w:i/>
          <w:sz w:val="22"/>
          <w:lang w:eastAsia="ko-KR"/>
        </w:rPr>
        <w:t>umber of PSSCH DM-RS</w:t>
      </w:r>
      <w:r w:rsidR="00BE6A48" w:rsidRPr="00BE6A48">
        <w:rPr>
          <w:rFonts w:eastAsia="맑은 고딕"/>
          <w:b/>
          <w:i/>
          <w:sz w:val="22"/>
          <w:lang w:eastAsia="ko-KR"/>
        </w:rPr>
        <w:t xml:space="preserve"> are </w:t>
      </w:r>
      <w:r w:rsidR="00BE6A48">
        <w:rPr>
          <w:rFonts w:eastAsia="맑은 고딕"/>
          <w:b/>
          <w:i/>
          <w:sz w:val="22"/>
          <w:lang w:eastAsia="ko-KR"/>
        </w:rPr>
        <w:t>(</w:t>
      </w:r>
      <w:r w:rsidR="00BE6A48" w:rsidRPr="00BE6A48">
        <w:rPr>
          <w:rFonts w:eastAsia="맑은 고딕"/>
          <w:b/>
          <w:i/>
          <w:sz w:val="22"/>
          <w:lang w:eastAsia="ko-KR"/>
        </w:rPr>
        <w:t>pre</w:t>
      </w:r>
      <w:r w:rsidR="00BE6A48">
        <w:rPr>
          <w:rFonts w:eastAsia="맑은 고딕"/>
          <w:b/>
          <w:i/>
          <w:sz w:val="22"/>
          <w:lang w:eastAsia="ko-KR"/>
        </w:rPr>
        <w:t>)</w:t>
      </w:r>
      <w:r w:rsidR="00BE6A48" w:rsidRPr="00BE6A48">
        <w:rPr>
          <w:rFonts w:eastAsia="맑은 고딕"/>
          <w:b/>
          <w:i/>
          <w:sz w:val="22"/>
          <w:lang w:eastAsia="ko-KR"/>
        </w:rPr>
        <w:t xml:space="preserve">configured </w:t>
      </w:r>
      <w:r w:rsidR="00BE6A48">
        <w:rPr>
          <w:rFonts w:eastAsia="맑은 고딕"/>
          <w:b/>
          <w:i/>
          <w:sz w:val="22"/>
          <w:lang w:eastAsia="ko-KR"/>
        </w:rPr>
        <w:t xml:space="preserve">for </w:t>
      </w:r>
      <w:r w:rsidR="00BE6A48" w:rsidRPr="00BE6A48">
        <w:rPr>
          <w:rFonts w:eastAsia="맑은 고딕"/>
          <w:b/>
          <w:i/>
          <w:sz w:val="22"/>
          <w:lang w:eastAsia="ko-KR"/>
        </w:rPr>
        <w:t>PSFCH</w:t>
      </w:r>
      <w:r w:rsidR="00BE6A48">
        <w:rPr>
          <w:rFonts w:eastAsia="맑은 고딕"/>
          <w:b/>
          <w:i/>
          <w:sz w:val="22"/>
          <w:lang w:eastAsia="ko-KR"/>
        </w:rPr>
        <w:t xml:space="preserve"> </w:t>
      </w:r>
      <w:r w:rsidR="00BE6A48" w:rsidRPr="00BE6A48">
        <w:rPr>
          <w:rFonts w:eastAsia="맑은 고딕"/>
          <w:b/>
          <w:i/>
          <w:sz w:val="22"/>
          <w:lang w:eastAsia="ko-KR"/>
        </w:rPr>
        <w:t>slot and non-PSFCH</w:t>
      </w:r>
      <w:r w:rsidR="00BE6A48">
        <w:rPr>
          <w:rFonts w:eastAsia="맑은 고딕"/>
          <w:b/>
          <w:i/>
          <w:sz w:val="22"/>
          <w:lang w:eastAsia="ko-KR"/>
        </w:rPr>
        <w:t xml:space="preserve"> </w:t>
      </w:r>
      <w:r w:rsidR="00BE6A48" w:rsidRPr="00BE6A48">
        <w:rPr>
          <w:rFonts w:eastAsia="맑은 고딕"/>
          <w:b/>
          <w:i/>
          <w:sz w:val="22"/>
          <w:lang w:eastAsia="ko-KR"/>
        </w:rPr>
        <w:t xml:space="preserve">slot </w:t>
      </w:r>
      <w:r w:rsidR="00BE6A48">
        <w:rPr>
          <w:rFonts w:eastAsia="맑은 고딕"/>
          <w:b/>
          <w:i/>
          <w:sz w:val="22"/>
          <w:lang w:eastAsia="ko-KR"/>
        </w:rPr>
        <w:t>separately</w:t>
      </w:r>
      <w:r w:rsidR="00A32AE6">
        <w:rPr>
          <w:rFonts w:eastAsia="맑은 고딕"/>
          <w:b/>
          <w:i/>
          <w:sz w:val="22"/>
          <w:lang w:eastAsia="ko-KR"/>
        </w:rPr>
        <w:t>,</w:t>
      </w:r>
      <w:r w:rsidR="00BE6A48">
        <w:rPr>
          <w:rFonts w:eastAsia="맑은 고딕"/>
          <w:b/>
          <w:i/>
          <w:sz w:val="22"/>
          <w:lang w:eastAsia="ko-KR"/>
        </w:rPr>
        <w:t xml:space="preserve"> and </w:t>
      </w:r>
      <w:r w:rsidR="00A32AE6">
        <w:rPr>
          <w:rFonts w:eastAsia="맑은 고딕"/>
          <w:b/>
          <w:i/>
          <w:sz w:val="22"/>
          <w:lang w:eastAsia="ko-KR"/>
        </w:rPr>
        <w:t>a SCI indicates</w:t>
      </w:r>
      <w:r w:rsidR="007F1164">
        <w:rPr>
          <w:rFonts w:eastAsia="맑은 고딕"/>
          <w:b/>
          <w:i/>
          <w:sz w:val="22"/>
          <w:lang w:eastAsia="ko-KR"/>
        </w:rPr>
        <w:t xml:space="preserve"> one of the (pre)configured candidates</w:t>
      </w:r>
      <w:r w:rsidRPr="00136383">
        <w:rPr>
          <w:rFonts w:eastAsia="맑은 고딕"/>
          <w:b/>
          <w:i/>
          <w:sz w:val="22"/>
          <w:lang w:eastAsia="ko-KR"/>
        </w:rPr>
        <w:t>.</w:t>
      </w:r>
    </w:p>
    <w:p w14:paraId="0D4C451A" w14:textId="3398F7DB" w:rsidR="003876F4" w:rsidRDefault="0039264F" w:rsidP="0013786B">
      <w:pPr>
        <w:ind w:left="0" w:firstLineChars="250" w:firstLine="550"/>
        <w:rPr>
          <w:rFonts w:eastAsia="맑은 고딕"/>
          <w:sz w:val="22"/>
          <w:lang w:eastAsia="ko-KR"/>
        </w:rPr>
      </w:pPr>
      <w:r w:rsidRPr="008E275E">
        <w:rPr>
          <w:rFonts w:eastAsia="맑은 고딕" w:hint="eastAsia"/>
          <w:sz w:val="22"/>
          <w:lang w:eastAsia="ko-KR"/>
        </w:rPr>
        <w:t xml:space="preserve">For </w:t>
      </w:r>
      <w:r>
        <w:rPr>
          <w:rFonts w:eastAsia="맑은 고딕"/>
          <w:sz w:val="22"/>
          <w:lang w:eastAsia="ko-KR"/>
        </w:rPr>
        <w:t>scrambling</w:t>
      </w:r>
      <w:r w:rsidRPr="008E275E">
        <w:rPr>
          <w:rFonts w:eastAsia="맑은 고딕" w:hint="eastAsia"/>
          <w:sz w:val="22"/>
          <w:lang w:eastAsia="ko-KR"/>
        </w:rPr>
        <w:t xml:space="preserve"> sequen</w:t>
      </w:r>
      <w:r w:rsidRPr="008E275E">
        <w:rPr>
          <w:rFonts w:eastAsia="맑은 고딕"/>
          <w:sz w:val="22"/>
          <w:lang w:eastAsia="ko-KR"/>
        </w:rPr>
        <w:t xml:space="preserve">ce design for PSSCH, PUSCH </w:t>
      </w:r>
      <w:r>
        <w:rPr>
          <w:rFonts w:eastAsia="맑은 고딕"/>
          <w:sz w:val="22"/>
          <w:lang w:eastAsia="ko-KR"/>
        </w:rPr>
        <w:t>scrambling</w:t>
      </w:r>
      <w:r w:rsidRPr="008E275E">
        <w:rPr>
          <w:rFonts w:eastAsia="맑은 고딕"/>
          <w:sz w:val="22"/>
          <w:lang w:eastAsia="ko-KR"/>
        </w:rPr>
        <w:t xml:space="preserve"> sequence can be a baseline with </w:t>
      </w:r>
      <w:r w:rsidR="003876F4">
        <w:rPr>
          <w:rFonts w:eastAsia="맑은 고딕"/>
          <w:sz w:val="22"/>
          <w:lang w:eastAsia="ko-KR"/>
        </w:rPr>
        <w:t xml:space="preserve">a </w:t>
      </w:r>
      <w:r w:rsidRPr="008E275E">
        <w:rPr>
          <w:rFonts w:eastAsia="맑은 고딕"/>
          <w:sz w:val="22"/>
          <w:lang w:eastAsia="ko-KR"/>
        </w:rPr>
        <w:t>consideration of how to handle the case where multiple PSSCH transmissions are fully or partially overlapped in time-and-frequency resources.</w:t>
      </w:r>
      <w:r>
        <w:rPr>
          <w:rFonts w:eastAsia="맑은 고딕"/>
          <w:sz w:val="22"/>
          <w:lang w:eastAsia="ko-KR"/>
        </w:rPr>
        <w:t xml:space="preserve"> Furthermore, according to the agreement, </w:t>
      </w:r>
      <w:r>
        <w:rPr>
          <w:rFonts w:eastAsia="맑은 고딕" w:hint="eastAsia"/>
          <w:sz w:val="22"/>
          <w:lang w:eastAsia="ko-KR"/>
        </w:rPr>
        <w:t>s</w:t>
      </w:r>
      <w:r w:rsidRPr="0039264F">
        <w:rPr>
          <w:rFonts w:eastAsia="맑은 고딕"/>
          <w:sz w:val="22"/>
          <w:lang w:eastAsia="ko-KR"/>
        </w:rPr>
        <w:t>crambling operation for the 2</w:t>
      </w:r>
      <w:r w:rsidR="00EF51F9" w:rsidRPr="00A04FE0">
        <w:rPr>
          <w:rFonts w:eastAsia="맑은 고딕"/>
          <w:sz w:val="22"/>
          <w:vertAlign w:val="superscript"/>
          <w:lang w:eastAsia="ko-KR"/>
        </w:rPr>
        <w:t>nd</w:t>
      </w:r>
      <w:r w:rsidR="00EF51F9">
        <w:rPr>
          <w:rFonts w:eastAsia="맑은 고딕"/>
          <w:sz w:val="22"/>
          <w:lang w:eastAsia="ko-KR"/>
        </w:rPr>
        <w:t>-</w:t>
      </w:r>
      <w:r w:rsidRPr="0039264F">
        <w:rPr>
          <w:rFonts w:eastAsia="맑은 고딕"/>
          <w:sz w:val="22"/>
          <w:lang w:eastAsia="ko-KR"/>
        </w:rPr>
        <w:t xml:space="preserve">stage SCI is </w:t>
      </w:r>
      <w:r w:rsidR="003876F4">
        <w:rPr>
          <w:rFonts w:eastAsia="맑은 고딕"/>
          <w:sz w:val="22"/>
          <w:lang w:eastAsia="ko-KR"/>
        </w:rPr>
        <w:t>performed</w:t>
      </w:r>
      <w:r w:rsidR="003876F4" w:rsidRPr="0039264F">
        <w:rPr>
          <w:rFonts w:eastAsia="맑은 고딕"/>
          <w:sz w:val="22"/>
          <w:lang w:eastAsia="ko-KR"/>
        </w:rPr>
        <w:t xml:space="preserve"> </w:t>
      </w:r>
      <w:r w:rsidRPr="0039264F">
        <w:rPr>
          <w:rFonts w:eastAsia="맑은 고딕"/>
          <w:sz w:val="22"/>
          <w:lang w:eastAsia="ko-KR"/>
        </w:rPr>
        <w:t xml:space="preserve">separately with </w:t>
      </w:r>
      <w:r w:rsidR="00E6435E">
        <w:rPr>
          <w:rFonts w:eastAsia="맑은 고딕"/>
          <w:sz w:val="22"/>
          <w:lang w:eastAsia="ko-KR"/>
        </w:rPr>
        <w:t>SL-SCH</w:t>
      </w:r>
      <w:r>
        <w:rPr>
          <w:rFonts w:eastAsia="맑은 고딕"/>
          <w:sz w:val="22"/>
          <w:lang w:eastAsia="ko-KR"/>
        </w:rPr>
        <w:t xml:space="preserve">. </w:t>
      </w:r>
      <w:r w:rsidR="00E6435E">
        <w:rPr>
          <w:rFonts w:eastAsia="맑은 고딕"/>
          <w:sz w:val="22"/>
          <w:lang w:eastAsia="ko-KR"/>
        </w:rPr>
        <w:t>The scrambling sequence for the 2</w:t>
      </w:r>
      <w:r w:rsidR="00E6435E" w:rsidRPr="0013786B">
        <w:rPr>
          <w:rFonts w:eastAsia="맑은 고딕"/>
          <w:sz w:val="22"/>
          <w:vertAlign w:val="superscript"/>
          <w:lang w:eastAsia="ko-KR"/>
        </w:rPr>
        <w:t>nd</w:t>
      </w:r>
      <w:r w:rsidR="00E6435E">
        <w:rPr>
          <w:rFonts w:eastAsia="맑은 고딕"/>
          <w:sz w:val="22"/>
          <w:lang w:eastAsia="ko-KR"/>
        </w:rPr>
        <w:t>-stage SCI needs to be independent on the parameters given by the 2</w:t>
      </w:r>
      <w:r w:rsidR="00E6435E" w:rsidRPr="0013786B">
        <w:rPr>
          <w:rFonts w:eastAsia="맑은 고딕"/>
          <w:sz w:val="22"/>
          <w:vertAlign w:val="superscript"/>
          <w:lang w:eastAsia="ko-KR"/>
        </w:rPr>
        <w:t>nd</w:t>
      </w:r>
      <w:r w:rsidR="00E6435E">
        <w:rPr>
          <w:rFonts w:eastAsia="맑은 고딕"/>
          <w:sz w:val="22"/>
          <w:lang w:eastAsia="ko-KR"/>
        </w:rPr>
        <w:t>-stage SCI while the scrambling sequence for SL-SCH could use the parameters given by the 2</w:t>
      </w:r>
      <w:r w:rsidR="00E6435E" w:rsidRPr="0013786B">
        <w:rPr>
          <w:rFonts w:eastAsia="맑은 고딕"/>
          <w:sz w:val="22"/>
          <w:vertAlign w:val="superscript"/>
          <w:lang w:eastAsia="ko-KR"/>
        </w:rPr>
        <w:t>nd</w:t>
      </w:r>
      <w:r w:rsidR="00E6435E">
        <w:rPr>
          <w:rFonts w:eastAsia="맑은 고딕"/>
          <w:sz w:val="22"/>
          <w:lang w:eastAsia="ko-KR"/>
        </w:rPr>
        <w:t xml:space="preserve">-stage SCI. </w:t>
      </w:r>
      <w:r w:rsidR="005D46CC">
        <w:rPr>
          <w:rFonts w:eastAsia="맑은 고딕"/>
          <w:sz w:val="22"/>
          <w:lang w:eastAsia="ko-KR"/>
        </w:rPr>
        <w:t>For instance, L1-source ID and/or L1-destination ID might be used for the random seed of the scrambling sequence for SL-SCH. However, depending on the cast type and HARQ operation, it is unclear the 2</w:t>
      </w:r>
      <w:r w:rsidR="005D46CC" w:rsidRPr="0013786B">
        <w:rPr>
          <w:rFonts w:eastAsia="맑은 고딕"/>
          <w:sz w:val="22"/>
          <w:vertAlign w:val="superscript"/>
          <w:lang w:eastAsia="ko-KR"/>
        </w:rPr>
        <w:t>nd</w:t>
      </w:r>
      <w:r w:rsidR="005D46CC">
        <w:rPr>
          <w:rFonts w:eastAsia="맑은 고딕"/>
          <w:sz w:val="22"/>
          <w:lang w:eastAsia="ko-KR"/>
        </w:rPr>
        <w:t xml:space="preserve">-stage SCI always contains L1-source ID and L1-destination ID. In such case, the scrambling sequence for SL-SCH may need to use PSCCH CRC again. </w:t>
      </w:r>
    </w:p>
    <w:p w14:paraId="4BA6B2D3" w14:textId="1F30932F" w:rsidR="0010316C" w:rsidRDefault="00141A3D" w:rsidP="0013786B">
      <w:pPr>
        <w:ind w:left="0" w:firstLineChars="250" w:firstLine="550"/>
        <w:rPr>
          <w:rFonts w:eastAsia="맑은 고딕"/>
          <w:sz w:val="22"/>
          <w:lang w:eastAsia="ko-KR"/>
        </w:rPr>
      </w:pPr>
      <w:r>
        <w:rPr>
          <w:rFonts w:eastAsia="맑은 고딕"/>
          <w:sz w:val="22"/>
          <w:lang w:eastAsia="ko-KR"/>
        </w:rPr>
        <w:t>Meanwhile, for a PSSCH, when the random seeds for the 2</w:t>
      </w:r>
      <w:r w:rsidRPr="00802F63">
        <w:rPr>
          <w:rFonts w:eastAsia="맑은 고딕"/>
          <w:sz w:val="22"/>
          <w:vertAlign w:val="superscript"/>
          <w:lang w:eastAsia="ko-KR"/>
        </w:rPr>
        <w:t>nd</w:t>
      </w:r>
      <w:r>
        <w:rPr>
          <w:rFonts w:eastAsia="맑은 고딕"/>
          <w:sz w:val="22"/>
          <w:lang w:eastAsia="ko-KR"/>
        </w:rPr>
        <w:t xml:space="preserve">-stage and SL-SCH are different, the UE may need to perform scrambling sequence generation twice for a same PSSCH, and/or the UE may needs to store the generated scrambling sequences separately in a memory. Considering that the other discussion on sequence generation such as </w:t>
      </w:r>
      <w:r w:rsidR="00A336C5">
        <w:rPr>
          <w:rFonts w:eastAsia="맑은 고딕"/>
          <w:sz w:val="22"/>
          <w:lang w:eastAsia="ko-KR"/>
        </w:rPr>
        <w:t xml:space="preserve">PSFCH </w:t>
      </w:r>
      <w:r>
        <w:rPr>
          <w:rFonts w:eastAsia="맑은 고딕"/>
          <w:sz w:val="22"/>
          <w:lang w:eastAsia="ko-KR"/>
        </w:rPr>
        <w:t>sequence and</w:t>
      </w:r>
      <w:r w:rsidR="00410F5E">
        <w:rPr>
          <w:rFonts w:eastAsia="맑은 고딕"/>
          <w:sz w:val="22"/>
          <w:lang w:eastAsia="ko-KR"/>
        </w:rPr>
        <w:t xml:space="preserve"> PSCCH DMRS</w:t>
      </w:r>
      <w:r w:rsidR="00EE4D8F">
        <w:rPr>
          <w:rFonts w:eastAsia="맑은 고딕"/>
          <w:sz w:val="22"/>
          <w:lang w:eastAsia="ko-KR"/>
        </w:rPr>
        <w:t xml:space="preserve"> sequence</w:t>
      </w:r>
      <w:r w:rsidR="00410F5E">
        <w:rPr>
          <w:rFonts w:eastAsia="맑은 고딕"/>
          <w:sz w:val="22"/>
          <w:lang w:eastAsia="ko-KR"/>
        </w:rPr>
        <w:t xml:space="preserve">, </w:t>
      </w:r>
      <w:r w:rsidR="00A336C5" w:rsidRPr="00A336C5">
        <w:rPr>
          <w:rFonts w:eastAsia="맑은 고딕"/>
          <w:sz w:val="22"/>
          <w:lang w:eastAsia="ko-KR"/>
        </w:rPr>
        <w:t xml:space="preserve">multiple seed values for </w:t>
      </w:r>
      <w:r w:rsidR="00EE4D8F">
        <w:rPr>
          <w:rFonts w:eastAsia="맑은 고딕"/>
          <w:sz w:val="22"/>
          <w:lang w:eastAsia="ko-KR"/>
        </w:rPr>
        <w:t>initialization</w:t>
      </w:r>
      <w:r w:rsidR="00410F5E">
        <w:rPr>
          <w:rFonts w:eastAsia="맑은 고딕"/>
          <w:sz w:val="22"/>
          <w:lang w:eastAsia="ko-KR"/>
        </w:rPr>
        <w:t xml:space="preserve"> </w:t>
      </w:r>
      <w:r>
        <w:rPr>
          <w:rFonts w:eastAsia="맑은 고딕"/>
          <w:sz w:val="22"/>
          <w:lang w:eastAsia="ko-KR"/>
        </w:rPr>
        <w:t>may increase UE complexity</w:t>
      </w:r>
      <w:r w:rsidR="00410F5E">
        <w:rPr>
          <w:rFonts w:eastAsia="맑은 고딕"/>
          <w:sz w:val="22"/>
          <w:lang w:eastAsia="ko-KR"/>
        </w:rPr>
        <w:t xml:space="preserve">. </w:t>
      </w:r>
      <w:r>
        <w:rPr>
          <w:rFonts w:eastAsia="맑은 고딕"/>
          <w:sz w:val="22"/>
          <w:lang w:eastAsia="ko-KR"/>
        </w:rPr>
        <w:t xml:space="preserve">In those points of views,  it can be considered that a single scrambling sequence generation is performed </w:t>
      </w:r>
      <w:r w:rsidR="00410F5E">
        <w:rPr>
          <w:rFonts w:eastAsia="맑은 고딕"/>
          <w:sz w:val="22"/>
          <w:lang w:eastAsia="ko-KR"/>
        </w:rPr>
        <w:t>for 2</w:t>
      </w:r>
      <w:r w:rsidR="00410F5E" w:rsidRPr="00802F63">
        <w:rPr>
          <w:rFonts w:eastAsia="맑은 고딕"/>
          <w:sz w:val="22"/>
          <w:vertAlign w:val="superscript"/>
          <w:lang w:eastAsia="ko-KR"/>
        </w:rPr>
        <w:t>nd</w:t>
      </w:r>
      <w:r w:rsidR="00410F5E" w:rsidRPr="00410F5E">
        <w:rPr>
          <w:rFonts w:eastAsia="맑은 고딕"/>
          <w:sz w:val="22"/>
          <w:lang w:eastAsia="ko-KR"/>
        </w:rPr>
        <w:t>-stage SCI and SL-SCH scrambling sequence</w:t>
      </w:r>
      <w:r w:rsidR="00EE4D8F" w:rsidRPr="00EE4D8F">
        <w:rPr>
          <w:rFonts w:eastAsia="맑은 고딕"/>
          <w:sz w:val="22"/>
          <w:lang w:eastAsia="ko-KR"/>
        </w:rPr>
        <w:t>.</w:t>
      </w:r>
    </w:p>
    <w:p w14:paraId="53E3295F" w14:textId="4DCD9E90" w:rsidR="005D46CC" w:rsidRDefault="005D46CC" w:rsidP="0013786B">
      <w:pPr>
        <w:spacing w:before="120" w:after="120" w:line="240" w:lineRule="auto"/>
        <w:ind w:left="0" w:firstLine="0"/>
        <w:rPr>
          <w:rFonts w:eastAsia="바탕"/>
          <w:b/>
          <w:i/>
          <w:sz w:val="22"/>
          <w:lang w:eastAsia="ko-KR"/>
        </w:rPr>
      </w:pPr>
      <w:r>
        <w:rPr>
          <w:rFonts w:eastAsia="바탕" w:hint="eastAsia"/>
          <w:b/>
          <w:i/>
          <w:sz w:val="22"/>
        </w:rPr>
        <w:t>Proposal</w:t>
      </w:r>
      <w:r>
        <w:rPr>
          <w:rFonts w:eastAsia="바탕"/>
          <w:b/>
          <w:i/>
          <w:sz w:val="22"/>
        </w:rPr>
        <w:t xml:space="preserve"> </w:t>
      </w:r>
      <w:r w:rsidR="00DB554F">
        <w:rPr>
          <w:rFonts w:eastAsia="바탕"/>
          <w:b/>
          <w:i/>
          <w:sz w:val="22"/>
        </w:rPr>
        <w:t>28</w:t>
      </w:r>
      <w:r>
        <w:rPr>
          <w:rFonts w:eastAsia="바탕" w:hint="eastAsia"/>
          <w:b/>
          <w:i/>
          <w:sz w:val="22"/>
        </w:rPr>
        <w:t xml:space="preserve">: </w:t>
      </w:r>
      <w:r w:rsidR="00C42255">
        <w:rPr>
          <w:rFonts w:eastAsia="바탕"/>
          <w:b/>
          <w:i/>
          <w:sz w:val="22"/>
        </w:rPr>
        <w:t>2</w:t>
      </w:r>
      <w:r w:rsidR="00C42255" w:rsidRPr="008F06C7">
        <w:rPr>
          <w:rFonts w:eastAsia="바탕"/>
          <w:b/>
          <w:i/>
          <w:sz w:val="22"/>
          <w:vertAlign w:val="superscript"/>
        </w:rPr>
        <w:t>nd</w:t>
      </w:r>
      <w:r w:rsidR="00C42255">
        <w:rPr>
          <w:rFonts w:eastAsia="바탕"/>
          <w:b/>
          <w:i/>
          <w:sz w:val="22"/>
        </w:rPr>
        <w:t>-stage SCI and SL-SCH</w:t>
      </w:r>
      <w:r>
        <w:rPr>
          <w:rFonts w:eastAsia="바탕" w:hint="eastAsia"/>
          <w:b/>
          <w:i/>
          <w:sz w:val="22"/>
        </w:rPr>
        <w:t xml:space="preserve"> scrambling sequence generation </w:t>
      </w:r>
      <w:r>
        <w:rPr>
          <w:rFonts w:eastAsia="바탕"/>
          <w:b/>
          <w:i/>
          <w:sz w:val="22"/>
        </w:rPr>
        <w:t xml:space="preserve">is initialized with </w:t>
      </w:r>
    </w:p>
    <w:p w14:paraId="4CB7083D" w14:textId="77777777" w:rsidR="005D46CC" w:rsidRPr="005D46CC" w:rsidRDefault="00082F9C" w:rsidP="005D46CC">
      <w:pPr>
        <w:pStyle w:val="ad"/>
        <w:numPr>
          <w:ilvl w:val="0"/>
          <w:numId w:val="18"/>
        </w:numPr>
        <w:spacing w:before="120" w:after="120" w:line="240" w:lineRule="auto"/>
        <w:ind w:leftChars="0"/>
        <w:rPr>
          <w:rFonts w:eastAsia="맑은 고딕"/>
          <w:b/>
          <w:sz w:val="22"/>
          <w:lang w:val="en-GB"/>
        </w:rPr>
      </w:pPr>
      <m:oMath>
        <m:sSub>
          <m:sSubPr>
            <m:ctrlPr>
              <w:rPr>
                <w:rFonts w:ascii="Cambria Math" w:hAnsi="Cambria Math"/>
                <w:b/>
                <w:sz w:val="22"/>
                <w:szCs w:val="22"/>
                <w:lang w:val="en-GB"/>
              </w:rPr>
            </m:ctrlPr>
          </m:sSubPr>
          <m:e>
            <m:r>
              <m:rPr>
                <m:sty m:val="bi"/>
              </m:rPr>
              <w:rPr>
                <w:rFonts w:ascii="Cambria Math" w:eastAsia="맑은 고딕" w:hAnsi="Cambria Math"/>
                <w:sz w:val="22"/>
                <w:lang w:val="en-GB"/>
              </w:rPr>
              <m:t>c</m:t>
            </m:r>
          </m:e>
          <m:sub>
            <m:r>
              <m:rPr>
                <m:nor/>
              </m:rPr>
              <w:rPr>
                <w:rFonts w:eastAsia="맑은 고딕" w:hint="eastAsia"/>
                <w:b/>
                <w:sz w:val="22"/>
                <w:lang w:val="en-GB"/>
              </w:rPr>
              <m:t>init</m:t>
            </m:r>
          </m:sub>
        </m:sSub>
        <m:r>
          <m:rPr>
            <m:sty m:val="b"/>
          </m:rPr>
          <w:rPr>
            <w:rFonts w:ascii="Cambria Math" w:eastAsia="맑은 고딕" w:hAnsi="Cambria Math"/>
            <w:sz w:val="22"/>
            <w:lang w:val="en-GB"/>
          </w:rPr>
          <m:t>=</m:t>
        </m:r>
        <m:sSub>
          <m:sSubPr>
            <m:ctrlPr>
              <w:rPr>
                <w:rFonts w:ascii="Cambria Math" w:hAnsi="Cambria Math"/>
                <w:b/>
                <w:i/>
                <w:sz w:val="22"/>
                <w:szCs w:val="22"/>
                <w:lang w:val="en-GB"/>
              </w:rPr>
            </m:ctrlPr>
          </m:sSubPr>
          <m:e>
            <m:r>
              <m:rPr>
                <m:sty m:val="bi"/>
              </m:rPr>
              <w:rPr>
                <w:rFonts w:ascii="Cambria Math" w:eastAsia="맑은 고딕" w:hAnsi="Cambria Math"/>
                <w:sz w:val="22"/>
                <w:lang w:val="en-GB"/>
              </w:rPr>
              <m:t>n</m:t>
            </m:r>
          </m:e>
          <m:sub>
            <m:r>
              <m:rPr>
                <m:sty m:val="bi"/>
              </m:rPr>
              <w:rPr>
                <w:rFonts w:ascii="Cambria Math" w:eastAsia="맑은 고딕" w:hAnsi="Cambria Math"/>
                <w:sz w:val="22"/>
                <w:lang w:val="en-GB"/>
              </w:rPr>
              <m:t>RNTI</m:t>
            </m:r>
          </m:sub>
        </m:sSub>
        <m:sSup>
          <m:sSupPr>
            <m:ctrlPr>
              <w:rPr>
                <w:rFonts w:ascii="Cambria Math" w:hAnsi="Cambria Math"/>
                <w:b/>
                <w:i/>
                <w:sz w:val="22"/>
                <w:szCs w:val="22"/>
                <w:lang w:val="en-GB"/>
              </w:rPr>
            </m:ctrlPr>
          </m:sSupPr>
          <m:e>
            <m:r>
              <m:rPr>
                <m:sty m:val="bi"/>
              </m:rPr>
              <w:rPr>
                <w:rFonts w:ascii="Cambria Math" w:eastAsia="맑은 고딕" w:hAnsi="Cambria Math"/>
                <w:sz w:val="22"/>
                <w:lang w:val="en-GB"/>
              </w:rPr>
              <m:t>2</m:t>
            </m:r>
          </m:e>
          <m:sup>
            <m:r>
              <m:rPr>
                <m:sty m:val="bi"/>
              </m:rPr>
              <w:rPr>
                <w:rFonts w:ascii="Cambria Math" w:eastAsia="맑은 고딕" w:hAnsi="Cambria Math"/>
                <w:sz w:val="22"/>
                <w:lang w:val="en-GB"/>
              </w:rPr>
              <m:t>15</m:t>
            </m:r>
          </m:sup>
        </m:sSup>
        <m:r>
          <m:rPr>
            <m:sty m:val="bi"/>
          </m:rPr>
          <w:rPr>
            <w:rFonts w:ascii="Cambria Math" w:eastAsia="맑은 고딕" w:hAnsi="Cambria Math"/>
            <w:sz w:val="22"/>
            <w:lang w:val="en-GB"/>
          </w:rPr>
          <m:t>+</m:t>
        </m:r>
        <m:sSub>
          <m:sSubPr>
            <m:ctrlPr>
              <w:rPr>
                <w:rFonts w:ascii="Cambria Math" w:hAnsi="Cambria Math"/>
                <w:b/>
                <w:i/>
                <w:sz w:val="22"/>
                <w:szCs w:val="22"/>
                <w:lang w:val="en-GB"/>
              </w:rPr>
            </m:ctrlPr>
          </m:sSubPr>
          <m:e>
            <m:r>
              <m:rPr>
                <m:sty m:val="bi"/>
              </m:rPr>
              <w:rPr>
                <w:rFonts w:ascii="Cambria Math" w:eastAsia="맑은 고딕" w:hAnsi="Cambria Math"/>
                <w:sz w:val="22"/>
                <w:lang w:val="en-GB"/>
              </w:rPr>
              <m:t>n</m:t>
            </m:r>
          </m:e>
          <m:sub>
            <m:r>
              <m:rPr>
                <m:sty m:val="bi"/>
              </m:rPr>
              <w:rPr>
                <w:rFonts w:ascii="Cambria Math" w:eastAsia="맑은 고딕" w:hAnsi="Cambria Math"/>
                <w:sz w:val="22"/>
                <w:lang w:val="en-GB"/>
              </w:rPr>
              <m:t>ID</m:t>
            </m:r>
          </m:sub>
        </m:sSub>
      </m:oMath>
    </w:p>
    <w:p w14:paraId="24C3E720" w14:textId="59B14CBB" w:rsidR="005D46CC" w:rsidRDefault="00082F9C" w:rsidP="0013786B">
      <w:pPr>
        <w:pStyle w:val="ad"/>
        <w:numPr>
          <w:ilvl w:val="1"/>
          <w:numId w:val="18"/>
        </w:numPr>
        <w:spacing w:before="120" w:after="120" w:line="240" w:lineRule="auto"/>
        <w:ind w:leftChars="0"/>
        <w:rPr>
          <w:rFonts w:ascii="Times New Roman" w:hAnsi="Times New Roman" w:cs="Times New Roman"/>
          <w:b/>
          <w:i/>
          <w:iCs/>
          <w:kern w:val="2"/>
          <w:sz w:val="22"/>
          <w:szCs w:val="22"/>
        </w:rPr>
      </w:pPr>
      <m:oMath>
        <m:sSub>
          <m:sSubPr>
            <m:ctrlPr>
              <w:rPr>
                <w:rFonts w:ascii="Cambria Math" w:hAnsi="Cambria Math" w:cs="Times New Roman"/>
                <w:b/>
                <w:i/>
                <w:iCs/>
                <w:kern w:val="2"/>
                <w:sz w:val="22"/>
                <w:szCs w:val="22"/>
                <w:lang w:eastAsia="x-none"/>
              </w:rPr>
            </m:ctrlPr>
          </m:sSubPr>
          <m:e>
            <m:r>
              <m:rPr>
                <m:sty m:val="bi"/>
              </m:rPr>
              <w:rPr>
                <w:rFonts w:ascii="Cambria Math" w:hAnsi="Cambria Math"/>
                <w:szCs w:val="22"/>
              </w:rPr>
              <m:t>n</m:t>
            </m:r>
          </m:e>
          <m:sub>
            <m:r>
              <m:rPr>
                <m:sty m:val="bi"/>
              </m:rPr>
              <w:rPr>
                <w:rFonts w:ascii="Cambria Math" w:hAnsi="Cambria Math"/>
                <w:szCs w:val="22"/>
              </w:rPr>
              <m:t>ID</m:t>
            </m:r>
          </m:sub>
        </m:sSub>
        <m:r>
          <m:rPr>
            <m:sty m:val="bi"/>
          </m:rPr>
          <w:rPr>
            <w:rFonts w:ascii="Cambria Math" w:hAnsi="Cambria Math" w:hint="eastAsia"/>
            <w:szCs w:val="22"/>
            <w:lang w:val="x-none"/>
          </w:rPr>
          <m:t>∈</m:t>
        </m:r>
        <m:r>
          <m:rPr>
            <m:sty m:val="bi"/>
          </m:rPr>
          <w:rPr>
            <w:rFonts w:ascii="Cambria Math" w:hAnsi="Cambria Math"/>
            <w:szCs w:val="22"/>
          </w:rPr>
          <m:t>{0,1,…, 1023}</m:t>
        </m:r>
      </m:oMath>
      <w:r w:rsidR="005D46CC" w:rsidRPr="0013786B">
        <w:rPr>
          <w:b/>
          <w:i/>
          <w:iCs/>
          <w:szCs w:val="22"/>
        </w:rPr>
        <w:t xml:space="preserve"> </w:t>
      </w:r>
      <w:r w:rsidR="005D46CC" w:rsidRPr="0013786B">
        <w:rPr>
          <w:rFonts w:ascii="Times New Roman" w:hAnsi="Times New Roman" w:cs="Times New Roman"/>
          <w:b/>
          <w:i/>
          <w:iCs/>
          <w:kern w:val="2"/>
          <w:sz w:val="22"/>
          <w:szCs w:val="22"/>
        </w:rPr>
        <w:t>is (pre)configured per resource pool.</w:t>
      </w:r>
    </w:p>
    <w:p w14:paraId="0A867DBC" w14:textId="77777777" w:rsidR="005D46CC" w:rsidRDefault="00082F9C" w:rsidP="0013786B">
      <w:pPr>
        <w:pStyle w:val="ad"/>
        <w:numPr>
          <w:ilvl w:val="1"/>
          <w:numId w:val="18"/>
        </w:numPr>
        <w:spacing w:before="120" w:after="120" w:line="240" w:lineRule="auto"/>
        <w:ind w:leftChars="0"/>
        <w:rPr>
          <w:rFonts w:ascii="Times New Roman" w:hAnsi="Times New Roman" w:cs="Times New Roman"/>
          <w:b/>
          <w:i/>
          <w:iCs/>
          <w:kern w:val="2"/>
          <w:sz w:val="22"/>
          <w:szCs w:val="22"/>
        </w:rPr>
      </w:pPr>
      <m:oMath>
        <m:sSub>
          <m:sSubPr>
            <m:ctrlPr>
              <w:rPr>
                <w:rFonts w:ascii="Cambria Math" w:hAnsi="Cambria Math" w:cs="Times New Roman"/>
                <w:b/>
                <w:i/>
                <w:iCs/>
                <w:kern w:val="2"/>
                <w:sz w:val="22"/>
                <w:szCs w:val="22"/>
                <w:lang w:eastAsia="x-none"/>
              </w:rPr>
            </m:ctrlPr>
          </m:sSubPr>
          <m:e>
            <m:r>
              <m:rPr>
                <m:sty m:val="bi"/>
              </m:rPr>
              <w:rPr>
                <w:rFonts w:ascii="Cambria Math" w:hAnsi="Cambria Math"/>
                <w:szCs w:val="22"/>
              </w:rPr>
              <m:t>n</m:t>
            </m:r>
          </m:e>
          <m:sub>
            <m:r>
              <m:rPr>
                <m:sty m:val="bi"/>
              </m:rPr>
              <w:rPr>
                <w:rFonts w:ascii="Cambria Math" w:hAnsi="Cambria Math"/>
                <w:szCs w:val="22"/>
              </w:rPr>
              <m:t>RNTI</m:t>
            </m:r>
          </m:sub>
        </m:sSub>
      </m:oMath>
      <w:r w:rsidR="005D46CC" w:rsidRPr="0013786B">
        <w:rPr>
          <w:b/>
          <w:i/>
          <w:iCs/>
          <w:szCs w:val="22"/>
        </w:rPr>
        <w:t xml:space="preserve"> </w:t>
      </w:r>
      <w:r w:rsidR="005D46CC" w:rsidRPr="0013786B">
        <w:rPr>
          <w:rFonts w:ascii="Times New Roman" w:hAnsi="Times New Roman" w:cs="Times New Roman"/>
          <w:b/>
          <w:i/>
          <w:iCs/>
          <w:kern w:val="2"/>
          <w:sz w:val="22"/>
          <w:szCs w:val="22"/>
        </w:rPr>
        <w:t xml:space="preserve">is derived by </w:t>
      </w:r>
    </w:p>
    <w:p w14:paraId="5D296CA4" w14:textId="11CE6A84" w:rsidR="005D46CC" w:rsidRPr="0013786B" w:rsidRDefault="00CD2A8C" w:rsidP="0013786B">
      <w:pPr>
        <w:pStyle w:val="ad"/>
        <w:numPr>
          <w:ilvl w:val="2"/>
          <w:numId w:val="18"/>
        </w:numPr>
        <w:spacing w:before="120" w:after="120" w:line="240" w:lineRule="auto"/>
        <w:ind w:leftChars="0"/>
        <w:rPr>
          <w:rFonts w:ascii="Times New Roman" w:hAnsi="Times New Roman" w:cs="Times New Roman"/>
          <w:b/>
          <w:i/>
          <w:iCs/>
          <w:kern w:val="2"/>
          <w:sz w:val="22"/>
          <w:szCs w:val="22"/>
        </w:rPr>
      </w:pPr>
      <w:r w:rsidRPr="00CD2A8C">
        <w:rPr>
          <w:rFonts w:ascii="Times New Roman" w:hAnsi="Times New Roman" w:cs="Times New Roman" w:hint="eastAsia"/>
          <w:b/>
          <w:i/>
          <w:iCs/>
          <w:kern w:val="2"/>
          <w:sz w:val="22"/>
          <w:szCs w:val="22"/>
        </w:rPr>
        <w:t>16-bit LSB of PSCCH CRC for the 2</w:t>
      </w:r>
      <w:r w:rsidRPr="00DE3BFF">
        <w:rPr>
          <w:b/>
          <w:i/>
          <w:iCs/>
          <w:kern w:val="2"/>
          <w:sz w:val="22"/>
          <w:szCs w:val="22"/>
          <w:vertAlign w:val="superscript"/>
        </w:rPr>
        <w:t>nd</w:t>
      </w:r>
      <w:r w:rsidRPr="00CD2A8C">
        <w:rPr>
          <w:rFonts w:ascii="Times New Roman" w:hAnsi="Times New Roman" w:cs="Times New Roman" w:hint="eastAsia"/>
          <w:b/>
          <w:i/>
          <w:iCs/>
          <w:kern w:val="2"/>
          <w:sz w:val="22"/>
          <w:szCs w:val="22"/>
        </w:rPr>
        <w:t>-stage SCI and SL-SCH</w:t>
      </w:r>
      <w:r w:rsidRPr="00CD2A8C">
        <w:rPr>
          <w:rFonts w:ascii="Times New Roman" w:hAnsi="Times New Roman" w:cs="Times New Roman"/>
          <w:b/>
          <w:i/>
          <w:iCs/>
          <w:kern w:val="2"/>
          <w:sz w:val="22"/>
          <w:szCs w:val="22"/>
        </w:rPr>
        <w:t>.</w:t>
      </w:r>
    </w:p>
    <w:p w14:paraId="1939B33C" w14:textId="4E8F4A2E" w:rsidR="00CD2A8C" w:rsidRDefault="00CD2A8C" w:rsidP="00CD2A8C">
      <w:pPr>
        <w:spacing w:before="120" w:after="120" w:line="240" w:lineRule="auto"/>
        <w:ind w:left="0" w:firstLine="0"/>
        <w:rPr>
          <w:rFonts w:eastAsia="바탕"/>
          <w:b/>
          <w:i/>
          <w:sz w:val="22"/>
          <w:lang w:eastAsia="ko-KR"/>
        </w:rPr>
      </w:pPr>
      <w:r w:rsidRPr="00802F63">
        <w:rPr>
          <w:rFonts w:eastAsia="바탕" w:hint="eastAsia"/>
          <w:b/>
          <w:i/>
          <w:sz w:val="22"/>
        </w:rPr>
        <w:t>Proposal</w:t>
      </w:r>
      <w:r w:rsidRPr="00802F63">
        <w:rPr>
          <w:rFonts w:eastAsia="바탕"/>
          <w:b/>
          <w:i/>
          <w:sz w:val="22"/>
        </w:rPr>
        <w:t xml:space="preserve"> </w:t>
      </w:r>
      <w:r w:rsidR="00DB554F" w:rsidRPr="00802F63">
        <w:rPr>
          <w:rFonts w:eastAsia="바탕"/>
          <w:b/>
          <w:i/>
          <w:sz w:val="22"/>
        </w:rPr>
        <w:t>29</w:t>
      </w:r>
      <w:r w:rsidRPr="00802F63">
        <w:rPr>
          <w:rFonts w:eastAsia="바탕" w:hint="eastAsia"/>
          <w:b/>
          <w:i/>
          <w:sz w:val="22"/>
        </w:rPr>
        <w:t xml:space="preserve">: </w:t>
      </w:r>
      <w:r w:rsidR="00141A3D" w:rsidRPr="00802F63">
        <w:rPr>
          <w:b/>
          <w:i/>
          <w:sz w:val="22"/>
          <w:lang w:eastAsia="ja-JP"/>
        </w:rPr>
        <w:t xml:space="preserve">Adopt </w:t>
      </w:r>
      <w:r w:rsidRPr="00802F63">
        <w:rPr>
          <w:b/>
          <w:i/>
          <w:sz w:val="22"/>
          <w:lang w:eastAsia="ja-JP"/>
        </w:rPr>
        <w:t>TP#</w:t>
      </w:r>
      <w:r w:rsidR="00DB554F" w:rsidRPr="00802F63">
        <w:rPr>
          <w:b/>
          <w:i/>
          <w:sz w:val="22"/>
          <w:lang w:eastAsia="ja-JP"/>
        </w:rPr>
        <w:t>10</w:t>
      </w:r>
      <w:r w:rsidRPr="00802F63">
        <w:rPr>
          <w:b/>
          <w:i/>
          <w:sz w:val="22"/>
          <w:lang w:eastAsia="ja-JP"/>
        </w:rPr>
        <w:t xml:space="preserve"> in section 4</w:t>
      </w:r>
      <w:r w:rsidR="00141A3D" w:rsidRPr="00802F63">
        <w:rPr>
          <w:b/>
          <w:i/>
          <w:sz w:val="22"/>
          <w:lang w:eastAsia="ja-JP"/>
        </w:rPr>
        <w:t xml:space="preserve"> for Proposal 2</w:t>
      </w:r>
      <w:r w:rsidR="004205C0" w:rsidRPr="00802F63">
        <w:rPr>
          <w:b/>
          <w:i/>
          <w:sz w:val="22"/>
          <w:lang w:eastAsia="ja-JP"/>
        </w:rPr>
        <w:t>8</w:t>
      </w:r>
      <w:r w:rsidRPr="00802F63">
        <w:rPr>
          <w:b/>
          <w:i/>
          <w:sz w:val="22"/>
          <w:lang w:eastAsia="ja-JP"/>
        </w:rPr>
        <w:t>.</w:t>
      </w:r>
    </w:p>
    <w:p w14:paraId="559DCE9A" w14:textId="77777777" w:rsidR="0039264F" w:rsidRDefault="00D21F28" w:rsidP="0013786B">
      <w:pPr>
        <w:ind w:left="0" w:firstLineChars="250" w:firstLine="550"/>
        <w:rPr>
          <w:rFonts w:eastAsiaTheme="minorEastAsia"/>
          <w:sz w:val="22"/>
          <w:lang w:eastAsia="ko-KR"/>
        </w:rPr>
      </w:pPr>
      <w:r w:rsidRPr="0013786B">
        <w:rPr>
          <w:rFonts w:eastAsiaTheme="minorEastAsia" w:hint="eastAsia"/>
          <w:sz w:val="22"/>
          <w:lang w:eastAsia="ko-KR"/>
        </w:rPr>
        <w:t xml:space="preserve">Regarding MCS table used for PSSCH transmission, </w:t>
      </w:r>
      <w:r>
        <w:rPr>
          <w:rFonts w:eastAsiaTheme="minorEastAsia"/>
          <w:sz w:val="22"/>
          <w:lang w:eastAsia="ko-KR"/>
        </w:rPr>
        <w:t xml:space="preserve">at this moment, </w:t>
      </w:r>
      <w:r w:rsidRPr="00D21F28">
        <w:rPr>
          <w:rFonts w:eastAsiaTheme="minorEastAsia"/>
          <w:sz w:val="22"/>
          <w:lang w:eastAsia="ko-KR"/>
        </w:rPr>
        <w:t>at least one MCS table is (pre)-configured</w:t>
      </w:r>
      <w:r w:rsidR="00CA2396">
        <w:rPr>
          <w:rFonts w:eastAsiaTheme="minorEastAsia"/>
          <w:sz w:val="22"/>
          <w:lang w:eastAsia="ko-KR"/>
        </w:rPr>
        <w:t>, and</w:t>
      </w:r>
      <w:r>
        <w:rPr>
          <w:rFonts w:eastAsiaTheme="minorEastAsia"/>
          <w:sz w:val="22"/>
          <w:lang w:eastAsia="ko-KR"/>
        </w:rPr>
        <w:t xml:space="preserve"> 256QAM MCS table and </w:t>
      </w:r>
      <w:r w:rsidRPr="00D21F28">
        <w:rPr>
          <w:rFonts w:eastAsiaTheme="minorEastAsia"/>
          <w:sz w:val="22"/>
          <w:lang w:eastAsia="ko-KR"/>
        </w:rPr>
        <w:t>low-spectral efficiency 64QAM MCS table</w:t>
      </w:r>
      <w:r>
        <w:rPr>
          <w:rFonts w:eastAsiaTheme="minorEastAsia"/>
          <w:sz w:val="22"/>
          <w:lang w:eastAsia="ko-KR"/>
        </w:rPr>
        <w:t xml:space="preserve"> </w:t>
      </w:r>
      <w:r w:rsidR="00CA2396">
        <w:rPr>
          <w:rFonts w:eastAsiaTheme="minorEastAsia"/>
          <w:sz w:val="22"/>
          <w:lang w:eastAsia="ko-KR"/>
        </w:rPr>
        <w:t>would be</w:t>
      </w:r>
      <w:r>
        <w:rPr>
          <w:rFonts w:eastAsiaTheme="minorEastAsia"/>
          <w:sz w:val="22"/>
          <w:lang w:eastAsia="ko-KR"/>
        </w:rPr>
        <w:t xml:space="preserve"> optional. </w:t>
      </w:r>
      <w:r w:rsidR="00CA2396">
        <w:rPr>
          <w:rFonts w:eastAsiaTheme="minorEastAsia"/>
          <w:sz w:val="22"/>
          <w:lang w:eastAsia="ko-KR"/>
        </w:rPr>
        <w:t xml:space="preserve">Meanwhile, </w:t>
      </w:r>
      <w:r w:rsidR="003E4DFE">
        <w:rPr>
          <w:rFonts w:eastAsiaTheme="minorEastAsia"/>
          <w:sz w:val="22"/>
          <w:lang w:eastAsia="ko-KR"/>
        </w:rPr>
        <w:t xml:space="preserve">pairs of modulation order and coding rate for MCS index 0~19 in 256QAM MCS table are already supported by normal 64QAM MCS table with different MCS index. Similarly, pairs of modulation order and coding rate for MCS index 6~28 in </w:t>
      </w:r>
      <w:r w:rsidR="003E4DFE" w:rsidRPr="00D21F28">
        <w:rPr>
          <w:rFonts w:eastAsiaTheme="minorEastAsia"/>
          <w:sz w:val="22"/>
          <w:lang w:eastAsia="ko-KR"/>
        </w:rPr>
        <w:t>low-spectral efficiency 64QAM</w:t>
      </w:r>
      <w:r w:rsidR="003E4DFE">
        <w:rPr>
          <w:rFonts w:eastAsiaTheme="minorEastAsia"/>
          <w:sz w:val="22"/>
          <w:lang w:eastAsia="ko-KR"/>
        </w:rPr>
        <w:t xml:space="preserve"> MCS table are already supported by normal 64QAM MCS table with different MCS index. </w:t>
      </w:r>
      <w:r w:rsidR="00CA2396">
        <w:rPr>
          <w:rFonts w:eastAsiaTheme="minorEastAsia"/>
          <w:sz w:val="22"/>
          <w:lang w:eastAsia="ko-KR"/>
        </w:rPr>
        <w:t xml:space="preserve">In the perspective of UE complexity, even though 256QAM MCS table </w:t>
      </w:r>
      <w:r w:rsidR="000A1010">
        <w:rPr>
          <w:rFonts w:eastAsiaTheme="minorEastAsia"/>
          <w:sz w:val="22"/>
          <w:lang w:eastAsia="ko-KR"/>
        </w:rPr>
        <w:t xml:space="preserve">or low-spectral efficiency 64QAM MCS table </w:t>
      </w:r>
      <w:r w:rsidR="00CA2396">
        <w:rPr>
          <w:rFonts w:eastAsiaTheme="minorEastAsia"/>
          <w:sz w:val="22"/>
          <w:lang w:eastAsia="ko-KR"/>
        </w:rPr>
        <w:t xml:space="preserve">is (pre)configured before exchange </w:t>
      </w:r>
      <w:r w:rsidR="000A1010">
        <w:rPr>
          <w:rFonts w:eastAsiaTheme="minorEastAsia"/>
          <w:sz w:val="22"/>
          <w:lang w:eastAsia="ko-KR"/>
        </w:rPr>
        <w:t xml:space="preserve">relevant </w:t>
      </w:r>
      <w:r w:rsidR="00CA2396">
        <w:rPr>
          <w:rFonts w:eastAsiaTheme="minorEastAsia"/>
          <w:sz w:val="22"/>
          <w:lang w:eastAsia="ko-KR"/>
        </w:rPr>
        <w:t>UE capability</w:t>
      </w:r>
      <w:r w:rsidR="000A1010">
        <w:rPr>
          <w:rFonts w:eastAsiaTheme="minorEastAsia"/>
          <w:sz w:val="22"/>
          <w:lang w:eastAsia="ko-KR"/>
        </w:rPr>
        <w:t xml:space="preserve">, TX UE can transmit PSSCH, and the RX UE can demodulate and decode PSSCH by using the (pre)configured MCS table when the MCS index is selected among the entries supported in normal 64QAM MCS table. In this case, only drawback would be low flexibility on the MCS selection. Alternatively, it can be considered that </w:t>
      </w:r>
      <w:r w:rsidR="000A1010" w:rsidRPr="000A1010">
        <w:rPr>
          <w:rFonts w:eastAsiaTheme="minorEastAsia"/>
          <w:sz w:val="22"/>
          <w:lang w:eastAsia="ko-KR"/>
        </w:rPr>
        <w:t>the MCS table can be overwritten by PC5 RRC</w:t>
      </w:r>
      <w:r w:rsidR="000A1010">
        <w:rPr>
          <w:rFonts w:eastAsiaTheme="minorEastAsia"/>
          <w:sz w:val="22"/>
          <w:lang w:eastAsia="ko-KR"/>
        </w:rPr>
        <w:t xml:space="preserve">. However, in this case, during the PC5 RRC (re)configuration period, TX UE and RX UE may have different understanding on the MCS table selection, and it will cause PSSCH detection performance degradation. To avoid this ambiguity issue, it can be considered that SCI indicates MCS table actually used for PSSCH transmission. </w:t>
      </w:r>
    </w:p>
    <w:p w14:paraId="220BC091" w14:textId="372B7A0B" w:rsidR="000A1010" w:rsidRPr="0013786B" w:rsidRDefault="000A1010" w:rsidP="009A019A">
      <w:pPr>
        <w:ind w:left="0" w:firstLine="0"/>
        <w:rPr>
          <w:rFonts w:eastAsiaTheme="minorEastAsia"/>
          <w:b/>
          <w:i/>
          <w:sz w:val="22"/>
          <w:lang w:eastAsia="ko-KR"/>
        </w:rPr>
      </w:pPr>
      <w:r w:rsidRPr="0013786B">
        <w:rPr>
          <w:rFonts w:eastAsiaTheme="minorEastAsia"/>
          <w:b/>
          <w:i/>
          <w:sz w:val="22"/>
          <w:lang w:eastAsia="ko-KR"/>
        </w:rPr>
        <w:t xml:space="preserve">Proposal </w:t>
      </w:r>
      <w:r w:rsidR="00DB554F">
        <w:rPr>
          <w:rFonts w:eastAsiaTheme="minorEastAsia"/>
          <w:b/>
          <w:i/>
          <w:sz w:val="22"/>
          <w:lang w:eastAsia="ko-KR"/>
        </w:rPr>
        <w:t>30</w:t>
      </w:r>
      <w:r w:rsidRPr="0013786B">
        <w:rPr>
          <w:rFonts w:eastAsiaTheme="minorEastAsia"/>
          <w:b/>
          <w:i/>
          <w:sz w:val="22"/>
          <w:lang w:eastAsia="ko-KR"/>
        </w:rPr>
        <w:t xml:space="preserve">: </w:t>
      </w:r>
      <w:r w:rsidR="00682E0C">
        <w:rPr>
          <w:rFonts w:eastAsiaTheme="minorEastAsia"/>
          <w:b/>
          <w:i/>
          <w:sz w:val="22"/>
          <w:lang w:eastAsia="ko-KR"/>
        </w:rPr>
        <w:t>If</w:t>
      </w:r>
      <w:r w:rsidR="00682E0C" w:rsidRPr="0013786B">
        <w:rPr>
          <w:rFonts w:eastAsiaTheme="minorEastAsia"/>
          <w:b/>
          <w:i/>
          <w:sz w:val="22"/>
          <w:lang w:eastAsia="ko-KR"/>
        </w:rPr>
        <w:t xml:space="preserve"> </w:t>
      </w:r>
      <w:r w:rsidRPr="0013786B">
        <w:rPr>
          <w:rFonts w:eastAsiaTheme="minorEastAsia"/>
          <w:b/>
          <w:i/>
          <w:sz w:val="22"/>
          <w:lang w:eastAsia="ko-KR"/>
        </w:rPr>
        <w:t xml:space="preserve">more than on MCS tables </w:t>
      </w:r>
      <w:r w:rsidR="00682E0C">
        <w:rPr>
          <w:rFonts w:eastAsiaTheme="minorEastAsia"/>
          <w:b/>
          <w:i/>
          <w:sz w:val="22"/>
          <w:lang w:eastAsia="ko-KR"/>
        </w:rPr>
        <w:t>configuration is introduced</w:t>
      </w:r>
      <w:r w:rsidRPr="0013786B">
        <w:rPr>
          <w:rFonts w:eastAsiaTheme="minorEastAsia"/>
          <w:b/>
          <w:i/>
          <w:sz w:val="22"/>
          <w:lang w:eastAsia="ko-KR"/>
        </w:rPr>
        <w:t>, SCI indicates MCS table actually used for PSSCH transmission.</w:t>
      </w:r>
    </w:p>
    <w:p w14:paraId="37E72D41" w14:textId="77777777" w:rsidR="0045730C" w:rsidRPr="008E275E" w:rsidRDefault="0045730C" w:rsidP="0045730C">
      <w:pPr>
        <w:rPr>
          <w:rFonts w:eastAsiaTheme="minorEastAsia"/>
          <w:lang w:eastAsia="ko-KR"/>
        </w:rPr>
      </w:pPr>
    </w:p>
    <w:p w14:paraId="3ABFE164" w14:textId="77777777" w:rsidR="0045730C" w:rsidRPr="008E275E" w:rsidRDefault="0045730C" w:rsidP="0045730C">
      <w:pPr>
        <w:pStyle w:val="1"/>
        <w:numPr>
          <w:ilvl w:val="2"/>
          <w:numId w:val="1"/>
        </w:numPr>
        <w:rPr>
          <w:rFonts w:eastAsia="바탕"/>
          <w:b/>
          <w:lang w:eastAsia="ko-KR"/>
        </w:rPr>
      </w:pPr>
      <w:r w:rsidRPr="008E275E">
        <w:rPr>
          <w:rFonts w:eastAsia="바탕"/>
          <w:b/>
          <w:lang w:eastAsia="ko-KR"/>
        </w:rPr>
        <w:t xml:space="preserve">PSFCH format for SFCI  </w:t>
      </w:r>
    </w:p>
    <w:p w14:paraId="6E369DCE" w14:textId="02A2FCE8" w:rsidR="008018AF" w:rsidRPr="0016414E" w:rsidRDefault="008018AF" w:rsidP="008018AF">
      <w:pPr>
        <w:pStyle w:val="LGTdoc"/>
        <w:spacing w:before="100" w:beforeAutospacing="1" w:after="180" w:afterAutospacing="1"/>
        <w:ind w:left="0" w:firstLine="0"/>
        <w:rPr>
          <w:szCs w:val="22"/>
          <w:lang w:eastAsia="ko-KR"/>
        </w:rPr>
      </w:pPr>
      <w:r>
        <w:rPr>
          <w:rFonts w:hint="eastAsia"/>
          <w:szCs w:val="22"/>
          <w:lang w:eastAsia="ko-KR"/>
        </w:rPr>
        <w:t>In RAN1#99 meeting</w:t>
      </w:r>
      <w:r>
        <w:rPr>
          <w:szCs w:val="22"/>
          <w:lang w:eastAsia="ko-KR"/>
        </w:rPr>
        <w:t xml:space="preserve"> [</w:t>
      </w:r>
      <w:r w:rsidR="005E2328">
        <w:rPr>
          <w:szCs w:val="22"/>
          <w:lang w:eastAsia="ko-KR"/>
        </w:rPr>
        <w:t>3</w:t>
      </w:r>
      <w:r>
        <w:rPr>
          <w:szCs w:val="22"/>
          <w:lang w:eastAsia="ko-KR"/>
        </w:rPr>
        <w:t>]</w:t>
      </w:r>
      <w:r>
        <w:rPr>
          <w:rFonts w:hint="eastAsia"/>
          <w:szCs w:val="22"/>
          <w:lang w:eastAsia="ko-KR"/>
        </w:rPr>
        <w:t xml:space="preserve">, it is agreed that </w:t>
      </w:r>
      <w:r>
        <w:rPr>
          <w:szCs w:val="22"/>
          <w:lang w:eastAsia="ko-KR"/>
        </w:rPr>
        <w:t>“</w:t>
      </w:r>
      <w:r w:rsidRPr="00763A2D">
        <w:rPr>
          <w:szCs w:val="22"/>
          <w:lang w:eastAsia="ko-KR"/>
        </w:rPr>
        <w:t>The number of cyclic shift pairs used for a PSFCH transmission (denoted by Y) that can be multiplexed in a PRB is (pre-)configured per resource pool among {1, 2, 3, 4, 6}</w:t>
      </w:r>
      <w:r>
        <w:rPr>
          <w:szCs w:val="22"/>
          <w:lang w:eastAsia="ko-KR"/>
        </w:rPr>
        <w:t xml:space="preserve">”. Remaining issues is the exact values of cyclic shifts use for a PSFCH transmission. In our view, for a given number of cyclic shift pairs for a PSFCH transmission, it would be beneficial to maximize the distance between different cyclic shifts considering target delay spread value. </w:t>
      </w:r>
    </w:p>
    <w:p w14:paraId="4050D7EE" w14:textId="0710687B" w:rsidR="008018AF" w:rsidRDefault="008018AF" w:rsidP="008018AF">
      <w:pPr>
        <w:pStyle w:val="LGTdoc"/>
        <w:spacing w:before="0" w:after="180" w:line="240" w:lineRule="auto"/>
        <w:ind w:left="0" w:firstLine="0"/>
        <w:rPr>
          <w:b/>
          <w:i/>
          <w:szCs w:val="22"/>
          <w:lang w:eastAsia="ko-KR"/>
        </w:rPr>
      </w:pPr>
      <w:r w:rsidRPr="00DB04D2">
        <w:rPr>
          <w:b/>
          <w:i/>
          <w:szCs w:val="22"/>
          <w:lang w:eastAsia="ko-KR"/>
        </w:rPr>
        <w:t xml:space="preserve">Proposal </w:t>
      </w:r>
      <w:r w:rsidR="00DB554F">
        <w:rPr>
          <w:b/>
          <w:i/>
          <w:szCs w:val="22"/>
          <w:lang w:eastAsia="ko-KR"/>
        </w:rPr>
        <w:t>31</w:t>
      </w:r>
      <w:r w:rsidRPr="00DB04D2">
        <w:rPr>
          <w:b/>
          <w:i/>
          <w:szCs w:val="22"/>
          <w:lang w:eastAsia="ko-KR"/>
        </w:rPr>
        <w:t xml:space="preserve">: </w:t>
      </w:r>
      <w:r>
        <w:rPr>
          <w:b/>
          <w:i/>
          <w:szCs w:val="22"/>
          <w:lang w:eastAsia="ko-KR"/>
        </w:rPr>
        <w:t>Support cyclic shift values for a given number of cyclic shift pairs used for a PSFCH transmission that can be multiplexed in a PRB</w:t>
      </w:r>
    </w:p>
    <w:p w14:paraId="7245D56A" w14:textId="77777777" w:rsidR="00682E0C" w:rsidRDefault="00682E0C" w:rsidP="00682E0C">
      <w:pPr>
        <w:pStyle w:val="LGTdoc"/>
        <w:numPr>
          <w:ilvl w:val="0"/>
          <w:numId w:val="22"/>
        </w:numPr>
        <w:spacing w:before="0" w:after="180" w:line="240" w:lineRule="auto"/>
        <w:rPr>
          <w:b/>
          <w:i/>
          <w:szCs w:val="22"/>
          <w:lang w:eastAsia="ko-KR"/>
        </w:rPr>
      </w:pPr>
      <w:r>
        <w:rPr>
          <w:b/>
          <w:i/>
          <w:szCs w:val="22"/>
          <w:lang w:eastAsia="ko-KR"/>
        </w:rPr>
        <w:t xml:space="preserve">When the number of m_0 values is 1, </w:t>
      </w:r>
    </w:p>
    <w:p w14:paraId="7C193E29" w14:textId="77777777" w:rsidR="00682E0C" w:rsidRDefault="00682E0C" w:rsidP="00682E0C">
      <w:pPr>
        <w:pStyle w:val="LGTdoc"/>
        <w:numPr>
          <w:ilvl w:val="1"/>
          <w:numId w:val="22"/>
        </w:numPr>
        <w:spacing w:before="0" w:after="180" w:line="240" w:lineRule="auto"/>
        <w:rPr>
          <w:b/>
          <w:i/>
          <w:szCs w:val="22"/>
          <w:lang w:eastAsia="ko-KR"/>
        </w:rPr>
      </w:pPr>
      <w:r>
        <w:rPr>
          <w:b/>
          <w:i/>
          <w:szCs w:val="22"/>
          <w:lang w:eastAsia="ko-KR"/>
        </w:rPr>
        <w:t>{0, 6}</w:t>
      </w:r>
    </w:p>
    <w:p w14:paraId="6F72B86E" w14:textId="77777777" w:rsidR="00682E0C" w:rsidRDefault="00682E0C" w:rsidP="00682E0C">
      <w:pPr>
        <w:pStyle w:val="LGTdoc"/>
        <w:numPr>
          <w:ilvl w:val="0"/>
          <w:numId w:val="22"/>
        </w:numPr>
        <w:spacing w:before="0" w:after="180" w:line="240" w:lineRule="auto"/>
        <w:rPr>
          <w:b/>
          <w:i/>
          <w:szCs w:val="22"/>
          <w:lang w:eastAsia="ko-KR"/>
        </w:rPr>
      </w:pPr>
      <w:r>
        <w:rPr>
          <w:b/>
          <w:i/>
          <w:szCs w:val="22"/>
          <w:lang w:eastAsia="ko-KR"/>
        </w:rPr>
        <w:t xml:space="preserve">When the number of m_0 values is 2, </w:t>
      </w:r>
    </w:p>
    <w:p w14:paraId="1F1A58D0" w14:textId="77777777" w:rsidR="00682E0C" w:rsidRDefault="00682E0C" w:rsidP="00682E0C">
      <w:pPr>
        <w:pStyle w:val="LGTdoc"/>
        <w:numPr>
          <w:ilvl w:val="1"/>
          <w:numId w:val="22"/>
        </w:numPr>
        <w:spacing w:before="0" w:after="180" w:line="240" w:lineRule="auto"/>
        <w:rPr>
          <w:b/>
          <w:i/>
          <w:szCs w:val="22"/>
          <w:lang w:eastAsia="ko-KR"/>
        </w:rPr>
      </w:pPr>
      <w:r>
        <w:rPr>
          <w:b/>
          <w:i/>
          <w:szCs w:val="22"/>
          <w:lang w:eastAsia="ko-KR"/>
        </w:rPr>
        <w:t>{0, 6}, {3, 9}</w:t>
      </w:r>
    </w:p>
    <w:p w14:paraId="50CDD8FC" w14:textId="77777777" w:rsidR="00682E0C" w:rsidRDefault="00682E0C" w:rsidP="00682E0C">
      <w:pPr>
        <w:pStyle w:val="LGTdoc"/>
        <w:numPr>
          <w:ilvl w:val="0"/>
          <w:numId w:val="22"/>
        </w:numPr>
        <w:spacing w:before="0" w:after="180" w:line="240" w:lineRule="auto"/>
        <w:rPr>
          <w:b/>
          <w:i/>
          <w:szCs w:val="22"/>
          <w:lang w:eastAsia="ko-KR"/>
        </w:rPr>
      </w:pPr>
      <w:r>
        <w:rPr>
          <w:b/>
          <w:i/>
          <w:szCs w:val="22"/>
          <w:lang w:eastAsia="ko-KR"/>
        </w:rPr>
        <w:t xml:space="preserve">When the number of m_0 values is 3, </w:t>
      </w:r>
    </w:p>
    <w:p w14:paraId="040A28F2" w14:textId="77777777" w:rsidR="00682E0C" w:rsidRDefault="00682E0C" w:rsidP="00682E0C">
      <w:pPr>
        <w:pStyle w:val="LGTdoc"/>
        <w:numPr>
          <w:ilvl w:val="1"/>
          <w:numId w:val="22"/>
        </w:numPr>
        <w:spacing w:before="0" w:after="180" w:line="240" w:lineRule="auto"/>
        <w:rPr>
          <w:b/>
          <w:i/>
          <w:szCs w:val="22"/>
          <w:lang w:eastAsia="ko-KR"/>
        </w:rPr>
      </w:pPr>
      <w:r>
        <w:rPr>
          <w:b/>
          <w:i/>
          <w:szCs w:val="22"/>
          <w:lang w:eastAsia="ko-KR"/>
        </w:rPr>
        <w:lastRenderedPageBreak/>
        <w:t>{0, 6}, {2, 8}, {4, 10}</w:t>
      </w:r>
    </w:p>
    <w:p w14:paraId="14D186E3" w14:textId="77777777" w:rsidR="00682E0C" w:rsidRDefault="00682E0C" w:rsidP="00682E0C">
      <w:pPr>
        <w:pStyle w:val="LGTdoc"/>
        <w:numPr>
          <w:ilvl w:val="0"/>
          <w:numId w:val="22"/>
        </w:numPr>
        <w:spacing w:before="0" w:after="180" w:line="240" w:lineRule="auto"/>
        <w:rPr>
          <w:b/>
          <w:i/>
          <w:szCs w:val="22"/>
          <w:lang w:eastAsia="ko-KR"/>
        </w:rPr>
      </w:pPr>
      <w:r>
        <w:rPr>
          <w:b/>
          <w:i/>
          <w:szCs w:val="22"/>
          <w:lang w:eastAsia="ko-KR"/>
        </w:rPr>
        <w:t xml:space="preserve">When the number of m_0 values is 4, </w:t>
      </w:r>
    </w:p>
    <w:p w14:paraId="45306411" w14:textId="77777777" w:rsidR="00682E0C" w:rsidRDefault="00682E0C" w:rsidP="00682E0C">
      <w:pPr>
        <w:pStyle w:val="LGTdoc"/>
        <w:numPr>
          <w:ilvl w:val="1"/>
          <w:numId w:val="22"/>
        </w:numPr>
        <w:spacing w:before="0" w:after="180" w:line="240" w:lineRule="auto"/>
        <w:rPr>
          <w:b/>
          <w:i/>
          <w:szCs w:val="22"/>
          <w:lang w:eastAsia="ko-KR"/>
        </w:rPr>
      </w:pPr>
      <w:r>
        <w:rPr>
          <w:b/>
          <w:i/>
          <w:szCs w:val="22"/>
          <w:lang w:eastAsia="ko-KR"/>
        </w:rPr>
        <w:t>{0, 6}, {2, 8}, {4, 10}, {5, 11}</w:t>
      </w:r>
    </w:p>
    <w:p w14:paraId="6C7BC374" w14:textId="77777777" w:rsidR="00682E0C" w:rsidRDefault="00682E0C" w:rsidP="00682E0C">
      <w:pPr>
        <w:pStyle w:val="LGTdoc"/>
        <w:numPr>
          <w:ilvl w:val="0"/>
          <w:numId w:val="22"/>
        </w:numPr>
        <w:spacing w:before="0" w:after="180" w:line="240" w:lineRule="auto"/>
        <w:rPr>
          <w:b/>
          <w:i/>
          <w:szCs w:val="22"/>
          <w:lang w:eastAsia="ko-KR"/>
        </w:rPr>
      </w:pPr>
      <w:r>
        <w:rPr>
          <w:b/>
          <w:i/>
          <w:szCs w:val="22"/>
          <w:lang w:eastAsia="ko-KR"/>
        </w:rPr>
        <w:t xml:space="preserve">When the number of m_0 values is 6, </w:t>
      </w:r>
    </w:p>
    <w:p w14:paraId="63062CD4" w14:textId="77777777" w:rsidR="00682E0C" w:rsidRDefault="00682E0C" w:rsidP="00682E0C">
      <w:pPr>
        <w:pStyle w:val="LGTdoc"/>
        <w:numPr>
          <w:ilvl w:val="1"/>
          <w:numId w:val="22"/>
        </w:numPr>
        <w:spacing w:before="0" w:after="180" w:line="240" w:lineRule="auto"/>
        <w:rPr>
          <w:b/>
          <w:i/>
          <w:szCs w:val="22"/>
          <w:lang w:eastAsia="ko-KR"/>
        </w:rPr>
      </w:pPr>
      <w:r>
        <w:rPr>
          <w:b/>
          <w:i/>
          <w:szCs w:val="22"/>
          <w:lang w:eastAsia="ko-KR"/>
        </w:rPr>
        <w:t>{0, 6}, {1, 7}, {2, 8}, {3, 9}, {4, 10}, {5, 11}</w:t>
      </w:r>
    </w:p>
    <w:p w14:paraId="20038E77" w14:textId="77777777" w:rsidR="00CD2A8C" w:rsidRPr="00CD2A8C" w:rsidRDefault="00CD2A8C" w:rsidP="00CD2A8C">
      <w:pPr>
        <w:spacing w:before="120" w:after="120" w:line="240" w:lineRule="auto"/>
        <w:ind w:left="0" w:firstLine="0"/>
        <w:rPr>
          <w:rFonts w:eastAsia="맑은 고딕"/>
          <w:sz w:val="22"/>
          <w:lang w:eastAsia="ko-KR"/>
        </w:rPr>
      </w:pPr>
    </w:p>
    <w:p w14:paraId="36542648" w14:textId="77777777" w:rsidR="0045730C" w:rsidRPr="008E275E" w:rsidRDefault="0045730C" w:rsidP="0045730C">
      <w:pPr>
        <w:pStyle w:val="1"/>
        <w:numPr>
          <w:ilvl w:val="2"/>
          <w:numId w:val="1"/>
        </w:numPr>
        <w:tabs>
          <w:tab w:val="clear" w:pos="709"/>
          <w:tab w:val="num" w:pos="284"/>
        </w:tabs>
        <w:ind w:left="993" w:hanging="993"/>
        <w:rPr>
          <w:rFonts w:eastAsia="바탕"/>
          <w:b/>
          <w:lang w:eastAsia="ko-KR"/>
        </w:rPr>
      </w:pPr>
      <w:r w:rsidRPr="008E275E">
        <w:rPr>
          <w:rFonts w:eastAsia="바탕"/>
          <w:b/>
          <w:lang w:eastAsia="ko-KR"/>
        </w:rPr>
        <w:t>Sidelink CSI-RS design</w:t>
      </w:r>
    </w:p>
    <w:p w14:paraId="446ECE70" w14:textId="359B8ED7" w:rsidR="00864451" w:rsidRDefault="00E564BD" w:rsidP="00802F63">
      <w:pPr>
        <w:ind w:left="0" w:firstLine="0"/>
        <w:rPr>
          <w:rFonts w:eastAsia="맑은 고딕"/>
          <w:sz w:val="22"/>
          <w:lang w:eastAsia="ko-KR"/>
        </w:rPr>
      </w:pPr>
      <w:r>
        <w:rPr>
          <w:rFonts w:eastAsia="맑은 고딕"/>
          <w:sz w:val="22"/>
          <w:lang w:eastAsia="ko-KR"/>
        </w:rPr>
        <w:t xml:space="preserve">Regarding </w:t>
      </w:r>
      <w:r w:rsidR="00BC14BF">
        <w:rPr>
          <w:rFonts w:eastAsia="맑은 고딕"/>
          <w:sz w:val="22"/>
          <w:lang w:eastAsia="ko-KR"/>
        </w:rPr>
        <w:t xml:space="preserve">the </w:t>
      </w:r>
      <w:r>
        <w:rPr>
          <w:rFonts w:eastAsia="맑은 고딕"/>
          <w:sz w:val="22"/>
          <w:lang w:eastAsia="ko-KR"/>
        </w:rPr>
        <w:t xml:space="preserve">mapping </w:t>
      </w:r>
      <w:r w:rsidR="00BC14BF">
        <w:rPr>
          <w:rFonts w:eastAsia="맑은 고딕"/>
          <w:sz w:val="22"/>
          <w:lang w:eastAsia="ko-KR"/>
        </w:rPr>
        <w:t>for sidelink CSI-RS, i</w:t>
      </w:r>
      <w:r w:rsidR="00E955A7" w:rsidRPr="00802F63">
        <w:rPr>
          <w:rFonts w:eastAsia="맑은 고딕"/>
          <w:sz w:val="22"/>
          <w:lang w:eastAsia="ko-KR"/>
        </w:rPr>
        <w:t>t is necessary to ensure that the sidelink CSI-RS is not overlapped with REs used for PSSCH DMR</w:t>
      </w:r>
      <w:r w:rsidR="00BC14BF">
        <w:rPr>
          <w:rFonts w:eastAsia="맑은 고딕"/>
          <w:sz w:val="22"/>
          <w:lang w:eastAsia="ko-KR"/>
        </w:rPr>
        <w:t>S</w:t>
      </w:r>
      <w:r w:rsidR="003876F4">
        <w:rPr>
          <w:rFonts w:eastAsia="맑은 고딕"/>
          <w:sz w:val="22"/>
          <w:lang w:eastAsia="ko-KR"/>
        </w:rPr>
        <w:t xml:space="preserve">. The sidelink CSI-RS is not FDMed with PSSCH DMRS with </w:t>
      </w:r>
      <w:r w:rsidR="003876F4">
        <w:rPr>
          <w:rFonts w:eastAsia="맑은 고딕" w:hint="eastAsia"/>
          <w:sz w:val="22"/>
          <w:lang w:eastAsia="ko-KR"/>
        </w:rPr>
        <w:t xml:space="preserve">DMRS configuration </w:t>
      </w:r>
      <w:r w:rsidR="003876F4">
        <w:rPr>
          <w:rFonts w:eastAsia="맑은 고딕"/>
          <w:sz w:val="22"/>
          <w:lang w:eastAsia="ko-KR"/>
        </w:rPr>
        <w:t>type 1.</w:t>
      </w:r>
      <w:r w:rsidR="002B602D">
        <w:rPr>
          <w:rFonts w:eastAsia="맑은 고딕"/>
          <w:sz w:val="22"/>
          <w:lang w:eastAsia="ko-KR"/>
        </w:rPr>
        <w:t xml:space="preserve"> In this case, it can be considered that the sidelink CSI-RS position is (pre)configured to be other than PSSCH DMRS position. However, since t</w:t>
      </w:r>
      <w:r w:rsidR="00C15B87">
        <w:rPr>
          <w:rFonts w:eastAsia="맑은 고딕"/>
          <w:sz w:val="22"/>
          <w:lang w:eastAsia="ko-KR"/>
        </w:rPr>
        <w:t>h</w:t>
      </w:r>
      <w:r w:rsidR="003876F4">
        <w:rPr>
          <w:rFonts w:eastAsia="맑은 고딕"/>
          <w:sz w:val="22"/>
          <w:lang w:eastAsia="ko-KR"/>
        </w:rPr>
        <w:t>e</w:t>
      </w:r>
      <w:r w:rsidR="00C15B87" w:rsidRPr="00BD74CE">
        <w:rPr>
          <w:rFonts w:eastAsia="맑은 고딕"/>
          <w:sz w:val="22"/>
          <w:lang w:eastAsia="ko-KR"/>
        </w:rPr>
        <w:t xml:space="preserve"> symbol duration of the PSSCH </w:t>
      </w:r>
      <w:r w:rsidR="00C15B87">
        <w:rPr>
          <w:rFonts w:eastAsia="맑은 고딕"/>
          <w:sz w:val="22"/>
          <w:lang w:eastAsia="ko-KR"/>
        </w:rPr>
        <w:t xml:space="preserve">could be changed </w:t>
      </w:r>
      <w:r w:rsidR="002B602D">
        <w:rPr>
          <w:rFonts w:eastAsia="맑은 고딕"/>
          <w:sz w:val="22"/>
          <w:lang w:eastAsia="ko-KR"/>
        </w:rPr>
        <w:t>between</w:t>
      </w:r>
      <w:r w:rsidR="00C15B87" w:rsidRPr="00BD74CE">
        <w:rPr>
          <w:rFonts w:eastAsia="맑은 고딕"/>
          <w:sz w:val="22"/>
          <w:lang w:eastAsia="ko-KR"/>
        </w:rPr>
        <w:t xml:space="preserve"> the PS</w:t>
      </w:r>
      <w:r w:rsidR="00C15B87">
        <w:rPr>
          <w:rFonts w:eastAsia="맑은 고딕"/>
          <w:sz w:val="22"/>
          <w:lang w:eastAsia="ko-KR"/>
        </w:rPr>
        <w:t>FCH slot and the non-PSFCH slot</w:t>
      </w:r>
      <w:r w:rsidR="002B602D">
        <w:rPr>
          <w:rFonts w:eastAsia="맑은 고딕"/>
          <w:sz w:val="22"/>
          <w:lang w:eastAsia="ko-KR"/>
        </w:rPr>
        <w:t xml:space="preserve">, it would not be always guaranteed that a single CSI-RS position is not overlapped with PSSCH DMRS position. Alternatively, it can be considered </w:t>
      </w:r>
      <w:r w:rsidR="00FA5042" w:rsidRPr="00802F63">
        <w:rPr>
          <w:rFonts w:eastAsia="맑은 고딕"/>
          <w:sz w:val="22"/>
          <w:lang w:eastAsia="ko-KR"/>
        </w:rPr>
        <w:t xml:space="preserve">that the last symbol of PSSCH is used for </w:t>
      </w:r>
      <w:r w:rsidR="00F51A07">
        <w:rPr>
          <w:rFonts w:eastAsia="맑은 고딕"/>
          <w:sz w:val="22"/>
          <w:lang w:eastAsia="ko-KR"/>
        </w:rPr>
        <w:t xml:space="preserve">the sidelink </w:t>
      </w:r>
      <w:r w:rsidR="001001F3">
        <w:rPr>
          <w:rFonts w:eastAsia="맑은 고딕"/>
          <w:sz w:val="22"/>
          <w:lang w:eastAsia="ko-KR"/>
        </w:rPr>
        <w:t xml:space="preserve">CSI-RS position. </w:t>
      </w:r>
      <w:r w:rsidR="00F51A07">
        <w:rPr>
          <w:rFonts w:eastAsia="맑은 고딕"/>
          <w:sz w:val="22"/>
          <w:lang w:eastAsia="ko-KR"/>
        </w:rPr>
        <w:t xml:space="preserve">In this case, the sidelink CSI-RS position will be changed slot-by-slot. </w:t>
      </w:r>
      <w:r w:rsidR="00453E92">
        <w:rPr>
          <w:rFonts w:eastAsia="맑은 고딕"/>
          <w:sz w:val="22"/>
          <w:lang w:eastAsia="ko-KR"/>
        </w:rPr>
        <w:t>However, depending on the PSSCH symbol duration and the number of PSSCH DMRS</w:t>
      </w:r>
      <w:r w:rsidR="001001F3">
        <w:rPr>
          <w:rFonts w:eastAsia="맑은 고딕"/>
          <w:sz w:val="22"/>
          <w:lang w:eastAsia="ko-KR"/>
        </w:rPr>
        <w:t>,</w:t>
      </w:r>
      <w:r w:rsidR="001001F3" w:rsidRPr="00F66C5E">
        <w:rPr>
          <w:rFonts w:eastAsia="맑은 고딕"/>
          <w:sz w:val="22"/>
          <w:lang w:eastAsia="ko-KR"/>
        </w:rPr>
        <w:t xml:space="preserve"> the last symbol of </w:t>
      </w:r>
      <w:r w:rsidR="00453E92">
        <w:rPr>
          <w:rFonts w:eastAsia="맑은 고딕"/>
          <w:sz w:val="22"/>
          <w:lang w:eastAsia="ko-KR"/>
        </w:rPr>
        <w:t xml:space="preserve">the </w:t>
      </w:r>
      <w:r w:rsidR="001001F3" w:rsidRPr="00F66C5E">
        <w:rPr>
          <w:rFonts w:eastAsia="맑은 고딕"/>
          <w:sz w:val="22"/>
          <w:lang w:eastAsia="ko-KR"/>
        </w:rPr>
        <w:t xml:space="preserve">PSSCH </w:t>
      </w:r>
      <w:r w:rsidR="00453E92">
        <w:rPr>
          <w:rFonts w:eastAsia="맑은 고딕"/>
          <w:sz w:val="22"/>
          <w:lang w:eastAsia="ko-KR"/>
        </w:rPr>
        <w:t>can be</w:t>
      </w:r>
      <w:r w:rsidR="001001F3" w:rsidRPr="00F66C5E">
        <w:rPr>
          <w:rFonts w:eastAsia="맑은 고딕"/>
          <w:sz w:val="22"/>
          <w:lang w:eastAsia="ko-KR"/>
        </w:rPr>
        <w:t xml:space="preserve"> used for </w:t>
      </w:r>
      <w:r w:rsidR="00453E92">
        <w:rPr>
          <w:rFonts w:eastAsia="맑은 고딕"/>
          <w:sz w:val="22"/>
          <w:lang w:eastAsia="ko-KR"/>
        </w:rPr>
        <w:t xml:space="preserve">the </w:t>
      </w:r>
      <w:r w:rsidR="001001F3" w:rsidRPr="00F66C5E">
        <w:rPr>
          <w:rFonts w:eastAsia="맑은 고딕"/>
          <w:sz w:val="22"/>
          <w:lang w:eastAsia="ko-KR"/>
        </w:rPr>
        <w:t>PSSCH DMRS</w:t>
      </w:r>
      <w:r w:rsidR="001001F3">
        <w:rPr>
          <w:rFonts w:eastAsia="맑은 고딕"/>
          <w:sz w:val="22"/>
          <w:lang w:eastAsia="ko-KR"/>
        </w:rPr>
        <w:t xml:space="preserve"> as shown in Figure 3</w:t>
      </w:r>
      <w:r w:rsidR="001001F3" w:rsidRPr="00F66C5E">
        <w:rPr>
          <w:rFonts w:eastAsia="맑은 고딕"/>
          <w:sz w:val="22"/>
          <w:lang w:eastAsia="ko-KR"/>
        </w:rPr>
        <w:t xml:space="preserve">. </w:t>
      </w:r>
      <w:r w:rsidR="00453E92">
        <w:rPr>
          <w:rFonts w:eastAsia="맑은 고딕"/>
          <w:sz w:val="22"/>
          <w:lang w:eastAsia="ko-KR"/>
        </w:rPr>
        <w:t xml:space="preserve">In this case, additional mechanism to shift the sidelink CSI-RS position would be needed. </w:t>
      </w:r>
      <w:r w:rsidR="00E955A7" w:rsidRPr="00802F63">
        <w:rPr>
          <w:rFonts w:eastAsia="맑은 고딕"/>
          <w:sz w:val="22"/>
          <w:lang w:eastAsia="ko-KR"/>
        </w:rPr>
        <w:t>In those points of views</w:t>
      </w:r>
      <w:r w:rsidR="00B33385" w:rsidRPr="00802F63">
        <w:rPr>
          <w:rFonts w:eastAsia="맑은 고딕"/>
          <w:sz w:val="22"/>
          <w:lang w:eastAsia="ko-KR"/>
        </w:rPr>
        <w:t xml:space="preserve">, </w:t>
      </w:r>
      <w:r w:rsidR="00E75F34">
        <w:rPr>
          <w:rFonts w:eastAsia="맑은 고딕"/>
          <w:sz w:val="22"/>
          <w:lang w:eastAsia="ko-KR"/>
        </w:rPr>
        <w:t>s</w:t>
      </w:r>
      <w:r w:rsidR="00E75F34" w:rsidRPr="00E75F34">
        <w:rPr>
          <w:rFonts w:eastAsia="맑은 고딕"/>
          <w:sz w:val="22"/>
          <w:lang w:eastAsia="ko-KR"/>
        </w:rPr>
        <w:t>idelink CSI-RS symbol position in a slot is configured by PC5-RRC signaling for PSFCH slot and for non-PSFCH slot separately</w:t>
      </w:r>
      <w:r w:rsidRPr="00E564BD">
        <w:rPr>
          <w:rFonts w:eastAsia="맑은 고딕"/>
          <w:sz w:val="22"/>
          <w:lang w:eastAsia="ko-KR"/>
        </w:rPr>
        <w:t>.</w:t>
      </w:r>
      <w:r w:rsidR="00B33385" w:rsidRPr="00802F63">
        <w:rPr>
          <w:rFonts w:eastAsia="맑은 고딕"/>
          <w:sz w:val="22"/>
          <w:lang w:eastAsia="ko-KR"/>
        </w:rPr>
        <w:t xml:space="preserve"> </w:t>
      </w:r>
    </w:p>
    <w:p w14:paraId="14E3FFCA" w14:textId="3ED3F770" w:rsidR="00864451" w:rsidRDefault="001001F3" w:rsidP="00802F63">
      <w:pPr>
        <w:ind w:left="0" w:firstLine="0"/>
        <w:rPr>
          <w:rFonts w:eastAsia="맑은 고딕"/>
          <w:sz w:val="22"/>
          <w:lang w:eastAsia="ko-KR"/>
        </w:rPr>
      </w:pPr>
      <w:r w:rsidRPr="001001F3">
        <w:drawing>
          <wp:inline distT="0" distB="0" distL="0" distR="0" wp14:anchorId="23806CEA" wp14:editId="52B688E5">
            <wp:extent cx="6120130" cy="1637236"/>
            <wp:effectExtent l="0" t="0" r="0" b="127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1637236"/>
                    </a:xfrm>
                    <a:prstGeom prst="rect">
                      <a:avLst/>
                    </a:prstGeom>
                    <a:noFill/>
                    <a:ln>
                      <a:noFill/>
                    </a:ln>
                  </pic:spPr>
                </pic:pic>
              </a:graphicData>
            </a:graphic>
          </wp:inline>
        </w:drawing>
      </w:r>
    </w:p>
    <w:p w14:paraId="18124A30" w14:textId="7C5729FD" w:rsidR="005139D9" w:rsidRPr="00CD2A8C" w:rsidRDefault="00864451" w:rsidP="00802F63">
      <w:pPr>
        <w:ind w:left="0" w:firstLine="0"/>
        <w:jc w:val="center"/>
        <w:rPr>
          <w:rFonts w:eastAsia="맑은 고딕"/>
          <w:sz w:val="22"/>
          <w:lang w:eastAsia="ko-KR"/>
        </w:rPr>
      </w:pPr>
      <w:r>
        <w:rPr>
          <w:rFonts w:eastAsia="맑은 고딕"/>
          <w:sz w:val="22"/>
          <w:lang w:eastAsia="ko-KR"/>
        </w:rPr>
        <w:t>Figure 3: Example of PSSCH DMRS</w:t>
      </w:r>
      <w:r w:rsidR="00DF551F">
        <w:rPr>
          <w:rFonts w:eastAsia="맑은 고딕"/>
          <w:sz w:val="22"/>
          <w:lang w:eastAsia="ko-KR"/>
        </w:rPr>
        <w:t xml:space="preserve"> </w:t>
      </w:r>
      <w:r w:rsidR="001001F3">
        <w:rPr>
          <w:rFonts w:eastAsia="맑은 고딕"/>
          <w:sz w:val="22"/>
          <w:lang w:eastAsia="ko-KR"/>
        </w:rPr>
        <w:t>position</w:t>
      </w:r>
    </w:p>
    <w:p w14:paraId="4ED4529D" w14:textId="021CBCC3" w:rsidR="00B33385" w:rsidRDefault="00C03BA7" w:rsidP="0045730C">
      <w:pPr>
        <w:ind w:left="0" w:firstLine="0"/>
        <w:rPr>
          <w:b/>
          <w:i/>
          <w:iCs/>
          <w:sz w:val="22"/>
          <w:szCs w:val="22"/>
        </w:rPr>
      </w:pPr>
      <w:r w:rsidRPr="00C03BA7">
        <w:rPr>
          <w:b/>
          <w:i/>
          <w:iCs/>
          <w:sz w:val="22"/>
          <w:szCs w:val="22"/>
        </w:rPr>
        <w:t>Proposal</w:t>
      </w:r>
      <w:r>
        <w:rPr>
          <w:b/>
          <w:i/>
          <w:iCs/>
          <w:sz w:val="22"/>
          <w:szCs w:val="22"/>
        </w:rPr>
        <w:t xml:space="preserve"> </w:t>
      </w:r>
      <w:r w:rsidR="00DB554F">
        <w:rPr>
          <w:b/>
          <w:i/>
          <w:iCs/>
          <w:sz w:val="22"/>
          <w:szCs w:val="22"/>
        </w:rPr>
        <w:t>32</w:t>
      </w:r>
      <w:r w:rsidRPr="00C03BA7">
        <w:rPr>
          <w:b/>
          <w:i/>
          <w:iCs/>
          <w:sz w:val="22"/>
          <w:szCs w:val="22"/>
        </w:rPr>
        <w:t xml:space="preserve">: </w:t>
      </w:r>
      <w:r w:rsidR="00682E0C">
        <w:rPr>
          <w:b/>
          <w:i/>
          <w:iCs/>
          <w:sz w:val="22"/>
          <w:szCs w:val="22"/>
        </w:rPr>
        <w:t xml:space="preserve">Sidelink CSI-RS symbol position in a slot is configured </w:t>
      </w:r>
      <w:r w:rsidR="00201169">
        <w:rPr>
          <w:b/>
          <w:i/>
          <w:iCs/>
          <w:sz w:val="22"/>
          <w:szCs w:val="22"/>
        </w:rPr>
        <w:t xml:space="preserve">by PC5-RRC signaling </w:t>
      </w:r>
      <w:r w:rsidR="00682E0C">
        <w:rPr>
          <w:b/>
          <w:i/>
          <w:iCs/>
          <w:sz w:val="22"/>
          <w:szCs w:val="22"/>
        </w:rPr>
        <w:t xml:space="preserve">for PSFCH slot and for non-PSFCH slot separately. </w:t>
      </w:r>
    </w:p>
    <w:p w14:paraId="3375E76F" w14:textId="77777777" w:rsidR="00DF49E6" w:rsidRPr="008E275E" w:rsidRDefault="00DF49E6" w:rsidP="0045730C">
      <w:pPr>
        <w:ind w:left="0" w:firstLine="0"/>
        <w:rPr>
          <w:b/>
          <w:i/>
          <w:iCs/>
          <w:sz w:val="22"/>
          <w:szCs w:val="22"/>
        </w:rPr>
      </w:pPr>
    </w:p>
    <w:p w14:paraId="4D3C4FB6" w14:textId="77777777" w:rsidR="0045730C" w:rsidRPr="008E275E" w:rsidRDefault="0045730C" w:rsidP="0045730C">
      <w:pPr>
        <w:pStyle w:val="1"/>
        <w:numPr>
          <w:ilvl w:val="2"/>
          <w:numId w:val="1"/>
        </w:numPr>
        <w:tabs>
          <w:tab w:val="clear" w:pos="709"/>
          <w:tab w:val="num" w:pos="284"/>
        </w:tabs>
        <w:ind w:left="993" w:hanging="993"/>
        <w:rPr>
          <w:rFonts w:eastAsia="바탕"/>
          <w:b/>
          <w:lang w:eastAsia="ko-KR"/>
        </w:rPr>
      </w:pPr>
      <w:r w:rsidRPr="008E275E">
        <w:rPr>
          <w:rFonts w:eastAsia="바탕"/>
          <w:b/>
          <w:lang w:eastAsia="ko-KR"/>
        </w:rPr>
        <w:t>Sidelink PT-RS design</w:t>
      </w:r>
    </w:p>
    <w:p w14:paraId="08AA1714" w14:textId="1D313690" w:rsidR="00CD2A8C" w:rsidRDefault="00453E92" w:rsidP="00802F63">
      <w:pPr>
        <w:ind w:left="0" w:firstLine="0"/>
        <w:rPr>
          <w:rFonts w:eastAsia="맑은 고딕"/>
          <w:sz w:val="22"/>
          <w:lang w:eastAsia="ko-KR"/>
        </w:rPr>
      </w:pPr>
      <w:r>
        <w:rPr>
          <w:rFonts w:eastAsia="맑은 고딕"/>
          <w:sz w:val="22"/>
          <w:lang w:eastAsia="ko-KR"/>
        </w:rPr>
        <w:t>I</w:t>
      </w:r>
      <w:r w:rsidR="005305B0">
        <w:rPr>
          <w:rFonts w:eastAsia="맑은 고딕"/>
          <w:sz w:val="22"/>
          <w:lang w:eastAsia="ko-KR"/>
        </w:rPr>
        <w:t>n</w:t>
      </w:r>
      <w:r w:rsidR="005305B0" w:rsidRPr="008E275E">
        <w:rPr>
          <w:rFonts w:eastAsia="맑은 고딕"/>
          <w:sz w:val="22"/>
          <w:lang w:eastAsia="ko-KR"/>
        </w:rPr>
        <w:t xml:space="preserve"> NR </w:t>
      </w:r>
      <w:r w:rsidR="005305B0">
        <w:rPr>
          <w:rFonts w:eastAsia="맑은 고딕"/>
          <w:sz w:val="22"/>
          <w:lang w:eastAsia="ko-KR"/>
        </w:rPr>
        <w:t>Uu</w:t>
      </w:r>
      <w:r w:rsidR="007D4BF2">
        <w:rPr>
          <w:rFonts w:eastAsia="맑은 고딕"/>
          <w:sz w:val="22"/>
          <w:lang w:eastAsia="ko-KR"/>
        </w:rPr>
        <w:t xml:space="preserve"> link</w:t>
      </w:r>
      <w:r w:rsidR="005305B0">
        <w:rPr>
          <w:rFonts w:eastAsia="맑은 고딕"/>
          <w:sz w:val="22"/>
          <w:lang w:eastAsia="ko-KR"/>
        </w:rPr>
        <w:t xml:space="preserve">, </w:t>
      </w:r>
      <w:r>
        <w:rPr>
          <w:rFonts w:eastAsia="맑은 고딕"/>
          <w:sz w:val="22"/>
          <w:lang w:eastAsia="ko-KR"/>
        </w:rPr>
        <w:t xml:space="preserve">for a sequence generation for UL PT-RS, the value mapped on REs </w:t>
      </w:r>
      <w:r w:rsidR="00FA6EFD">
        <w:rPr>
          <w:rFonts w:eastAsia="맑은 고딕"/>
          <w:sz w:val="22"/>
          <w:lang w:eastAsia="ko-KR"/>
        </w:rPr>
        <w:t xml:space="preserve">for </w:t>
      </w:r>
      <w:r>
        <w:rPr>
          <w:rFonts w:eastAsia="맑은 고딕"/>
          <w:sz w:val="22"/>
          <w:lang w:eastAsia="ko-KR"/>
        </w:rPr>
        <w:t xml:space="preserve">the PT-RS is the same as </w:t>
      </w:r>
      <w:r w:rsidR="00FA6EFD">
        <w:rPr>
          <w:rFonts w:eastAsia="맑은 고딕"/>
          <w:sz w:val="22"/>
          <w:lang w:eastAsia="ko-KR"/>
        </w:rPr>
        <w:t xml:space="preserve">the value for the DMRS of the corresponding PUSCH mapped on an RE with the same subcarrier index in </w:t>
      </w:r>
      <w:r w:rsidR="00FA6EFD">
        <w:rPr>
          <w:rFonts w:eastAsia="맑은 고딕"/>
          <w:sz w:val="22"/>
          <w:lang w:eastAsia="ko-KR"/>
        </w:rPr>
        <w:lastRenderedPageBreak/>
        <w:t>the first DMRS position.</w:t>
      </w:r>
      <w:r w:rsidR="002D36D6">
        <w:rPr>
          <w:rFonts w:eastAsia="맑은 고딕"/>
          <w:sz w:val="22"/>
          <w:lang w:eastAsia="ko-KR"/>
        </w:rPr>
        <w:t xml:space="preserve"> </w:t>
      </w:r>
      <w:r w:rsidR="005305B0">
        <w:rPr>
          <w:rFonts w:eastAsia="맑은 고딕"/>
          <w:sz w:val="22"/>
          <w:lang w:eastAsia="ko-KR"/>
        </w:rPr>
        <w:t>In a similar</w:t>
      </w:r>
      <w:r w:rsidR="002D36D6">
        <w:rPr>
          <w:rFonts w:eastAsia="맑은 고딕"/>
          <w:sz w:val="22"/>
          <w:lang w:eastAsia="ko-KR"/>
        </w:rPr>
        <w:t xml:space="preserve"> manner</w:t>
      </w:r>
      <w:r w:rsidR="005305B0">
        <w:rPr>
          <w:rFonts w:eastAsia="맑은 고딕"/>
          <w:sz w:val="22"/>
          <w:lang w:eastAsia="ko-KR"/>
        </w:rPr>
        <w:t xml:space="preserve">, </w:t>
      </w:r>
      <w:r w:rsidR="002D36D6">
        <w:rPr>
          <w:rFonts w:eastAsia="맑은 고딕"/>
          <w:sz w:val="22"/>
          <w:lang w:eastAsia="ko-KR"/>
        </w:rPr>
        <w:t xml:space="preserve">the PT-RS sequence can be derived by </w:t>
      </w:r>
      <w:r w:rsidR="00CD2A8C">
        <w:rPr>
          <w:rFonts w:eastAsia="맑은 고딕"/>
          <w:sz w:val="22"/>
          <w:lang w:eastAsia="ko-KR"/>
        </w:rPr>
        <w:t>t</w:t>
      </w:r>
      <w:r w:rsidR="00CD2A8C" w:rsidRPr="00AA2634">
        <w:rPr>
          <w:rFonts w:eastAsia="맑은 고딕"/>
          <w:sz w:val="22"/>
          <w:lang w:eastAsia="ko-KR"/>
        </w:rPr>
        <w:t xml:space="preserve">he sequence of the first </w:t>
      </w:r>
      <w:r w:rsidR="002D36D6">
        <w:rPr>
          <w:rFonts w:eastAsia="맑은 고딕"/>
          <w:sz w:val="22"/>
          <w:lang w:eastAsia="ko-KR"/>
        </w:rPr>
        <w:t xml:space="preserve">PSSCH </w:t>
      </w:r>
      <w:r w:rsidR="00CD2A8C" w:rsidRPr="00AA2634">
        <w:rPr>
          <w:rFonts w:eastAsia="맑은 고딕"/>
          <w:sz w:val="22"/>
          <w:lang w:eastAsia="ko-KR"/>
        </w:rPr>
        <w:t>DMRS position at th</w:t>
      </w:r>
      <w:r w:rsidR="002D36D6">
        <w:rPr>
          <w:rFonts w:eastAsia="맑은 고딕"/>
          <w:sz w:val="22"/>
          <w:lang w:eastAsia="ko-KR"/>
        </w:rPr>
        <w:t xml:space="preserve">e same </w:t>
      </w:r>
      <w:r w:rsidR="00CD2A8C">
        <w:rPr>
          <w:rFonts w:eastAsia="맑은 고딕"/>
          <w:sz w:val="22"/>
          <w:lang w:eastAsia="ko-KR"/>
        </w:rPr>
        <w:t>subcarrier</w:t>
      </w:r>
      <w:r w:rsidR="00CD2A8C" w:rsidRPr="00AA2634">
        <w:rPr>
          <w:rFonts w:eastAsia="맑은 고딕"/>
          <w:sz w:val="22"/>
          <w:lang w:eastAsia="ko-KR"/>
        </w:rPr>
        <w:t xml:space="preserve"> </w:t>
      </w:r>
      <w:r w:rsidR="002D36D6">
        <w:rPr>
          <w:rFonts w:eastAsia="맑은 고딕"/>
          <w:sz w:val="22"/>
          <w:lang w:eastAsia="ko-KR"/>
        </w:rPr>
        <w:t>position</w:t>
      </w:r>
      <w:r w:rsidR="005305B0">
        <w:rPr>
          <w:rFonts w:eastAsia="맑은 고딕"/>
          <w:sz w:val="22"/>
          <w:lang w:eastAsia="ko-KR"/>
        </w:rPr>
        <w:t xml:space="preserve"> as shown in Figure </w:t>
      </w:r>
      <w:r w:rsidR="00864451">
        <w:rPr>
          <w:rFonts w:eastAsia="맑은 고딕"/>
          <w:sz w:val="22"/>
          <w:lang w:eastAsia="ko-KR"/>
        </w:rPr>
        <w:t>4</w:t>
      </w:r>
      <w:r w:rsidR="00CD2A8C" w:rsidRPr="00AA2634">
        <w:rPr>
          <w:rFonts w:eastAsia="맑은 고딕"/>
          <w:sz w:val="22"/>
          <w:lang w:eastAsia="ko-KR"/>
        </w:rPr>
        <w:t>.</w:t>
      </w:r>
      <w:r w:rsidR="00CD2A8C">
        <w:rPr>
          <w:rFonts w:eastAsia="맑은 고딕"/>
          <w:sz w:val="22"/>
          <w:lang w:eastAsia="ko-KR"/>
        </w:rPr>
        <w:t xml:space="preserve"> However, </w:t>
      </w:r>
      <w:r w:rsidR="00CD2A8C">
        <w:rPr>
          <w:rFonts w:eastAsia="맑은 고딕" w:hint="eastAsia"/>
          <w:sz w:val="22"/>
          <w:lang w:eastAsia="ko-KR"/>
        </w:rPr>
        <w:t xml:space="preserve">if </w:t>
      </w:r>
      <w:r w:rsidR="00CD2A8C">
        <w:rPr>
          <w:rFonts w:eastAsia="맑은 고딕"/>
          <w:sz w:val="22"/>
          <w:lang w:eastAsia="ko-KR"/>
        </w:rPr>
        <w:t xml:space="preserve">the PSSCH </w:t>
      </w:r>
      <w:r w:rsidR="00CD2A8C">
        <w:rPr>
          <w:rFonts w:eastAsia="맑은 고딕" w:hint="eastAsia"/>
          <w:sz w:val="22"/>
          <w:lang w:eastAsia="ko-KR"/>
        </w:rPr>
        <w:t>D</w:t>
      </w:r>
      <w:r w:rsidR="00CD2A8C">
        <w:rPr>
          <w:rFonts w:eastAsia="맑은 고딕"/>
          <w:sz w:val="22"/>
          <w:lang w:eastAsia="ko-KR"/>
        </w:rPr>
        <w:t xml:space="preserve">MRS is FDMed with </w:t>
      </w:r>
      <w:r w:rsidR="002D36D6">
        <w:rPr>
          <w:rFonts w:eastAsia="맑은 고딕"/>
          <w:sz w:val="22"/>
          <w:lang w:eastAsia="ko-KR"/>
        </w:rPr>
        <w:t>the corresponding PSCCH</w:t>
      </w:r>
      <w:r w:rsidR="00CD2A8C">
        <w:rPr>
          <w:rFonts w:eastAsia="맑은 고딕"/>
          <w:sz w:val="22"/>
          <w:lang w:eastAsia="ko-KR"/>
        </w:rPr>
        <w:t xml:space="preserve"> as shown in Figure </w:t>
      </w:r>
      <w:r w:rsidR="00864451">
        <w:rPr>
          <w:rFonts w:eastAsia="맑은 고딕"/>
          <w:sz w:val="22"/>
          <w:lang w:eastAsia="ko-KR"/>
        </w:rPr>
        <w:t>5</w:t>
      </w:r>
      <w:r w:rsidR="00CD2A8C">
        <w:rPr>
          <w:rFonts w:eastAsia="맑은 고딕"/>
          <w:sz w:val="22"/>
          <w:lang w:eastAsia="ko-KR"/>
        </w:rPr>
        <w:t>-</w:t>
      </w:r>
      <w:r w:rsidR="00547608">
        <w:rPr>
          <w:rFonts w:eastAsia="맑은 고딕"/>
          <w:sz w:val="22"/>
          <w:lang w:eastAsia="ko-KR"/>
        </w:rPr>
        <w:t>(</w:t>
      </w:r>
      <w:r w:rsidR="00CD2A8C">
        <w:rPr>
          <w:rFonts w:eastAsia="맑은 고딕"/>
          <w:sz w:val="22"/>
          <w:lang w:eastAsia="ko-KR"/>
        </w:rPr>
        <w:t>a</w:t>
      </w:r>
      <w:r w:rsidR="00547608">
        <w:rPr>
          <w:rFonts w:eastAsia="맑은 고딕"/>
          <w:sz w:val="22"/>
          <w:lang w:eastAsia="ko-KR"/>
        </w:rPr>
        <w:t>)</w:t>
      </w:r>
      <w:r w:rsidR="00CD2A8C">
        <w:rPr>
          <w:rFonts w:eastAsia="맑은 고딕"/>
          <w:sz w:val="22"/>
          <w:lang w:eastAsia="ko-KR"/>
        </w:rPr>
        <w:t xml:space="preserve">, the sequence of the </w:t>
      </w:r>
      <w:r w:rsidR="002D36D6">
        <w:rPr>
          <w:rFonts w:eastAsia="맑은 고딕"/>
          <w:sz w:val="22"/>
          <w:lang w:eastAsia="ko-KR"/>
        </w:rPr>
        <w:t xml:space="preserve">PSSCH </w:t>
      </w:r>
      <w:r w:rsidR="00CD2A8C">
        <w:rPr>
          <w:rFonts w:eastAsia="맑은 고딕"/>
          <w:sz w:val="22"/>
          <w:lang w:eastAsia="ko-KR"/>
        </w:rPr>
        <w:t xml:space="preserve">DMRS is </w:t>
      </w:r>
      <w:r w:rsidR="002D36D6">
        <w:rPr>
          <w:rFonts w:eastAsia="맑은 고딕"/>
          <w:sz w:val="22"/>
          <w:lang w:eastAsia="ko-KR"/>
        </w:rPr>
        <w:t xml:space="preserve">not </w:t>
      </w:r>
      <w:r w:rsidR="00CD2A8C" w:rsidRPr="00AA2634">
        <w:rPr>
          <w:rFonts w:eastAsia="맑은 고딕"/>
          <w:sz w:val="22"/>
          <w:lang w:eastAsia="ko-KR"/>
        </w:rPr>
        <w:t>available</w:t>
      </w:r>
      <w:r w:rsidR="00CD2A8C">
        <w:rPr>
          <w:rFonts w:eastAsia="맑은 고딕"/>
          <w:sz w:val="22"/>
          <w:lang w:eastAsia="ko-KR"/>
        </w:rPr>
        <w:t xml:space="preserve">. In this case, </w:t>
      </w:r>
      <w:r w:rsidR="002D36D6">
        <w:rPr>
          <w:rFonts w:eastAsia="맑은 고딕"/>
          <w:sz w:val="22"/>
          <w:lang w:eastAsia="ko-KR"/>
        </w:rPr>
        <w:t xml:space="preserve">alternatively, </w:t>
      </w:r>
      <w:r w:rsidR="00CD2A8C">
        <w:rPr>
          <w:rFonts w:eastAsia="맑은 고딕"/>
          <w:sz w:val="22"/>
          <w:lang w:eastAsia="ko-KR"/>
        </w:rPr>
        <w:t xml:space="preserve">the last </w:t>
      </w:r>
      <w:r w:rsidR="00CD2A8C" w:rsidRPr="00340719">
        <w:rPr>
          <w:rFonts w:eastAsia="맑은 고딕"/>
          <w:sz w:val="22"/>
          <w:lang w:eastAsia="ko-KR"/>
        </w:rPr>
        <w:t xml:space="preserve">PSSCH DMRS </w:t>
      </w:r>
      <w:r w:rsidR="002D36D6">
        <w:rPr>
          <w:rFonts w:eastAsia="맑은 고딕"/>
          <w:sz w:val="22"/>
          <w:lang w:eastAsia="ko-KR"/>
        </w:rPr>
        <w:t xml:space="preserve">can be used to derive the sidelink PT-RS sequence </w:t>
      </w:r>
      <w:r w:rsidR="00CD2A8C">
        <w:rPr>
          <w:rFonts w:eastAsia="맑은 고딕"/>
          <w:sz w:val="22"/>
          <w:lang w:eastAsia="ko-KR"/>
        </w:rPr>
        <w:t xml:space="preserve">as shown in Figure </w:t>
      </w:r>
      <w:r w:rsidR="00864451">
        <w:rPr>
          <w:rFonts w:eastAsia="맑은 고딕"/>
          <w:sz w:val="22"/>
          <w:lang w:eastAsia="ko-KR"/>
        </w:rPr>
        <w:t>5</w:t>
      </w:r>
      <w:r w:rsidR="00CD2A8C">
        <w:rPr>
          <w:rFonts w:eastAsia="맑은 고딕"/>
          <w:sz w:val="22"/>
          <w:lang w:eastAsia="ko-KR"/>
        </w:rPr>
        <w:t>-</w:t>
      </w:r>
      <w:r w:rsidR="00547608">
        <w:rPr>
          <w:rFonts w:eastAsia="맑은 고딕"/>
          <w:sz w:val="22"/>
          <w:lang w:eastAsia="ko-KR"/>
        </w:rPr>
        <w:t>(</w:t>
      </w:r>
      <w:r w:rsidR="00CD2A8C">
        <w:rPr>
          <w:rFonts w:eastAsia="맑은 고딕"/>
          <w:sz w:val="22"/>
          <w:lang w:eastAsia="ko-KR"/>
        </w:rPr>
        <w:t>b</w:t>
      </w:r>
      <w:r w:rsidR="00547608">
        <w:rPr>
          <w:rFonts w:eastAsia="맑은 고딕"/>
          <w:sz w:val="22"/>
          <w:lang w:eastAsia="ko-KR"/>
        </w:rPr>
        <w:t>)</w:t>
      </w:r>
      <w:r w:rsidR="002D36D6">
        <w:rPr>
          <w:rFonts w:eastAsia="맑은 고딕"/>
          <w:sz w:val="22"/>
          <w:lang w:eastAsia="ko-KR"/>
        </w:rPr>
        <w:t>. In other words</w:t>
      </w:r>
      <w:r w:rsidR="00CD2A8C">
        <w:rPr>
          <w:rFonts w:eastAsia="맑은 고딕"/>
          <w:sz w:val="22"/>
          <w:lang w:eastAsia="ko-KR"/>
        </w:rPr>
        <w:t xml:space="preserve">, </w:t>
      </w:r>
      <w:r w:rsidR="00E75F34" w:rsidRPr="00E75F34">
        <w:rPr>
          <w:rFonts w:eastAsia="맑은 고딕"/>
          <w:sz w:val="22"/>
          <w:lang w:eastAsia="ko-KR"/>
        </w:rPr>
        <w:t>PT-RS sequence mapped on subcarrier k is the same as PSSCH DMRS sequence mapped on subcarrier k in the last PSSCH DMRS symbol position within a PSSCH symbol duration</w:t>
      </w:r>
    </w:p>
    <w:p w14:paraId="0043FFF5" w14:textId="77777777" w:rsidR="00CD2A8C" w:rsidRDefault="00CD2A8C" w:rsidP="00CD2A8C">
      <w:pPr>
        <w:spacing w:before="120" w:after="120" w:line="240" w:lineRule="auto"/>
        <w:ind w:left="0" w:firstLineChars="250" w:firstLine="500"/>
        <w:rPr>
          <w:rFonts w:eastAsia="맑은 고딕"/>
          <w:sz w:val="22"/>
          <w:lang w:eastAsia="ko-KR"/>
        </w:rPr>
      </w:pPr>
      <w:r w:rsidRPr="00625F24">
        <w:rPr>
          <w:noProof/>
          <w:lang w:eastAsia="ko-KR"/>
        </w:rPr>
        <w:drawing>
          <wp:inline distT="0" distB="0" distL="0" distR="0" wp14:anchorId="1B85269F" wp14:editId="5E276977">
            <wp:extent cx="5168265" cy="249682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68265" cy="2496820"/>
                    </a:xfrm>
                    <a:prstGeom prst="rect">
                      <a:avLst/>
                    </a:prstGeom>
                    <a:noFill/>
                    <a:ln>
                      <a:noFill/>
                    </a:ln>
                  </pic:spPr>
                </pic:pic>
              </a:graphicData>
            </a:graphic>
          </wp:inline>
        </w:drawing>
      </w:r>
    </w:p>
    <w:p w14:paraId="4BBF1B7E" w14:textId="75B07802" w:rsidR="00CD2A8C" w:rsidRPr="00802F63" w:rsidRDefault="00CD2A8C" w:rsidP="00CD2A8C">
      <w:pPr>
        <w:spacing w:before="120" w:after="120" w:line="240" w:lineRule="auto"/>
        <w:ind w:left="284" w:hangingChars="129"/>
        <w:jc w:val="center"/>
        <w:rPr>
          <w:rFonts w:eastAsia="맑은 고딕"/>
          <w:sz w:val="22"/>
          <w:lang w:eastAsia="ko-KR"/>
        </w:rPr>
      </w:pPr>
      <w:r w:rsidRPr="00802F63">
        <w:rPr>
          <w:rFonts w:eastAsia="맑은 고딕"/>
          <w:sz w:val="22"/>
          <w:lang w:eastAsia="ko-KR"/>
        </w:rPr>
        <w:t xml:space="preserve">Figure </w:t>
      </w:r>
      <w:r w:rsidR="00864451">
        <w:rPr>
          <w:rFonts w:eastAsia="맑은 고딕"/>
          <w:sz w:val="22"/>
          <w:lang w:eastAsia="ko-KR"/>
        </w:rPr>
        <w:t>4</w:t>
      </w:r>
      <w:r w:rsidRPr="00802F63">
        <w:rPr>
          <w:rFonts w:eastAsia="맑은 고딕"/>
          <w:sz w:val="22"/>
          <w:lang w:eastAsia="ko-KR"/>
        </w:rPr>
        <w:t xml:space="preserve">: Example of sequence generation for sidelink PT-RS (PSSCH DMRS not FDMed with 1st SCI). </w:t>
      </w:r>
    </w:p>
    <w:p w14:paraId="7D8E812B" w14:textId="77777777" w:rsidR="00CD2A8C" w:rsidRDefault="00CD2A8C" w:rsidP="00CD2A8C">
      <w:pPr>
        <w:spacing w:before="120" w:after="120" w:line="240" w:lineRule="auto"/>
        <w:ind w:left="258" w:hangingChars="129" w:hanging="258"/>
        <w:jc w:val="center"/>
        <w:rPr>
          <w:rFonts w:eastAsia="맑은 고딕"/>
          <w:b/>
          <w:sz w:val="22"/>
          <w:lang w:eastAsia="ko-KR"/>
        </w:rPr>
      </w:pPr>
      <w:r w:rsidRPr="002E1EDA">
        <w:rPr>
          <w:noProof/>
          <w:lang w:eastAsia="ko-KR"/>
        </w:rPr>
        <w:drawing>
          <wp:inline distT="0" distB="0" distL="0" distR="0" wp14:anchorId="2905F3EA" wp14:editId="646B313F">
            <wp:extent cx="5168265" cy="249682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68265" cy="2496820"/>
                    </a:xfrm>
                    <a:prstGeom prst="rect">
                      <a:avLst/>
                    </a:prstGeom>
                    <a:noFill/>
                    <a:ln>
                      <a:noFill/>
                    </a:ln>
                  </pic:spPr>
                </pic:pic>
              </a:graphicData>
            </a:graphic>
          </wp:inline>
        </w:drawing>
      </w:r>
    </w:p>
    <w:p w14:paraId="5EFE5963" w14:textId="77777777" w:rsidR="00CD2A8C" w:rsidRPr="00802F63" w:rsidRDefault="00CD2A8C" w:rsidP="00CD2A8C">
      <w:pPr>
        <w:spacing w:before="120" w:after="120" w:line="240" w:lineRule="auto"/>
        <w:ind w:left="284" w:hangingChars="129"/>
        <w:jc w:val="center"/>
        <w:rPr>
          <w:rFonts w:eastAsia="맑은 고딕"/>
          <w:sz w:val="22"/>
          <w:lang w:eastAsia="ko-KR"/>
        </w:rPr>
      </w:pPr>
      <w:r w:rsidRPr="00802F63">
        <w:rPr>
          <w:rFonts w:eastAsia="맑은 고딕"/>
          <w:sz w:val="22"/>
          <w:lang w:eastAsia="ko-KR"/>
        </w:rPr>
        <w:t>(a)</w:t>
      </w:r>
    </w:p>
    <w:p w14:paraId="5EB81416" w14:textId="77777777" w:rsidR="00CD2A8C" w:rsidRDefault="00CD2A8C" w:rsidP="00CD2A8C">
      <w:pPr>
        <w:spacing w:before="120" w:after="120" w:line="240" w:lineRule="auto"/>
        <w:ind w:left="258" w:hangingChars="129" w:hanging="258"/>
        <w:jc w:val="center"/>
        <w:rPr>
          <w:rFonts w:eastAsia="맑은 고딕"/>
          <w:b/>
          <w:sz w:val="22"/>
          <w:lang w:eastAsia="ko-KR"/>
        </w:rPr>
      </w:pPr>
      <w:r w:rsidRPr="002E1EDA">
        <w:rPr>
          <w:noProof/>
          <w:lang w:eastAsia="ko-KR"/>
        </w:rPr>
        <w:lastRenderedPageBreak/>
        <w:drawing>
          <wp:inline distT="0" distB="0" distL="0" distR="0" wp14:anchorId="7F4D2489" wp14:editId="4D7F9620">
            <wp:extent cx="5168265" cy="249682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68265" cy="2496820"/>
                    </a:xfrm>
                    <a:prstGeom prst="rect">
                      <a:avLst/>
                    </a:prstGeom>
                    <a:noFill/>
                    <a:ln>
                      <a:noFill/>
                    </a:ln>
                  </pic:spPr>
                </pic:pic>
              </a:graphicData>
            </a:graphic>
          </wp:inline>
        </w:drawing>
      </w:r>
    </w:p>
    <w:p w14:paraId="56E78A20" w14:textId="77777777" w:rsidR="00CD2A8C" w:rsidRPr="00802F63" w:rsidRDefault="00CD2A8C" w:rsidP="00CD2A8C">
      <w:pPr>
        <w:spacing w:before="120" w:after="120" w:line="240" w:lineRule="auto"/>
        <w:ind w:left="284" w:hangingChars="129"/>
        <w:jc w:val="center"/>
        <w:rPr>
          <w:rFonts w:eastAsia="맑은 고딕"/>
          <w:sz w:val="22"/>
          <w:lang w:eastAsia="ko-KR"/>
        </w:rPr>
      </w:pPr>
      <w:r w:rsidRPr="00802F63">
        <w:rPr>
          <w:rFonts w:eastAsia="맑은 고딕"/>
          <w:sz w:val="22"/>
          <w:lang w:eastAsia="ko-KR"/>
        </w:rPr>
        <w:t>(b)</w:t>
      </w:r>
    </w:p>
    <w:p w14:paraId="0BAACA51" w14:textId="21286823" w:rsidR="00CD2A8C" w:rsidRPr="00802F63" w:rsidRDefault="00CD2A8C" w:rsidP="00CD2A8C">
      <w:pPr>
        <w:spacing w:before="120" w:after="120" w:line="240" w:lineRule="auto"/>
        <w:ind w:left="284" w:hangingChars="129"/>
        <w:jc w:val="center"/>
        <w:rPr>
          <w:rFonts w:eastAsia="맑은 고딕"/>
          <w:sz w:val="22"/>
          <w:lang w:eastAsia="ko-KR"/>
        </w:rPr>
      </w:pPr>
      <w:r w:rsidRPr="00802F63">
        <w:rPr>
          <w:rFonts w:eastAsia="맑은 고딕"/>
          <w:sz w:val="22"/>
          <w:lang w:eastAsia="ko-KR"/>
        </w:rPr>
        <w:t xml:space="preserve">Figure </w:t>
      </w:r>
      <w:r w:rsidR="00864451">
        <w:rPr>
          <w:rFonts w:eastAsia="맑은 고딕"/>
          <w:sz w:val="22"/>
          <w:lang w:eastAsia="ko-KR"/>
        </w:rPr>
        <w:t>5</w:t>
      </w:r>
      <w:r w:rsidRPr="00802F63">
        <w:rPr>
          <w:rFonts w:eastAsia="맑은 고딕"/>
          <w:sz w:val="22"/>
          <w:lang w:eastAsia="ko-KR"/>
        </w:rPr>
        <w:t xml:space="preserve">: Example of sequence generation for sidelink PT-RS (PSSCH DMRS FDMed with 1st SCI). </w:t>
      </w:r>
    </w:p>
    <w:p w14:paraId="74C100A0" w14:textId="367B34F5" w:rsidR="00CD2A8C" w:rsidRPr="00DE3BFF" w:rsidRDefault="00CD2A8C" w:rsidP="00802F63">
      <w:pPr>
        <w:ind w:left="0" w:firstLine="0"/>
        <w:rPr>
          <w:b/>
          <w:i/>
          <w:iCs/>
        </w:rPr>
      </w:pPr>
      <w:r w:rsidRPr="00DE3BFF">
        <w:rPr>
          <w:rFonts w:eastAsiaTheme="minorEastAsia"/>
          <w:b/>
          <w:i/>
          <w:iCs/>
          <w:sz w:val="22"/>
          <w:szCs w:val="22"/>
          <w:lang w:eastAsia="ko-KR"/>
        </w:rPr>
        <w:t xml:space="preserve">Proposal </w:t>
      </w:r>
      <w:r w:rsidR="00DB554F">
        <w:rPr>
          <w:rFonts w:eastAsiaTheme="minorEastAsia"/>
          <w:b/>
          <w:i/>
          <w:iCs/>
          <w:sz w:val="22"/>
          <w:szCs w:val="22"/>
          <w:lang w:eastAsia="ko-KR"/>
        </w:rPr>
        <w:t>33</w:t>
      </w:r>
      <w:r w:rsidRPr="00DE3BFF">
        <w:rPr>
          <w:rFonts w:eastAsiaTheme="minorEastAsia"/>
          <w:b/>
          <w:i/>
          <w:iCs/>
          <w:sz w:val="22"/>
          <w:szCs w:val="22"/>
          <w:lang w:eastAsia="ko-KR"/>
        </w:rPr>
        <w:t xml:space="preserve">: For sidelink PT-RS, </w:t>
      </w:r>
      <w:r w:rsidR="00201169">
        <w:rPr>
          <w:rFonts w:eastAsiaTheme="minorEastAsia"/>
          <w:b/>
          <w:i/>
          <w:iCs/>
          <w:sz w:val="22"/>
          <w:szCs w:val="22"/>
          <w:lang w:eastAsia="ko-KR"/>
        </w:rPr>
        <w:t>PT-RS sequence mapped on subcarrier k is the same as PSSCH DMRS sequence mapped on subcarrier k in the last PSSCH DMRS symbol position within a PSSCH symbol duration</w:t>
      </w:r>
    </w:p>
    <w:p w14:paraId="2B41FFE0" w14:textId="443E42B1" w:rsidR="00FA1D25" w:rsidRPr="00310F7E" w:rsidRDefault="00FA1D25" w:rsidP="00FA1D25">
      <w:pPr>
        <w:ind w:left="0" w:firstLine="0"/>
        <w:rPr>
          <w:rFonts w:eastAsiaTheme="minorEastAsia"/>
          <w:b/>
          <w:i/>
          <w:iCs/>
          <w:sz w:val="22"/>
          <w:szCs w:val="22"/>
          <w:lang w:eastAsia="ko-KR"/>
        </w:rPr>
      </w:pPr>
      <w:r w:rsidRPr="00802F63">
        <w:rPr>
          <w:rFonts w:eastAsiaTheme="minorEastAsia"/>
          <w:b/>
          <w:i/>
          <w:iCs/>
          <w:sz w:val="22"/>
          <w:szCs w:val="22"/>
          <w:lang w:eastAsia="ko-KR"/>
        </w:rPr>
        <w:t xml:space="preserve">Proposal </w:t>
      </w:r>
      <w:r w:rsidR="00DB554F" w:rsidRPr="00802F63">
        <w:rPr>
          <w:rFonts w:eastAsiaTheme="minorEastAsia"/>
          <w:b/>
          <w:i/>
          <w:iCs/>
          <w:sz w:val="22"/>
          <w:szCs w:val="22"/>
          <w:lang w:eastAsia="ko-KR"/>
        </w:rPr>
        <w:t>34</w:t>
      </w:r>
      <w:r w:rsidRPr="00802F63">
        <w:rPr>
          <w:rFonts w:eastAsiaTheme="minorEastAsia"/>
          <w:b/>
          <w:i/>
          <w:iCs/>
          <w:sz w:val="22"/>
          <w:szCs w:val="22"/>
          <w:lang w:eastAsia="ko-KR"/>
        </w:rPr>
        <w:t xml:space="preserve">: </w:t>
      </w:r>
      <w:r w:rsidR="00CB4972" w:rsidRPr="00802F63">
        <w:rPr>
          <w:b/>
          <w:i/>
          <w:sz w:val="22"/>
          <w:lang w:eastAsia="ja-JP"/>
        </w:rPr>
        <w:t xml:space="preserve">Adopt </w:t>
      </w:r>
      <w:r w:rsidRPr="00802F63">
        <w:rPr>
          <w:b/>
          <w:i/>
          <w:sz w:val="22"/>
          <w:lang w:eastAsia="ja-JP"/>
        </w:rPr>
        <w:t>TP#</w:t>
      </w:r>
      <w:r w:rsidR="00DB554F" w:rsidRPr="00802F63">
        <w:rPr>
          <w:b/>
          <w:i/>
          <w:sz w:val="22"/>
          <w:lang w:eastAsia="ja-JP"/>
        </w:rPr>
        <w:t>11</w:t>
      </w:r>
      <w:r w:rsidRPr="00802F63">
        <w:rPr>
          <w:b/>
          <w:i/>
          <w:sz w:val="22"/>
          <w:lang w:eastAsia="ja-JP"/>
        </w:rPr>
        <w:t xml:space="preserve"> in section 4</w:t>
      </w:r>
      <w:r w:rsidR="00CB4972" w:rsidRPr="00802F63">
        <w:rPr>
          <w:b/>
          <w:i/>
          <w:sz w:val="22"/>
          <w:lang w:eastAsia="ja-JP"/>
        </w:rPr>
        <w:t xml:space="preserve"> for Proposal 3</w:t>
      </w:r>
      <w:r w:rsidR="004205C0" w:rsidRPr="00802F63">
        <w:rPr>
          <w:b/>
          <w:i/>
          <w:sz w:val="22"/>
          <w:lang w:eastAsia="ja-JP"/>
        </w:rPr>
        <w:t>3</w:t>
      </w:r>
      <w:r w:rsidRPr="00802F63">
        <w:rPr>
          <w:b/>
          <w:i/>
          <w:sz w:val="22"/>
          <w:lang w:eastAsia="ja-JP"/>
        </w:rPr>
        <w:t>.</w:t>
      </w:r>
    </w:p>
    <w:p w14:paraId="1E01F0B2" w14:textId="77777777" w:rsidR="00D80872" w:rsidRPr="007B6474" w:rsidRDefault="00D80872" w:rsidP="0045730C">
      <w:pPr>
        <w:ind w:left="0" w:firstLine="0"/>
        <w:rPr>
          <w:b/>
          <w:i/>
          <w:iCs/>
          <w:sz w:val="22"/>
          <w:szCs w:val="22"/>
        </w:rPr>
      </w:pPr>
    </w:p>
    <w:p w14:paraId="4B7B989B" w14:textId="77777777" w:rsidR="0045730C" w:rsidRPr="00983635" w:rsidRDefault="0045730C" w:rsidP="0045730C">
      <w:pPr>
        <w:pStyle w:val="1"/>
        <w:rPr>
          <w:rFonts w:eastAsia="바탕"/>
          <w:b/>
          <w:lang w:eastAsia="ko-KR"/>
        </w:rPr>
      </w:pPr>
      <w:r>
        <w:rPr>
          <w:rFonts w:eastAsia="바탕" w:hint="eastAsia"/>
          <w:b/>
          <w:lang w:eastAsia="ko-KR"/>
        </w:rPr>
        <w:t>C</w:t>
      </w:r>
      <w:r w:rsidRPr="00983635">
        <w:rPr>
          <w:rFonts w:eastAsia="바탕" w:hint="eastAsia"/>
          <w:b/>
          <w:lang w:eastAsia="ko-KR"/>
        </w:rPr>
        <w:t>onclusions</w:t>
      </w:r>
    </w:p>
    <w:p w14:paraId="5F9A5822" w14:textId="77777777" w:rsidR="0045730C" w:rsidRDefault="0045730C" w:rsidP="0045730C">
      <w:pPr>
        <w:spacing w:before="120" w:after="120" w:line="240" w:lineRule="auto"/>
        <w:ind w:left="0" w:firstLine="0"/>
        <w:rPr>
          <w:rFonts w:eastAsia="맑은 고딕"/>
          <w:sz w:val="22"/>
          <w:lang w:eastAsia="ko-KR"/>
        </w:rPr>
      </w:pPr>
      <w:r w:rsidRPr="007B6474">
        <w:rPr>
          <w:rFonts w:eastAsia="맑은 고딕"/>
          <w:sz w:val="22"/>
          <w:lang w:eastAsia="ko-KR"/>
        </w:rPr>
        <w:t>In this contribution, some aspects of physical layer structure for NR V2X sidelink was discussed. Based on the above discussion, our proposals and o</w:t>
      </w:r>
      <w:r>
        <w:rPr>
          <w:rFonts w:eastAsia="맑은 고딕" w:hint="eastAsia"/>
          <w:sz w:val="22"/>
          <w:lang w:eastAsia="ko-KR"/>
        </w:rPr>
        <w:t>b</w:t>
      </w:r>
      <w:r w:rsidRPr="007B6474">
        <w:rPr>
          <w:rFonts w:eastAsia="맑은 고딕"/>
          <w:sz w:val="22"/>
          <w:lang w:eastAsia="ko-KR"/>
        </w:rPr>
        <w:t>servations are summarized as follows:</w:t>
      </w:r>
    </w:p>
    <w:p w14:paraId="71E4B816" w14:textId="77777777" w:rsidR="00802F63" w:rsidRDefault="00802F63" w:rsidP="00802F63">
      <w:pPr>
        <w:spacing w:before="120" w:after="120" w:line="240" w:lineRule="auto"/>
        <w:ind w:left="0" w:firstLine="0"/>
        <w:rPr>
          <w:rFonts w:eastAsia="맑은 고딕"/>
          <w:b/>
          <w:i/>
          <w:sz w:val="22"/>
          <w:lang w:eastAsia="ko-KR"/>
        </w:rPr>
      </w:pPr>
      <w:r w:rsidRPr="00631187">
        <w:rPr>
          <w:rFonts w:eastAsia="맑은 고딕"/>
          <w:b/>
          <w:i/>
          <w:sz w:val="22"/>
          <w:lang w:eastAsia="ko-KR"/>
        </w:rPr>
        <w:t xml:space="preserve">Proposal 1: </w:t>
      </w:r>
      <w:r>
        <w:rPr>
          <w:rFonts w:eastAsia="맑은 고딕"/>
          <w:b/>
          <w:i/>
          <w:sz w:val="22"/>
          <w:lang w:eastAsia="ko-KR"/>
        </w:rPr>
        <w:t xml:space="preserve">TX DC subcarrier in the sidelink is (pre)configured per SL BWP. </w:t>
      </w:r>
    </w:p>
    <w:p w14:paraId="6E771FEC" w14:textId="77777777" w:rsidR="00802F63" w:rsidRDefault="00802F63" w:rsidP="00802F63">
      <w:pPr>
        <w:spacing w:before="120" w:after="120" w:line="240" w:lineRule="auto"/>
        <w:ind w:left="0" w:firstLine="0"/>
        <w:rPr>
          <w:rFonts w:eastAsia="맑은 고딕"/>
          <w:b/>
          <w:i/>
          <w:sz w:val="22"/>
          <w:lang w:eastAsia="ko-KR"/>
        </w:rPr>
      </w:pPr>
      <w:r>
        <w:rPr>
          <w:rFonts w:eastAsia="맑은 고딕"/>
          <w:b/>
          <w:i/>
          <w:sz w:val="22"/>
          <w:lang w:eastAsia="ko-KR"/>
        </w:rPr>
        <w:t xml:space="preserve">Proposal 2: </w:t>
      </w:r>
      <w:r>
        <w:rPr>
          <w:rFonts w:eastAsia="맑은 고딕" w:hint="eastAsia"/>
          <w:b/>
          <w:i/>
          <w:sz w:val="22"/>
          <w:lang w:eastAsia="ko-KR"/>
        </w:rPr>
        <w:t xml:space="preserve">Adopt </w:t>
      </w:r>
      <w:r>
        <w:rPr>
          <w:rFonts w:eastAsia="맑은 고딕"/>
          <w:b/>
          <w:i/>
          <w:sz w:val="22"/>
          <w:lang w:eastAsia="ko-KR"/>
        </w:rPr>
        <w:t xml:space="preserve">TP#1 in section 4 for Proposal 1. </w:t>
      </w:r>
    </w:p>
    <w:p w14:paraId="6B108B5B" w14:textId="77777777" w:rsidR="00802F63" w:rsidRDefault="00802F63" w:rsidP="00802F63">
      <w:pPr>
        <w:spacing w:before="120" w:after="120" w:line="240" w:lineRule="auto"/>
        <w:ind w:left="0" w:firstLine="0"/>
        <w:rPr>
          <w:rFonts w:eastAsia="맑은 고딕"/>
          <w:b/>
          <w:i/>
          <w:sz w:val="22"/>
          <w:lang w:eastAsia="ko-KR"/>
        </w:rPr>
      </w:pPr>
      <w:r>
        <w:rPr>
          <w:rFonts w:eastAsia="맑은 고딕"/>
          <w:b/>
          <w:i/>
          <w:sz w:val="22"/>
          <w:lang w:eastAsia="ko-KR"/>
        </w:rPr>
        <w:t xml:space="preserve">Proposal 3: </w:t>
      </w:r>
      <w:r w:rsidRPr="003578D5">
        <w:rPr>
          <w:rFonts w:eastAsia="맑은 고딕"/>
          <w:b/>
          <w:i/>
          <w:sz w:val="22"/>
          <w:lang w:eastAsia="ko-KR"/>
        </w:rPr>
        <w:t xml:space="preserve">UE expects </w:t>
      </w:r>
      <w:r w:rsidRPr="00D3297B">
        <w:rPr>
          <w:rFonts w:eastAsia="맑은 고딕"/>
          <w:b/>
          <w:i/>
          <w:sz w:val="22"/>
          <w:lang w:eastAsia="ko-KR"/>
        </w:rPr>
        <w:t xml:space="preserve">to use a same </w:t>
      </w:r>
      <w:r>
        <w:rPr>
          <w:rFonts w:eastAsia="맑은 고딕"/>
          <w:b/>
          <w:i/>
          <w:sz w:val="22"/>
          <w:lang w:eastAsia="ko-KR"/>
        </w:rPr>
        <w:t>DC subcarrier location</w:t>
      </w:r>
      <w:r w:rsidRPr="00D3297B">
        <w:rPr>
          <w:rFonts w:eastAsia="맑은 고딕"/>
          <w:b/>
          <w:i/>
          <w:sz w:val="22"/>
          <w:lang w:eastAsia="ko-KR"/>
        </w:rPr>
        <w:t xml:space="preserve"> in the SL BWP and in an active UL BWP in a same carrier of a same cell. </w:t>
      </w:r>
    </w:p>
    <w:p w14:paraId="74BF0E2D" w14:textId="77777777" w:rsidR="00802F63" w:rsidRPr="00802F63" w:rsidRDefault="00802F63" w:rsidP="00802F63">
      <w:pPr>
        <w:pStyle w:val="ad"/>
        <w:numPr>
          <w:ilvl w:val="0"/>
          <w:numId w:val="26"/>
        </w:numPr>
        <w:spacing w:before="120" w:after="120" w:line="240" w:lineRule="auto"/>
        <w:ind w:leftChars="0"/>
        <w:rPr>
          <w:rFonts w:eastAsia="맑은 고딕"/>
          <w:b/>
          <w:i/>
          <w:sz w:val="22"/>
        </w:rPr>
      </w:pPr>
      <w:r>
        <w:rPr>
          <w:rFonts w:ascii="Times New Roman" w:eastAsia="맑은 고딕" w:hAnsi="Times New Roman" w:cs="Times New Roman"/>
          <w:b/>
          <w:i/>
          <w:sz w:val="22"/>
        </w:rPr>
        <w:t xml:space="preserve">If the DC subcarrier location of the active UL BWP is different than the DC subcarrier location of the SL BWP, the </w:t>
      </w:r>
      <w:r w:rsidRPr="00802F63">
        <w:rPr>
          <w:rFonts w:ascii="Times New Roman" w:eastAsia="맑은 고딕" w:hAnsi="Times New Roman" w:cs="Times New Roman"/>
          <w:b/>
          <w:i/>
          <w:sz w:val="22"/>
        </w:rPr>
        <w:t>SL BWP is deactivated.</w:t>
      </w:r>
    </w:p>
    <w:p w14:paraId="78282F58" w14:textId="77777777" w:rsidR="00802F63" w:rsidRPr="000B6AAD" w:rsidRDefault="00802F63" w:rsidP="00802F63">
      <w:pPr>
        <w:spacing w:before="120" w:after="120" w:line="240" w:lineRule="auto"/>
        <w:ind w:left="0" w:firstLine="0"/>
        <w:rPr>
          <w:rFonts w:eastAsia="맑은 고딕"/>
          <w:b/>
          <w:i/>
          <w:sz w:val="22"/>
          <w:lang w:eastAsia="ko-KR"/>
        </w:rPr>
      </w:pPr>
      <w:r w:rsidRPr="000B6AAD">
        <w:rPr>
          <w:rFonts w:eastAsia="맑은 고딕" w:hint="eastAsia"/>
          <w:b/>
          <w:i/>
          <w:sz w:val="22"/>
          <w:lang w:eastAsia="ko-KR"/>
        </w:rPr>
        <w:t xml:space="preserve">Proposal </w:t>
      </w:r>
      <w:r>
        <w:rPr>
          <w:rFonts w:eastAsia="맑은 고딕"/>
          <w:b/>
          <w:i/>
          <w:sz w:val="22"/>
          <w:lang w:eastAsia="ko-KR"/>
        </w:rPr>
        <w:t>4</w:t>
      </w:r>
      <w:r w:rsidRPr="000B6AAD">
        <w:rPr>
          <w:rFonts w:eastAsia="맑은 고딕" w:hint="eastAsia"/>
          <w:b/>
          <w:i/>
          <w:sz w:val="22"/>
          <w:lang w:eastAsia="ko-KR"/>
        </w:rPr>
        <w:t xml:space="preserve">: </w:t>
      </w:r>
      <w:r>
        <w:rPr>
          <w:rFonts w:eastAsia="맑은 고딕"/>
          <w:b/>
          <w:i/>
          <w:sz w:val="22"/>
          <w:lang w:eastAsia="ko-KR"/>
        </w:rPr>
        <w:t>A</w:t>
      </w:r>
      <w:r w:rsidRPr="000B6AAD">
        <w:rPr>
          <w:rFonts w:eastAsia="맑은 고딕" w:hint="eastAsia"/>
          <w:b/>
          <w:i/>
          <w:sz w:val="22"/>
          <w:lang w:eastAsia="ko-KR"/>
        </w:rPr>
        <w:t xml:space="preserve"> UE is configured with reference SL resources via higher layer </w:t>
      </w:r>
      <w:r>
        <w:rPr>
          <w:rFonts w:eastAsia="맑은 고딕"/>
          <w:b/>
          <w:i/>
          <w:sz w:val="22"/>
          <w:lang w:eastAsia="ko-KR"/>
        </w:rPr>
        <w:t>signaling</w:t>
      </w:r>
      <w:r w:rsidRPr="000B6AAD">
        <w:rPr>
          <w:rFonts w:eastAsia="맑은 고딕"/>
          <w:b/>
          <w:i/>
          <w:sz w:val="22"/>
          <w:lang w:eastAsia="ko-KR"/>
        </w:rPr>
        <w:t xml:space="preserve">. </w:t>
      </w:r>
    </w:p>
    <w:p w14:paraId="38AD3323" w14:textId="77777777" w:rsidR="00802F63" w:rsidRDefault="00802F63" w:rsidP="00802F63">
      <w:pPr>
        <w:pStyle w:val="LGTdoc"/>
        <w:numPr>
          <w:ilvl w:val="0"/>
          <w:numId w:val="5"/>
        </w:numPr>
        <w:spacing w:after="180" w:line="240" w:lineRule="auto"/>
        <w:rPr>
          <w:b/>
          <w:i/>
          <w:iCs/>
          <w:szCs w:val="22"/>
          <w:lang w:eastAsia="ko-KR"/>
        </w:rPr>
      </w:pPr>
      <w:r>
        <w:rPr>
          <w:rFonts w:hint="eastAsia"/>
          <w:b/>
          <w:i/>
          <w:iCs/>
          <w:szCs w:val="22"/>
          <w:lang w:eastAsia="ko-KR"/>
        </w:rPr>
        <w:t>Reference SL resource configuration consists of following parameters:</w:t>
      </w:r>
    </w:p>
    <w:p w14:paraId="678F9C68" w14:textId="77777777" w:rsidR="00802F63" w:rsidRDefault="00802F63" w:rsidP="00802F63">
      <w:pPr>
        <w:pStyle w:val="LGTdoc"/>
        <w:numPr>
          <w:ilvl w:val="1"/>
          <w:numId w:val="5"/>
        </w:numPr>
        <w:spacing w:after="180" w:line="240" w:lineRule="auto"/>
        <w:rPr>
          <w:b/>
          <w:i/>
          <w:iCs/>
          <w:szCs w:val="22"/>
          <w:lang w:eastAsia="ko-KR"/>
        </w:rPr>
      </w:pPr>
      <w:r>
        <w:rPr>
          <w:b/>
          <w:i/>
          <w:iCs/>
          <w:szCs w:val="22"/>
          <w:lang w:eastAsia="ko-KR"/>
        </w:rPr>
        <w:t>P: Periodicity of SL reference slot pattern</w:t>
      </w:r>
    </w:p>
    <w:p w14:paraId="0B7021B1" w14:textId="77777777" w:rsidR="00802F63" w:rsidRDefault="00802F63" w:rsidP="00802F63">
      <w:pPr>
        <w:pStyle w:val="LGTdoc"/>
        <w:numPr>
          <w:ilvl w:val="1"/>
          <w:numId w:val="5"/>
        </w:numPr>
        <w:spacing w:after="180" w:line="240" w:lineRule="auto"/>
        <w:rPr>
          <w:b/>
          <w:i/>
          <w:iCs/>
          <w:szCs w:val="22"/>
          <w:lang w:eastAsia="ko-KR"/>
        </w:rPr>
      </w:pPr>
      <w:r>
        <w:rPr>
          <w:b/>
          <w:i/>
          <w:iCs/>
          <w:szCs w:val="22"/>
          <w:lang w:eastAsia="ko-KR"/>
        </w:rPr>
        <w:t>N</w:t>
      </w:r>
      <w:r w:rsidRPr="00802F63">
        <w:rPr>
          <w:b/>
          <w:i/>
          <w:iCs/>
          <w:szCs w:val="22"/>
          <w:vertAlign w:val="subscript"/>
          <w:lang w:eastAsia="ko-KR"/>
        </w:rPr>
        <w:t>refSL</w:t>
      </w:r>
      <w:r>
        <w:rPr>
          <w:b/>
          <w:i/>
          <w:iCs/>
          <w:szCs w:val="22"/>
          <w:lang w:eastAsia="ko-KR"/>
        </w:rPr>
        <w:t xml:space="preserve">: Number of consecutive SL reference slots within a period </w:t>
      </w:r>
    </w:p>
    <w:p w14:paraId="67C949F5" w14:textId="77777777" w:rsidR="00802F63" w:rsidRDefault="00802F63" w:rsidP="00802F63">
      <w:pPr>
        <w:pStyle w:val="LGTdoc"/>
        <w:numPr>
          <w:ilvl w:val="2"/>
          <w:numId w:val="5"/>
        </w:numPr>
        <w:spacing w:after="180" w:line="240" w:lineRule="auto"/>
        <w:rPr>
          <w:b/>
          <w:i/>
          <w:iCs/>
          <w:szCs w:val="22"/>
          <w:lang w:eastAsia="ko-KR"/>
        </w:rPr>
      </w:pPr>
      <w:r>
        <w:rPr>
          <w:b/>
          <w:i/>
          <w:iCs/>
          <w:szCs w:val="22"/>
          <w:lang w:eastAsia="ko-KR"/>
        </w:rPr>
        <w:t xml:space="preserve">UE assumes that the </w:t>
      </w:r>
      <w:r>
        <w:rPr>
          <w:rFonts w:hint="eastAsia"/>
          <w:b/>
          <w:i/>
          <w:iCs/>
          <w:szCs w:val="22"/>
          <w:lang w:eastAsia="ko-KR"/>
        </w:rPr>
        <w:t xml:space="preserve">last </w:t>
      </w:r>
      <w:r>
        <w:rPr>
          <w:b/>
          <w:i/>
          <w:iCs/>
          <w:szCs w:val="22"/>
          <w:lang w:eastAsia="ko-KR"/>
        </w:rPr>
        <w:t>N</w:t>
      </w:r>
      <w:r w:rsidRPr="00802F63">
        <w:rPr>
          <w:b/>
          <w:i/>
          <w:iCs/>
          <w:szCs w:val="22"/>
          <w:vertAlign w:val="subscript"/>
          <w:lang w:eastAsia="ko-KR"/>
        </w:rPr>
        <w:t>refSL</w:t>
      </w:r>
      <w:r>
        <w:rPr>
          <w:b/>
          <w:i/>
          <w:iCs/>
          <w:szCs w:val="22"/>
          <w:lang w:eastAsia="ko-KR"/>
        </w:rPr>
        <w:t xml:space="preserve"> slots within the period are reference SL resource. </w:t>
      </w:r>
    </w:p>
    <w:p w14:paraId="67AAA92D" w14:textId="77777777" w:rsidR="00802F63" w:rsidRPr="00320F54" w:rsidRDefault="00802F63" w:rsidP="00802F63">
      <w:pPr>
        <w:spacing w:before="120" w:after="120" w:line="240" w:lineRule="auto"/>
        <w:ind w:left="284" w:hangingChars="129"/>
        <w:rPr>
          <w:rFonts w:eastAsia="맑은 고딕"/>
          <w:b/>
          <w:i/>
          <w:sz w:val="22"/>
          <w:lang w:eastAsia="ko-KR"/>
        </w:rPr>
      </w:pPr>
      <w:r w:rsidRPr="00320F54">
        <w:rPr>
          <w:rFonts w:eastAsia="맑은 고딕" w:hint="eastAsia"/>
          <w:b/>
          <w:i/>
          <w:sz w:val="22"/>
          <w:lang w:eastAsia="ko-KR"/>
        </w:rPr>
        <w:t xml:space="preserve">Proposal </w:t>
      </w:r>
      <w:r>
        <w:rPr>
          <w:rFonts w:eastAsia="맑은 고딕"/>
          <w:b/>
          <w:i/>
          <w:sz w:val="22"/>
          <w:lang w:eastAsia="ko-KR"/>
        </w:rPr>
        <w:t>5</w:t>
      </w:r>
      <w:r w:rsidRPr="00320F54">
        <w:rPr>
          <w:rFonts w:eastAsia="맑은 고딕"/>
          <w:b/>
          <w:i/>
          <w:sz w:val="22"/>
          <w:lang w:eastAsia="ko-KR"/>
        </w:rPr>
        <w:t>: The set of slots for SL resource pool in time domain is given by following steps:</w:t>
      </w:r>
    </w:p>
    <w:p w14:paraId="19292427" w14:textId="77777777" w:rsidR="00802F63" w:rsidRDefault="00802F63" w:rsidP="00802F63">
      <w:pPr>
        <w:pStyle w:val="LGTdoc"/>
        <w:numPr>
          <w:ilvl w:val="0"/>
          <w:numId w:val="5"/>
        </w:numPr>
        <w:spacing w:after="180" w:line="240" w:lineRule="auto"/>
        <w:rPr>
          <w:b/>
          <w:i/>
          <w:iCs/>
          <w:szCs w:val="22"/>
          <w:lang w:eastAsia="ko-KR"/>
        </w:rPr>
      </w:pPr>
      <w:r>
        <w:rPr>
          <w:b/>
          <w:i/>
          <w:iCs/>
          <w:szCs w:val="22"/>
          <w:lang w:eastAsia="ko-KR"/>
        </w:rPr>
        <w:lastRenderedPageBreak/>
        <w:t xml:space="preserve">Step 1: </w:t>
      </w:r>
      <w:r>
        <w:rPr>
          <w:rFonts w:hint="eastAsia"/>
          <w:b/>
          <w:i/>
          <w:iCs/>
          <w:szCs w:val="22"/>
          <w:lang w:eastAsia="ko-KR"/>
        </w:rPr>
        <w:t>The set of slots is given by reference SL resource</w:t>
      </w:r>
      <w:r>
        <w:rPr>
          <w:b/>
          <w:i/>
          <w:iCs/>
          <w:szCs w:val="22"/>
          <w:lang w:eastAsia="ko-KR"/>
        </w:rPr>
        <w:t xml:space="preserve"> configuration.</w:t>
      </w:r>
    </w:p>
    <w:p w14:paraId="5A5CA8DC" w14:textId="77777777" w:rsidR="00802F63" w:rsidRDefault="00802F63" w:rsidP="00802F63">
      <w:pPr>
        <w:pStyle w:val="LGTdoc"/>
        <w:numPr>
          <w:ilvl w:val="0"/>
          <w:numId w:val="5"/>
        </w:numPr>
        <w:spacing w:after="180" w:line="240" w:lineRule="auto"/>
        <w:rPr>
          <w:b/>
          <w:i/>
          <w:iCs/>
          <w:szCs w:val="22"/>
          <w:lang w:eastAsia="ko-KR"/>
        </w:rPr>
      </w:pPr>
      <w:r>
        <w:rPr>
          <w:b/>
          <w:i/>
          <w:iCs/>
          <w:szCs w:val="22"/>
          <w:lang w:eastAsia="ko-KR"/>
        </w:rPr>
        <w:t>Step 2: Slots configured for S-SSB are excluded from the set in Step 1.</w:t>
      </w:r>
    </w:p>
    <w:p w14:paraId="2FC6DEB5" w14:textId="77777777" w:rsidR="00802F63" w:rsidRDefault="00802F63" w:rsidP="00802F63">
      <w:pPr>
        <w:pStyle w:val="LGTdoc"/>
        <w:numPr>
          <w:ilvl w:val="0"/>
          <w:numId w:val="5"/>
        </w:numPr>
        <w:spacing w:after="180" w:line="240" w:lineRule="auto"/>
        <w:rPr>
          <w:b/>
          <w:i/>
          <w:iCs/>
          <w:szCs w:val="22"/>
          <w:lang w:eastAsia="ko-KR"/>
        </w:rPr>
      </w:pPr>
      <w:r>
        <w:rPr>
          <w:b/>
          <w:i/>
          <w:iCs/>
          <w:szCs w:val="22"/>
          <w:lang w:eastAsia="ko-KR"/>
        </w:rPr>
        <w:t>Step 3: Reserved slots to be excluded from the remaining set in Step 2 is determined by the following sub-steps:</w:t>
      </w:r>
    </w:p>
    <w:p w14:paraId="7B5A96F9" w14:textId="77777777" w:rsidR="00802F63" w:rsidRDefault="00802F63" w:rsidP="00802F63">
      <w:pPr>
        <w:pStyle w:val="LGTdoc"/>
        <w:numPr>
          <w:ilvl w:val="1"/>
          <w:numId w:val="5"/>
        </w:numPr>
        <w:spacing w:after="180" w:line="240" w:lineRule="auto"/>
        <w:rPr>
          <w:b/>
          <w:i/>
          <w:iCs/>
          <w:szCs w:val="22"/>
          <w:lang w:eastAsia="ko-KR"/>
        </w:rPr>
      </w:pPr>
      <w:r>
        <w:rPr>
          <w:b/>
          <w:i/>
          <w:iCs/>
          <w:szCs w:val="22"/>
          <w:lang w:eastAsia="ko-KR"/>
        </w:rPr>
        <w:t>Step 3-1: Slots in the set in Step 2 are denoted by (</w:t>
      </w:r>
      <m:oMath>
        <m:sSub>
          <m:sSubPr>
            <m:ctrlPr>
              <w:rPr>
                <w:rFonts w:ascii="Cambria Math" w:hAnsi="Cambria Math"/>
                <w:b/>
                <w:i/>
                <w:iCs/>
                <w:szCs w:val="22"/>
                <w:lang w:eastAsia="ko-KR"/>
              </w:rPr>
            </m:ctrlPr>
          </m:sSubPr>
          <m:e>
            <m:r>
              <m:rPr>
                <m:sty m:val="bi"/>
              </m:rPr>
              <w:rPr>
                <w:rFonts w:ascii="Cambria Math" w:hAnsi="Cambria Math"/>
                <w:szCs w:val="22"/>
                <w:lang w:eastAsia="ko-KR"/>
              </w:rPr>
              <m:t>l</m:t>
            </m:r>
          </m:e>
          <m:sub>
            <m:r>
              <m:rPr>
                <m:sty m:val="bi"/>
              </m:rPr>
              <w:rPr>
                <w:rFonts w:ascii="Cambria Math" w:hAnsi="Cambria Math"/>
                <w:szCs w:val="22"/>
                <w:lang w:eastAsia="ko-KR"/>
              </w:rPr>
              <m:t>0</m:t>
            </m:r>
          </m:sub>
        </m:sSub>
        <m:r>
          <m:rPr>
            <m:sty m:val="bi"/>
          </m:rPr>
          <w:rPr>
            <w:rFonts w:ascii="Cambria Math" w:hAnsi="Cambria Math"/>
            <w:szCs w:val="22"/>
            <w:lang w:eastAsia="ko-KR"/>
          </w:rPr>
          <m:t>,</m:t>
        </m:r>
        <m:sSub>
          <m:sSubPr>
            <m:ctrlPr>
              <w:rPr>
                <w:rFonts w:ascii="Cambria Math" w:hAnsi="Cambria Math"/>
                <w:b/>
                <w:i/>
                <w:iCs/>
                <w:szCs w:val="22"/>
                <w:lang w:eastAsia="ko-KR"/>
              </w:rPr>
            </m:ctrlPr>
          </m:sSubPr>
          <m:e>
            <m:r>
              <m:rPr>
                <m:sty m:val="bi"/>
              </m:rPr>
              <w:rPr>
                <w:rFonts w:ascii="Cambria Math" w:hAnsi="Cambria Math"/>
                <w:szCs w:val="22"/>
                <w:lang w:eastAsia="ko-KR"/>
              </w:rPr>
              <m:t>l</m:t>
            </m:r>
          </m:e>
          <m:sub>
            <m:r>
              <m:rPr>
                <m:sty m:val="bi"/>
              </m:rPr>
              <w:rPr>
                <w:rFonts w:ascii="Cambria Math" w:hAnsi="Cambria Math"/>
                <w:szCs w:val="22"/>
                <w:lang w:eastAsia="ko-KR"/>
              </w:rPr>
              <m:t>1</m:t>
            </m:r>
          </m:sub>
        </m:sSub>
        <m:r>
          <m:rPr>
            <m:sty m:val="bi"/>
          </m:rPr>
          <w:rPr>
            <w:rFonts w:ascii="Cambria Math" w:hAnsi="Cambria Math"/>
            <w:szCs w:val="22"/>
            <w:lang w:eastAsia="ko-KR"/>
          </w:rPr>
          <m:t xml:space="preserve">,…, </m:t>
        </m:r>
        <m:sSub>
          <m:sSubPr>
            <m:ctrlPr>
              <w:rPr>
                <w:rFonts w:ascii="Cambria Math" w:hAnsi="Cambria Math"/>
                <w:b/>
                <w:i/>
                <w:iCs/>
                <w:szCs w:val="22"/>
                <w:lang w:eastAsia="ko-KR"/>
              </w:rPr>
            </m:ctrlPr>
          </m:sSubPr>
          <m:e>
            <m:r>
              <m:rPr>
                <m:sty m:val="bi"/>
              </m:rPr>
              <w:rPr>
                <w:rFonts w:ascii="Cambria Math" w:hAnsi="Cambria Math"/>
                <w:szCs w:val="22"/>
                <w:lang w:eastAsia="ko-KR"/>
              </w:rPr>
              <m:t>l</m:t>
            </m:r>
          </m:e>
          <m:sub>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refSL</m:t>
                </m:r>
              </m:sub>
            </m:sSub>
            <m:r>
              <m:rPr>
                <m:sty m:val="bi"/>
              </m:rPr>
              <w:rPr>
                <w:rFonts w:ascii="Cambria Math" w:hAnsi="Cambria Math"/>
                <w:szCs w:val="22"/>
                <w:lang w:eastAsia="ko-KR"/>
              </w:rPr>
              <m:t>-</m:t>
            </m:r>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S-SSB</m:t>
                </m:r>
              </m:sub>
            </m:sSub>
            <m:r>
              <m:rPr>
                <m:sty m:val="bi"/>
              </m:rPr>
              <w:rPr>
                <w:rFonts w:ascii="Cambria Math" w:hAnsi="Cambria Math"/>
                <w:szCs w:val="22"/>
                <w:lang w:eastAsia="ko-KR"/>
              </w:rPr>
              <m:t>-1</m:t>
            </m:r>
          </m:sub>
        </m:sSub>
        <m:r>
          <m:rPr>
            <m:sty m:val="bi"/>
          </m:rPr>
          <w:rPr>
            <w:rFonts w:ascii="Cambria Math" w:hAnsi="Cambria Math"/>
            <w:szCs w:val="22"/>
            <w:lang w:eastAsia="ko-KR"/>
          </w:rPr>
          <m:t>)</m:t>
        </m:r>
      </m:oMath>
      <w:r>
        <w:rPr>
          <w:rFonts w:hint="eastAsia"/>
          <w:b/>
          <w:i/>
          <w:iCs/>
          <w:szCs w:val="22"/>
          <w:lang w:eastAsia="ko-KR"/>
        </w:rPr>
        <w:t xml:space="preserve"> arranged in increasing order of slot index where </w:t>
      </w:r>
      <m:oMath>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refSL</m:t>
            </m:r>
          </m:sub>
        </m:sSub>
      </m:oMath>
      <w:r>
        <w:rPr>
          <w:rFonts w:hint="eastAsia"/>
          <w:b/>
          <w:i/>
          <w:iCs/>
          <w:szCs w:val="22"/>
          <w:lang w:eastAsia="ko-KR"/>
        </w:rPr>
        <w:t xml:space="preserve"> is the number of slots indicated by the reference SL resources within a </w:t>
      </w:r>
      <w:r>
        <w:rPr>
          <w:b/>
          <w:i/>
          <w:iCs/>
          <w:szCs w:val="22"/>
          <w:lang w:eastAsia="ko-KR"/>
        </w:rPr>
        <w:t xml:space="preserve">radio </w:t>
      </w:r>
      <w:r>
        <w:rPr>
          <w:rFonts w:hint="eastAsia"/>
          <w:b/>
          <w:i/>
          <w:iCs/>
          <w:szCs w:val="22"/>
          <w:lang w:eastAsia="ko-KR"/>
        </w:rPr>
        <w:t>frame</w:t>
      </w:r>
      <w:r>
        <w:rPr>
          <w:b/>
          <w:i/>
          <w:iCs/>
          <w:szCs w:val="22"/>
          <w:lang w:eastAsia="ko-KR"/>
        </w:rPr>
        <w:t xml:space="preserve"> and </w:t>
      </w:r>
      <m:oMath>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S-SSB</m:t>
            </m:r>
          </m:sub>
        </m:sSub>
      </m:oMath>
      <w:r>
        <w:rPr>
          <w:rFonts w:hint="eastAsia"/>
          <w:b/>
          <w:i/>
          <w:iCs/>
          <w:szCs w:val="22"/>
          <w:lang w:eastAsia="ko-KR"/>
        </w:rPr>
        <w:t xml:space="preserve"> is the number of slots in which S-SSB is </w:t>
      </w:r>
      <w:r>
        <w:rPr>
          <w:b/>
          <w:i/>
          <w:iCs/>
          <w:szCs w:val="22"/>
          <w:lang w:eastAsia="ko-KR"/>
        </w:rPr>
        <w:t>configured</w:t>
      </w:r>
      <w:r>
        <w:rPr>
          <w:rFonts w:hint="eastAsia"/>
          <w:b/>
          <w:i/>
          <w:iCs/>
          <w:szCs w:val="22"/>
          <w:lang w:eastAsia="ko-KR"/>
        </w:rPr>
        <w:t xml:space="preserve"> </w:t>
      </w:r>
      <w:r>
        <w:rPr>
          <w:b/>
          <w:i/>
          <w:iCs/>
          <w:szCs w:val="22"/>
          <w:lang w:eastAsia="ko-KR"/>
        </w:rPr>
        <w:t xml:space="preserve">within a radio frame. </w:t>
      </w:r>
    </w:p>
    <w:p w14:paraId="5D5ECAC3" w14:textId="77777777" w:rsidR="00802F63" w:rsidRDefault="00802F63" w:rsidP="00802F63">
      <w:pPr>
        <w:pStyle w:val="LGTdoc"/>
        <w:numPr>
          <w:ilvl w:val="1"/>
          <w:numId w:val="5"/>
        </w:numPr>
        <w:spacing w:after="180" w:line="240" w:lineRule="auto"/>
        <w:rPr>
          <w:b/>
          <w:i/>
          <w:iCs/>
          <w:szCs w:val="22"/>
          <w:lang w:eastAsia="ko-KR"/>
        </w:rPr>
      </w:pPr>
      <w:r>
        <w:rPr>
          <w:b/>
          <w:i/>
          <w:iCs/>
          <w:szCs w:val="22"/>
          <w:lang w:eastAsia="ko-KR"/>
        </w:rPr>
        <w:t xml:space="preserve">Step 3-2: a slot </w:t>
      </w:r>
      <m:oMath>
        <m:sSub>
          <m:sSubPr>
            <m:ctrlPr>
              <w:rPr>
                <w:rFonts w:ascii="Cambria Math" w:hAnsi="Cambria Math"/>
                <w:b/>
                <w:i/>
                <w:iCs/>
                <w:szCs w:val="22"/>
                <w:lang w:eastAsia="ko-KR"/>
              </w:rPr>
            </m:ctrlPr>
          </m:sSubPr>
          <m:e>
            <m:r>
              <m:rPr>
                <m:sty m:val="bi"/>
              </m:rPr>
              <w:rPr>
                <w:rFonts w:ascii="Cambria Math" w:hAnsi="Cambria Math"/>
                <w:szCs w:val="22"/>
                <w:lang w:eastAsia="ko-KR"/>
              </w:rPr>
              <m:t>l</m:t>
            </m:r>
          </m:e>
          <m:sub>
            <m:r>
              <m:rPr>
                <m:sty m:val="bi"/>
              </m:rPr>
              <w:rPr>
                <w:rFonts w:ascii="Cambria Math" w:hAnsi="Cambria Math"/>
                <w:szCs w:val="22"/>
                <w:lang w:eastAsia="ko-KR"/>
              </w:rPr>
              <m:t>r</m:t>
            </m:r>
          </m:sub>
        </m:sSub>
      </m:oMath>
      <w:r>
        <w:rPr>
          <w:rFonts w:hint="eastAsia"/>
          <w:b/>
          <w:i/>
          <w:iCs/>
          <w:szCs w:val="22"/>
          <w:lang w:eastAsia="ko-KR"/>
        </w:rPr>
        <w:t xml:space="preserve"> belongs to the reserved slot if </w:t>
      </w:r>
      <m:oMath>
        <m:r>
          <m:rPr>
            <m:sty m:val="bi"/>
          </m:rPr>
          <w:rPr>
            <w:rFonts w:ascii="Cambria Math" w:hAnsi="Cambria Math"/>
            <w:szCs w:val="22"/>
            <w:lang w:eastAsia="ko-KR"/>
          </w:rPr>
          <m:t>r=</m:t>
        </m:r>
        <m:d>
          <m:dPr>
            <m:begChr m:val="⌊"/>
            <m:endChr m:val="⌋"/>
            <m:ctrlPr>
              <w:rPr>
                <w:rFonts w:ascii="Cambria Math" w:hAnsi="Cambria Math"/>
                <w:b/>
                <w:i/>
                <w:iCs/>
                <w:szCs w:val="22"/>
                <w:lang w:eastAsia="ko-KR"/>
              </w:rPr>
            </m:ctrlPr>
          </m:dPr>
          <m:e>
            <m:f>
              <m:fPr>
                <m:ctrlPr>
                  <w:rPr>
                    <w:rFonts w:ascii="Cambria Math" w:hAnsi="Cambria Math"/>
                    <w:b/>
                    <w:i/>
                    <w:iCs/>
                    <w:szCs w:val="22"/>
                    <w:lang w:eastAsia="ko-KR"/>
                  </w:rPr>
                </m:ctrlPr>
              </m:fPr>
              <m:num>
                <m:r>
                  <m:rPr>
                    <m:sty m:val="bi"/>
                  </m:rPr>
                  <w:rPr>
                    <w:rFonts w:ascii="Cambria Math" w:hAnsi="Cambria Math"/>
                    <w:szCs w:val="22"/>
                    <w:lang w:eastAsia="ko-KR"/>
                  </w:rPr>
                  <m:t>m</m:t>
                </m:r>
                <m:d>
                  <m:dPr>
                    <m:ctrlPr>
                      <w:rPr>
                        <w:rFonts w:ascii="Cambria Math" w:hAnsi="Cambria Math"/>
                        <w:b/>
                        <w:i/>
                        <w:iCs/>
                        <w:szCs w:val="22"/>
                        <w:lang w:eastAsia="ko-KR"/>
                      </w:rPr>
                    </m:ctrlPr>
                  </m:dPr>
                  <m:e>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refSL</m:t>
                        </m:r>
                      </m:sub>
                    </m:sSub>
                    <m:r>
                      <m:rPr>
                        <m:sty m:val="bi"/>
                      </m:rPr>
                      <w:rPr>
                        <w:rFonts w:ascii="Cambria Math" w:hAnsi="Cambria Math"/>
                        <w:szCs w:val="22"/>
                        <w:lang w:eastAsia="ko-KR"/>
                      </w:rPr>
                      <m:t>-</m:t>
                    </m:r>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S-SSB</m:t>
                        </m:r>
                      </m:sub>
                    </m:sSub>
                  </m:e>
                </m:d>
              </m:num>
              <m:den>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reserved</m:t>
                    </m:r>
                  </m:sub>
                </m:sSub>
              </m:den>
            </m:f>
          </m:e>
        </m:d>
      </m:oMath>
      <w:r>
        <w:rPr>
          <w:rFonts w:hint="eastAsia"/>
          <w:b/>
          <w:i/>
          <w:iCs/>
          <w:szCs w:val="22"/>
          <w:lang w:eastAsia="ko-KR"/>
        </w:rPr>
        <w:t xml:space="preserve"> where </w:t>
      </w:r>
      <m:oMath>
        <m:r>
          <m:rPr>
            <m:sty m:val="bi"/>
          </m:rPr>
          <w:rPr>
            <w:rFonts w:ascii="Cambria Math" w:hAnsi="Cambria Math"/>
            <w:szCs w:val="22"/>
            <w:lang w:eastAsia="ko-KR"/>
          </w:rPr>
          <m:t>m</m:t>
        </m:r>
        <m:r>
          <m:rPr>
            <m:sty m:val="b"/>
          </m:rPr>
          <w:rPr>
            <w:rFonts w:ascii="Cambria Math" w:hAnsi="Cambria Math"/>
            <w:szCs w:val="22"/>
            <w:lang w:eastAsia="ko-KR"/>
          </w:rPr>
          <m:t>=0, 1,…</m:t>
        </m:r>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reserved</m:t>
            </m:r>
          </m:sub>
        </m:sSub>
        <m:r>
          <m:rPr>
            <m:sty m:val="bi"/>
          </m:rPr>
          <w:rPr>
            <w:rFonts w:ascii="Cambria Math" w:hAnsi="Cambria Math"/>
            <w:szCs w:val="22"/>
            <w:lang w:eastAsia="ko-KR"/>
          </w:rPr>
          <m:t>-1</m:t>
        </m:r>
      </m:oMath>
      <w:r>
        <w:rPr>
          <w:rFonts w:hint="eastAsia"/>
          <w:b/>
          <w:i/>
          <w:iCs/>
          <w:szCs w:val="22"/>
          <w:lang w:eastAsia="ko-KR"/>
        </w:rPr>
        <w:t xml:space="preserve"> and </w:t>
      </w:r>
      <m:oMath>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reserved</m:t>
            </m:r>
          </m:sub>
        </m:sSub>
        <m:r>
          <m:rPr>
            <m:sty m:val="bi"/>
          </m:rPr>
          <w:rPr>
            <w:rFonts w:ascii="Cambria Math" w:hAnsi="Cambria Math"/>
            <w:szCs w:val="22"/>
            <w:lang w:eastAsia="ko-KR"/>
          </w:rPr>
          <m:t>=</m:t>
        </m:r>
        <m:d>
          <m:dPr>
            <m:ctrlPr>
              <w:rPr>
                <w:rFonts w:ascii="Cambria Math" w:hAnsi="Cambria Math"/>
                <w:b/>
                <w:i/>
                <w:iCs/>
                <w:szCs w:val="22"/>
                <w:lang w:eastAsia="ko-KR"/>
              </w:rPr>
            </m:ctrlPr>
          </m:dPr>
          <m:e>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refSL</m:t>
                </m:r>
              </m:sub>
            </m:sSub>
            <m:r>
              <m:rPr>
                <m:sty m:val="bi"/>
              </m:rPr>
              <w:rPr>
                <w:rFonts w:ascii="Cambria Math" w:hAnsi="Cambria Math"/>
                <w:szCs w:val="22"/>
                <w:lang w:eastAsia="ko-KR"/>
              </w:rPr>
              <m:t>-</m:t>
            </m:r>
            <m:sSub>
              <m:sSubPr>
                <m:ctrlPr>
                  <w:rPr>
                    <w:rFonts w:ascii="Cambria Math" w:hAnsi="Cambria Math"/>
                    <w:b/>
                    <w:i/>
                    <w:iCs/>
                    <w:szCs w:val="22"/>
                    <w:lang w:eastAsia="ko-KR"/>
                  </w:rPr>
                </m:ctrlPr>
              </m:sSubPr>
              <m:e>
                <m:r>
                  <m:rPr>
                    <m:sty m:val="bi"/>
                  </m:rPr>
                  <w:rPr>
                    <w:rFonts w:ascii="Cambria Math" w:hAnsi="Cambria Math"/>
                    <w:szCs w:val="22"/>
                    <w:lang w:eastAsia="ko-KR"/>
                  </w:rPr>
                  <m:t>N</m:t>
                </m:r>
              </m:e>
              <m:sub>
                <m:r>
                  <m:rPr>
                    <m:sty m:val="bi"/>
                  </m:rPr>
                  <w:rPr>
                    <w:rFonts w:ascii="Cambria Math" w:hAnsi="Cambria Math"/>
                    <w:szCs w:val="22"/>
                    <w:lang w:eastAsia="ko-KR"/>
                  </w:rPr>
                  <m:t>S-SSB</m:t>
                </m:r>
              </m:sub>
            </m:sSub>
          </m:e>
        </m:d>
        <m:r>
          <m:rPr>
            <m:sty m:val="b"/>
          </m:rPr>
          <w:rPr>
            <w:rFonts w:ascii="Cambria Math" w:hAnsi="Cambria Math"/>
            <w:szCs w:val="22"/>
            <w:lang w:eastAsia="ko-KR"/>
          </w:rPr>
          <m:t xml:space="preserve">mod </m:t>
        </m:r>
        <m:sSub>
          <m:sSubPr>
            <m:ctrlPr>
              <w:rPr>
                <w:rFonts w:ascii="Cambria Math" w:hAnsi="Cambria Math"/>
                <w:b/>
                <w:i/>
                <w:iCs/>
                <w:szCs w:val="22"/>
                <w:lang w:eastAsia="ko-KR"/>
              </w:rPr>
            </m:ctrlPr>
          </m:sSubPr>
          <m:e>
            <m:r>
              <m:rPr>
                <m:sty m:val="bi"/>
              </m:rPr>
              <w:rPr>
                <w:rFonts w:ascii="Cambria Math" w:hAnsi="Cambria Math"/>
                <w:szCs w:val="22"/>
                <w:lang w:eastAsia="ko-KR"/>
              </w:rPr>
              <m:t>L</m:t>
            </m:r>
            <m:ctrlPr>
              <w:rPr>
                <w:rFonts w:ascii="Cambria Math" w:hAnsi="Cambria Math"/>
                <w:b/>
                <w:iCs/>
                <w:szCs w:val="22"/>
                <w:lang w:eastAsia="ko-KR"/>
              </w:rPr>
            </m:ctrlPr>
          </m:e>
          <m:sub>
            <m:r>
              <m:rPr>
                <m:sty m:val="bi"/>
              </m:rPr>
              <w:rPr>
                <w:rFonts w:ascii="Cambria Math" w:hAnsi="Cambria Math"/>
                <w:szCs w:val="22"/>
                <w:lang w:eastAsia="ko-KR"/>
              </w:rPr>
              <m:t>bitmap</m:t>
            </m:r>
          </m:sub>
        </m:sSub>
      </m:oMath>
      <w:r>
        <w:rPr>
          <w:rFonts w:hint="eastAsia"/>
          <w:b/>
          <w:i/>
          <w:iCs/>
          <w:szCs w:val="22"/>
          <w:lang w:eastAsia="ko-KR"/>
        </w:rPr>
        <w:t xml:space="preserve">. </w:t>
      </w:r>
      <m:oMath>
        <m:sSub>
          <m:sSubPr>
            <m:ctrlPr>
              <w:rPr>
                <w:rFonts w:ascii="Cambria Math" w:hAnsi="Cambria Math"/>
                <w:b/>
                <w:i/>
                <w:iCs/>
                <w:szCs w:val="22"/>
                <w:lang w:eastAsia="ko-KR"/>
              </w:rPr>
            </m:ctrlPr>
          </m:sSubPr>
          <m:e>
            <m:r>
              <m:rPr>
                <m:sty m:val="bi"/>
              </m:rPr>
              <w:rPr>
                <w:rFonts w:ascii="Cambria Math" w:hAnsi="Cambria Math"/>
                <w:szCs w:val="22"/>
                <w:lang w:eastAsia="ko-KR"/>
              </w:rPr>
              <m:t>L</m:t>
            </m:r>
            <m:ctrlPr>
              <w:rPr>
                <w:rFonts w:ascii="Cambria Math" w:hAnsi="Cambria Math"/>
                <w:b/>
                <w:iCs/>
                <w:szCs w:val="22"/>
                <w:lang w:eastAsia="ko-KR"/>
              </w:rPr>
            </m:ctrlPr>
          </m:e>
          <m:sub>
            <m:r>
              <m:rPr>
                <m:sty m:val="bi"/>
              </m:rPr>
              <w:rPr>
                <w:rFonts w:ascii="Cambria Math" w:hAnsi="Cambria Math"/>
                <w:szCs w:val="22"/>
                <w:lang w:eastAsia="ko-KR"/>
              </w:rPr>
              <m:t>bitmap</m:t>
            </m:r>
          </m:sub>
        </m:sSub>
      </m:oMath>
      <w:r>
        <w:rPr>
          <w:rFonts w:hint="eastAsia"/>
          <w:b/>
          <w:i/>
          <w:iCs/>
          <w:szCs w:val="22"/>
          <w:lang w:eastAsia="ko-KR"/>
        </w:rPr>
        <w:t xml:space="preserve"> is the length of the bitmap is configured by higher layers.</w:t>
      </w:r>
    </w:p>
    <w:p w14:paraId="189581DE" w14:textId="77777777" w:rsidR="00802F63" w:rsidRDefault="00802F63" w:rsidP="00802F63">
      <w:pPr>
        <w:pStyle w:val="LGTdoc"/>
        <w:numPr>
          <w:ilvl w:val="0"/>
          <w:numId w:val="5"/>
        </w:numPr>
        <w:spacing w:after="180" w:line="240" w:lineRule="auto"/>
        <w:rPr>
          <w:b/>
          <w:i/>
          <w:iCs/>
          <w:szCs w:val="22"/>
          <w:lang w:eastAsia="ko-KR"/>
        </w:rPr>
      </w:pPr>
      <w:r>
        <w:rPr>
          <w:b/>
          <w:i/>
          <w:iCs/>
          <w:szCs w:val="22"/>
          <w:lang w:eastAsia="ko-KR"/>
        </w:rPr>
        <w:t>Step 4: The UE determines the set of slots assigned to a SL resource pool as follows:</w:t>
      </w:r>
    </w:p>
    <w:p w14:paraId="3AA3F21F" w14:textId="77777777" w:rsidR="00802F63" w:rsidRDefault="00802F63" w:rsidP="00802F63">
      <w:pPr>
        <w:pStyle w:val="LGTdoc"/>
        <w:numPr>
          <w:ilvl w:val="1"/>
          <w:numId w:val="5"/>
        </w:numPr>
        <w:spacing w:after="180" w:line="240" w:lineRule="auto"/>
        <w:rPr>
          <w:b/>
          <w:i/>
          <w:iCs/>
          <w:szCs w:val="22"/>
          <w:lang w:eastAsia="ko-KR"/>
        </w:rPr>
      </w:pPr>
      <w:r>
        <w:rPr>
          <w:b/>
          <w:i/>
          <w:iCs/>
          <w:szCs w:val="22"/>
          <w:lang w:eastAsia="ko-KR"/>
        </w:rPr>
        <w:t xml:space="preserve">A bitmap </w:t>
      </w:r>
      <m:oMath>
        <m:r>
          <m:rPr>
            <m:sty m:val="b"/>
          </m:rPr>
          <w:rPr>
            <w:rFonts w:ascii="Cambria Math" w:hAnsi="Cambria Math"/>
            <w:szCs w:val="22"/>
            <w:lang w:eastAsia="ko-KR"/>
          </w:rPr>
          <m:t>(</m:t>
        </m:r>
        <m:sSub>
          <m:sSubPr>
            <m:ctrlPr>
              <w:rPr>
                <w:rFonts w:ascii="Cambria Math" w:hAnsi="Cambria Math"/>
                <w:b/>
                <w:i/>
                <w:iCs/>
                <w:szCs w:val="22"/>
                <w:lang w:eastAsia="ko-KR"/>
              </w:rPr>
            </m:ctrlPr>
          </m:sSubPr>
          <m:e>
            <m:r>
              <m:rPr>
                <m:sty m:val="bi"/>
              </m:rPr>
              <w:rPr>
                <w:rFonts w:ascii="Cambria Math" w:hAnsi="Cambria Math"/>
                <w:szCs w:val="22"/>
                <w:lang w:eastAsia="ko-KR"/>
              </w:rPr>
              <m:t>b</m:t>
            </m:r>
          </m:e>
          <m:sub>
            <m:r>
              <m:rPr>
                <m:sty m:val="bi"/>
              </m:rPr>
              <w:rPr>
                <w:rFonts w:ascii="Cambria Math" w:hAnsi="Cambria Math"/>
                <w:szCs w:val="22"/>
                <w:lang w:eastAsia="ko-KR"/>
              </w:rPr>
              <m:t>0</m:t>
            </m:r>
          </m:sub>
        </m:sSub>
        <m:r>
          <m:rPr>
            <m:sty m:val="b"/>
          </m:rPr>
          <w:rPr>
            <w:rFonts w:ascii="Cambria Math" w:hAnsi="Cambria Math"/>
            <w:szCs w:val="22"/>
            <w:lang w:eastAsia="ko-KR"/>
          </w:rPr>
          <m:t>,</m:t>
        </m:r>
        <m:sSub>
          <m:sSubPr>
            <m:ctrlPr>
              <w:rPr>
                <w:rFonts w:ascii="Cambria Math" w:hAnsi="Cambria Math"/>
                <w:b/>
                <w:i/>
                <w:iCs/>
                <w:szCs w:val="22"/>
                <w:lang w:eastAsia="ko-KR"/>
              </w:rPr>
            </m:ctrlPr>
          </m:sSubPr>
          <m:e>
            <m:r>
              <m:rPr>
                <m:sty m:val="bi"/>
              </m:rPr>
              <w:rPr>
                <w:rFonts w:ascii="Cambria Math" w:hAnsi="Cambria Math"/>
                <w:szCs w:val="22"/>
                <w:lang w:eastAsia="ko-KR"/>
              </w:rPr>
              <m:t>b</m:t>
            </m:r>
          </m:e>
          <m:sub>
            <m:r>
              <m:rPr>
                <m:sty m:val="bi"/>
              </m:rPr>
              <w:rPr>
                <w:rFonts w:ascii="Cambria Math" w:hAnsi="Cambria Math"/>
                <w:szCs w:val="22"/>
                <w:lang w:eastAsia="ko-KR"/>
              </w:rPr>
              <m:t>1</m:t>
            </m:r>
          </m:sub>
        </m:sSub>
        <m:r>
          <m:rPr>
            <m:sty m:val="bi"/>
          </m:rPr>
          <w:rPr>
            <w:rFonts w:ascii="Cambria Math" w:hAnsi="Cambria Math"/>
            <w:szCs w:val="22"/>
            <w:lang w:eastAsia="ko-KR"/>
          </w:rPr>
          <m:t>,</m:t>
        </m:r>
        <m:r>
          <m:rPr>
            <m:sty m:val="b"/>
          </m:rPr>
          <w:rPr>
            <w:rFonts w:ascii="Cambria Math" w:hAnsi="Cambria Math"/>
            <w:szCs w:val="22"/>
            <w:lang w:eastAsia="ko-KR"/>
          </w:rPr>
          <m:t xml:space="preserve">…, </m:t>
        </m:r>
        <m:sSub>
          <m:sSubPr>
            <m:ctrlPr>
              <w:rPr>
                <w:rFonts w:ascii="Cambria Math" w:hAnsi="Cambria Math"/>
                <w:b/>
                <w:i/>
                <w:iCs/>
                <w:szCs w:val="22"/>
                <w:lang w:eastAsia="ko-KR"/>
              </w:rPr>
            </m:ctrlPr>
          </m:sSubPr>
          <m:e>
            <m:r>
              <m:rPr>
                <m:sty m:val="bi"/>
              </m:rPr>
              <w:rPr>
                <w:rFonts w:ascii="Cambria Math" w:hAnsi="Cambria Math"/>
                <w:szCs w:val="22"/>
                <w:lang w:eastAsia="ko-KR"/>
              </w:rPr>
              <m:t>b</m:t>
            </m:r>
            <m:ctrlPr>
              <w:rPr>
                <w:rFonts w:ascii="Cambria Math" w:hAnsi="Cambria Math"/>
                <w:b/>
                <w:iCs/>
                <w:szCs w:val="22"/>
                <w:lang w:eastAsia="ko-KR"/>
              </w:rPr>
            </m:ctrlPr>
          </m:e>
          <m:sub>
            <m:sSub>
              <m:sSubPr>
                <m:ctrlPr>
                  <w:rPr>
                    <w:rFonts w:ascii="Cambria Math" w:hAnsi="Cambria Math"/>
                    <w:b/>
                    <w:i/>
                    <w:iCs/>
                    <w:szCs w:val="22"/>
                    <w:lang w:eastAsia="ko-KR"/>
                  </w:rPr>
                </m:ctrlPr>
              </m:sSubPr>
              <m:e>
                <m:r>
                  <m:rPr>
                    <m:sty m:val="bi"/>
                  </m:rPr>
                  <w:rPr>
                    <w:rFonts w:ascii="Cambria Math" w:hAnsi="Cambria Math"/>
                    <w:szCs w:val="22"/>
                    <w:lang w:eastAsia="ko-KR"/>
                  </w:rPr>
                  <m:t>L</m:t>
                </m:r>
                <m:ctrlPr>
                  <w:rPr>
                    <w:rFonts w:ascii="Cambria Math" w:hAnsi="Cambria Math"/>
                    <w:b/>
                    <w:iCs/>
                    <w:szCs w:val="22"/>
                    <w:lang w:eastAsia="ko-KR"/>
                  </w:rPr>
                </m:ctrlPr>
              </m:e>
              <m:sub>
                <m:r>
                  <m:rPr>
                    <m:sty m:val="bi"/>
                  </m:rPr>
                  <w:rPr>
                    <w:rFonts w:ascii="Cambria Math" w:hAnsi="Cambria Math"/>
                    <w:szCs w:val="22"/>
                    <w:lang w:eastAsia="ko-KR"/>
                  </w:rPr>
                  <m:t>bitmap</m:t>
                </m:r>
              </m:sub>
            </m:sSub>
          </m:sub>
        </m:sSub>
        <m:r>
          <m:rPr>
            <m:sty m:val="b"/>
          </m:rPr>
          <w:rPr>
            <w:rFonts w:ascii="Cambria Math" w:hAnsi="Cambria Math"/>
            <w:szCs w:val="22"/>
            <w:lang w:eastAsia="ko-KR"/>
          </w:rPr>
          <m:t>)</m:t>
        </m:r>
      </m:oMath>
      <w:r>
        <w:rPr>
          <w:rFonts w:hint="eastAsia"/>
          <w:b/>
          <w:i/>
          <w:iCs/>
          <w:szCs w:val="22"/>
          <w:lang w:eastAsia="ko-KR"/>
        </w:rPr>
        <w:t xml:space="preserve"> </w:t>
      </w:r>
      <w:r>
        <w:rPr>
          <w:b/>
          <w:i/>
          <w:iCs/>
          <w:szCs w:val="22"/>
          <w:lang w:eastAsia="ko-KR"/>
        </w:rPr>
        <w:t>associated with the resource pool is used.</w:t>
      </w:r>
    </w:p>
    <w:p w14:paraId="3E8C6C40" w14:textId="77777777" w:rsidR="00802F63" w:rsidRDefault="00802F63" w:rsidP="00802F63">
      <w:pPr>
        <w:pStyle w:val="LGTdoc"/>
        <w:numPr>
          <w:ilvl w:val="1"/>
          <w:numId w:val="5"/>
        </w:numPr>
        <w:spacing w:after="180" w:line="240" w:lineRule="auto"/>
        <w:rPr>
          <w:b/>
          <w:i/>
          <w:iCs/>
          <w:szCs w:val="22"/>
          <w:lang w:eastAsia="ko-KR"/>
        </w:rPr>
      </w:pPr>
      <w:r>
        <w:rPr>
          <w:b/>
          <w:i/>
          <w:iCs/>
          <w:szCs w:val="22"/>
          <w:lang w:eastAsia="ko-KR"/>
        </w:rPr>
        <w:t xml:space="preserve">A slot </w:t>
      </w:r>
      <m:oMath>
        <m:sSubSup>
          <m:sSubSupPr>
            <m:ctrlPr>
              <w:rPr>
                <w:rFonts w:ascii="Cambria Math" w:hAnsi="Cambria Math"/>
                <w:b/>
                <w:iCs/>
                <w:szCs w:val="22"/>
                <w:lang w:eastAsia="ko-KR"/>
              </w:rPr>
            </m:ctrlPr>
          </m:sSubSupPr>
          <m:e>
            <m:r>
              <m:rPr>
                <m:sty m:val="bi"/>
              </m:rPr>
              <w:rPr>
                <w:rFonts w:ascii="Cambria Math" w:hAnsi="Cambria Math"/>
                <w:szCs w:val="22"/>
                <w:lang w:eastAsia="ko-KR"/>
              </w:rPr>
              <m:t>t</m:t>
            </m:r>
          </m:e>
          <m:sub>
            <m:r>
              <m:rPr>
                <m:sty m:val="bi"/>
              </m:rPr>
              <w:rPr>
                <w:rFonts w:ascii="Cambria Math" w:hAnsi="Cambria Math"/>
                <w:szCs w:val="22"/>
                <w:lang w:eastAsia="ko-KR"/>
              </w:rPr>
              <m:t>k</m:t>
            </m:r>
          </m:sub>
          <m:sup>
            <m:r>
              <m:rPr>
                <m:sty m:val="bi"/>
              </m:rPr>
              <w:rPr>
                <w:rFonts w:ascii="Cambria Math" w:hAnsi="Cambria Math"/>
                <w:szCs w:val="22"/>
                <w:lang w:eastAsia="ko-KR"/>
              </w:rPr>
              <m:t>SL</m:t>
            </m:r>
          </m:sup>
        </m:sSubSup>
      </m:oMath>
      <w:r>
        <w:rPr>
          <w:rFonts w:hint="eastAsia"/>
          <w:b/>
          <w:i/>
          <w:iCs/>
          <w:szCs w:val="22"/>
          <w:lang w:eastAsia="ko-KR"/>
        </w:rPr>
        <w:t xml:space="preserve"> in the </w:t>
      </w:r>
      <w:r>
        <w:rPr>
          <w:b/>
          <w:i/>
          <w:iCs/>
          <w:szCs w:val="22"/>
          <w:lang w:eastAsia="ko-KR"/>
        </w:rPr>
        <w:t xml:space="preserve">remaining </w:t>
      </w:r>
      <w:r>
        <w:rPr>
          <w:rFonts w:hint="eastAsia"/>
          <w:b/>
          <w:i/>
          <w:iCs/>
          <w:szCs w:val="22"/>
          <w:lang w:eastAsia="ko-KR"/>
        </w:rPr>
        <w:t>set in Step 3</w:t>
      </w:r>
      <w:r>
        <w:rPr>
          <w:b/>
          <w:i/>
          <w:iCs/>
          <w:szCs w:val="22"/>
          <w:lang w:eastAsia="ko-KR"/>
        </w:rPr>
        <w:t xml:space="preserve"> belongs to the SL resource pool if </w:t>
      </w:r>
      <m:oMath>
        <m:sSub>
          <m:sSubPr>
            <m:ctrlPr>
              <w:rPr>
                <w:rFonts w:ascii="Cambria Math" w:hAnsi="Cambria Math"/>
                <w:b/>
                <w:i/>
                <w:iCs/>
                <w:szCs w:val="22"/>
                <w:lang w:eastAsia="ko-KR"/>
              </w:rPr>
            </m:ctrlPr>
          </m:sSubPr>
          <m:e>
            <m:r>
              <m:rPr>
                <m:sty m:val="bi"/>
              </m:rPr>
              <w:rPr>
                <w:rFonts w:ascii="Cambria Math" w:hAnsi="Cambria Math"/>
                <w:szCs w:val="22"/>
                <w:lang w:eastAsia="ko-KR"/>
              </w:rPr>
              <m:t>b</m:t>
            </m:r>
          </m:e>
          <m:sub>
            <m:r>
              <m:rPr>
                <m:sty m:val="bi"/>
              </m:rPr>
              <w:rPr>
                <w:rFonts w:ascii="Cambria Math" w:hAnsi="Cambria Math"/>
                <w:szCs w:val="22"/>
                <w:lang w:eastAsia="ko-KR"/>
              </w:rPr>
              <m:t>k'</m:t>
            </m:r>
          </m:sub>
        </m:sSub>
        <m:r>
          <m:rPr>
            <m:sty m:val="b"/>
          </m:rPr>
          <w:rPr>
            <w:rFonts w:ascii="Cambria Math" w:hAnsi="Cambria Math"/>
            <w:szCs w:val="22"/>
            <w:lang w:eastAsia="ko-KR"/>
          </w:rPr>
          <m:t>=1</m:t>
        </m:r>
      </m:oMath>
      <w:r>
        <w:rPr>
          <w:rFonts w:hint="eastAsia"/>
          <w:b/>
          <w:i/>
          <w:iCs/>
          <w:szCs w:val="22"/>
          <w:lang w:eastAsia="ko-KR"/>
        </w:rPr>
        <w:t xml:space="preserve"> where</w:t>
      </w:r>
      <w:r>
        <w:rPr>
          <w:b/>
          <w:i/>
          <w:iCs/>
          <w:szCs w:val="22"/>
          <w:lang w:eastAsia="ko-KR"/>
        </w:rPr>
        <w:t xml:space="preserve"> </w:t>
      </w:r>
      <m:oMath>
        <m:sSup>
          <m:sSupPr>
            <m:ctrlPr>
              <w:rPr>
                <w:rFonts w:ascii="Cambria Math" w:hAnsi="Cambria Math"/>
                <w:b/>
                <w:i/>
                <w:iCs/>
                <w:szCs w:val="22"/>
                <w:lang w:eastAsia="ko-KR"/>
              </w:rPr>
            </m:ctrlPr>
          </m:sSupPr>
          <m:e>
            <m:r>
              <m:rPr>
                <m:sty m:val="bi"/>
              </m:rPr>
              <w:rPr>
                <w:rFonts w:ascii="Cambria Math" w:hAnsi="Cambria Math"/>
                <w:szCs w:val="22"/>
                <w:lang w:eastAsia="ko-KR"/>
              </w:rPr>
              <m:t>k</m:t>
            </m:r>
          </m:e>
          <m:sup>
            <m:r>
              <m:rPr>
                <m:sty m:val="bi"/>
              </m:rPr>
              <w:rPr>
                <w:rFonts w:ascii="Cambria Math" w:hAnsi="Cambria Math"/>
                <w:szCs w:val="22"/>
                <w:lang w:eastAsia="ko-KR"/>
              </w:rPr>
              <m:t>'</m:t>
            </m:r>
          </m:sup>
        </m:sSup>
        <m:r>
          <m:rPr>
            <m:sty m:val="bi"/>
          </m:rPr>
          <w:rPr>
            <w:rFonts w:ascii="Cambria Math" w:hAnsi="Cambria Math"/>
            <w:szCs w:val="22"/>
            <w:lang w:eastAsia="ko-KR"/>
          </w:rPr>
          <m:t xml:space="preserve">=k </m:t>
        </m:r>
        <m:r>
          <m:rPr>
            <m:sty m:val="b"/>
          </m:rPr>
          <w:rPr>
            <w:rFonts w:ascii="Cambria Math" w:hAnsi="Cambria Math"/>
            <w:szCs w:val="22"/>
            <w:lang w:eastAsia="ko-KR"/>
          </w:rPr>
          <m:t xml:space="preserve">mod </m:t>
        </m:r>
        <m:sSub>
          <m:sSubPr>
            <m:ctrlPr>
              <w:rPr>
                <w:rFonts w:ascii="Cambria Math" w:hAnsi="Cambria Math"/>
                <w:b/>
                <w:i/>
                <w:iCs/>
                <w:szCs w:val="22"/>
                <w:lang w:eastAsia="ko-KR"/>
              </w:rPr>
            </m:ctrlPr>
          </m:sSubPr>
          <m:e>
            <m:r>
              <m:rPr>
                <m:sty m:val="bi"/>
              </m:rPr>
              <w:rPr>
                <w:rFonts w:ascii="Cambria Math" w:hAnsi="Cambria Math"/>
                <w:szCs w:val="22"/>
                <w:lang w:eastAsia="ko-KR"/>
              </w:rPr>
              <m:t>L</m:t>
            </m:r>
          </m:e>
          <m:sub>
            <m:r>
              <m:rPr>
                <m:sty m:val="bi"/>
              </m:rPr>
              <w:rPr>
                <w:rFonts w:ascii="Cambria Math" w:hAnsi="Cambria Math"/>
                <w:szCs w:val="22"/>
                <w:lang w:eastAsia="ko-KR"/>
              </w:rPr>
              <m:t>bitmap</m:t>
            </m:r>
          </m:sub>
        </m:sSub>
      </m:oMath>
      <w:r>
        <w:rPr>
          <w:rFonts w:hint="eastAsia"/>
          <w:b/>
          <w:i/>
          <w:iCs/>
          <w:szCs w:val="22"/>
          <w:lang w:eastAsia="ko-KR"/>
        </w:rPr>
        <w:t>.</w:t>
      </w:r>
    </w:p>
    <w:p w14:paraId="5B6F296F" w14:textId="77777777" w:rsidR="00802F63" w:rsidRPr="00F10F1A" w:rsidRDefault="00802F63" w:rsidP="00802F63">
      <w:pPr>
        <w:spacing w:before="120" w:after="120" w:line="240" w:lineRule="auto"/>
        <w:ind w:left="0" w:firstLine="0"/>
        <w:rPr>
          <w:rFonts w:eastAsia="맑은 고딕"/>
          <w:b/>
          <w:i/>
          <w:sz w:val="22"/>
          <w:lang w:eastAsia="ko-KR"/>
        </w:rPr>
      </w:pPr>
      <w:r w:rsidRPr="00F10F1A">
        <w:rPr>
          <w:rFonts w:eastAsia="맑은 고딕" w:hint="eastAsia"/>
          <w:b/>
          <w:i/>
          <w:sz w:val="22"/>
          <w:lang w:eastAsia="ko-KR"/>
        </w:rPr>
        <w:t xml:space="preserve">Proposal </w:t>
      </w:r>
      <w:r>
        <w:rPr>
          <w:rFonts w:eastAsia="맑은 고딕"/>
          <w:b/>
          <w:i/>
          <w:sz w:val="22"/>
          <w:lang w:eastAsia="ko-KR"/>
        </w:rPr>
        <w:t>6</w:t>
      </w:r>
      <w:r w:rsidRPr="00F10F1A">
        <w:rPr>
          <w:rFonts w:eastAsia="맑은 고딕" w:hint="eastAsia"/>
          <w:b/>
          <w:i/>
          <w:sz w:val="22"/>
          <w:lang w:eastAsia="ko-KR"/>
        </w:rPr>
        <w:t xml:space="preserve">: </w:t>
      </w:r>
      <w:r>
        <w:rPr>
          <w:rFonts w:eastAsia="맑은 고딕"/>
          <w:b/>
          <w:i/>
          <w:sz w:val="22"/>
          <w:lang w:eastAsia="ko-KR"/>
        </w:rPr>
        <w:t xml:space="preserve">Higher layer parameter </w:t>
      </w:r>
      <w:r w:rsidRPr="00F10F1A">
        <w:rPr>
          <w:rFonts w:eastAsia="맑은 고딕"/>
          <w:b/>
          <w:i/>
          <w:sz w:val="22"/>
          <w:lang w:eastAsia="ko-KR"/>
        </w:rPr>
        <w:t>startRB-Subchannel</w:t>
      </w:r>
      <w:r>
        <w:rPr>
          <w:rFonts w:eastAsia="맑은 고딕"/>
          <w:b/>
          <w:i/>
          <w:sz w:val="22"/>
          <w:lang w:eastAsia="ko-KR"/>
        </w:rPr>
        <w:t xml:space="preserve"> is defined as the lowest RB index of the sub-channel with the lowest index in the resource pool with respect to the lowest RB index of the SL BWP. </w:t>
      </w:r>
    </w:p>
    <w:p w14:paraId="60DA5F97" w14:textId="77777777" w:rsidR="00802F63" w:rsidRDefault="00802F63" w:rsidP="00802F63">
      <w:pPr>
        <w:ind w:left="0" w:firstLine="0"/>
        <w:rPr>
          <w:b/>
          <w:i/>
          <w:iCs/>
          <w:sz w:val="22"/>
          <w:szCs w:val="22"/>
        </w:rPr>
      </w:pPr>
      <w:r w:rsidRPr="008E275E">
        <w:rPr>
          <w:b/>
          <w:i/>
          <w:iCs/>
          <w:sz w:val="22"/>
          <w:szCs w:val="22"/>
        </w:rPr>
        <w:t xml:space="preserve">Proposal </w:t>
      </w:r>
      <w:r>
        <w:rPr>
          <w:b/>
          <w:i/>
          <w:iCs/>
          <w:sz w:val="22"/>
          <w:szCs w:val="22"/>
        </w:rPr>
        <w:t>7</w:t>
      </w:r>
      <w:r w:rsidRPr="008E275E">
        <w:rPr>
          <w:b/>
          <w:i/>
          <w:iCs/>
          <w:sz w:val="22"/>
          <w:szCs w:val="22"/>
        </w:rPr>
        <w:t>:</w:t>
      </w:r>
      <w:r>
        <w:rPr>
          <w:b/>
          <w:i/>
          <w:iCs/>
          <w:sz w:val="22"/>
          <w:szCs w:val="22"/>
        </w:rPr>
        <w:t xml:space="preserve"> Support the case where the number of PRBs for a resource pool is not multiple of configured sub-channel size. </w:t>
      </w:r>
    </w:p>
    <w:p w14:paraId="34922003" w14:textId="77777777" w:rsidR="00802F63" w:rsidRDefault="00802F63" w:rsidP="00802F63">
      <w:pPr>
        <w:pStyle w:val="LGTdoc"/>
        <w:numPr>
          <w:ilvl w:val="0"/>
          <w:numId w:val="5"/>
        </w:numPr>
        <w:spacing w:after="180" w:line="240" w:lineRule="auto"/>
        <w:rPr>
          <w:b/>
          <w:i/>
          <w:iCs/>
          <w:szCs w:val="22"/>
          <w:lang w:eastAsia="ko-KR"/>
        </w:rPr>
      </w:pPr>
      <w:r>
        <w:rPr>
          <w:b/>
          <w:i/>
          <w:iCs/>
          <w:szCs w:val="22"/>
          <w:lang w:eastAsia="ko-KR"/>
        </w:rPr>
        <w:t>The size of the lowest</w:t>
      </w:r>
      <w:r>
        <w:rPr>
          <w:rFonts w:hint="eastAsia"/>
          <w:b/>
          <w:i/>
          <w:iCs/>
          <w:szCs w:val="22"/>
          <w:lang w:eastAsia="ko-KR"/>
        </w:rPr>
        <w:t xml:space="preserve"> sub-channel </w:t>
      </w:r>
      <w:r>
        <w:rPr>
          <w:b/>
          <w:i/>
          <w:iCs/>
          <w:szCs w:val="22"/>
          <w:lang w:eastAsia="ko-KR"/>
        </w:rPr>
        <w:t xml:space="preserve">in a resource pool </w:t>
      </w:r>
      <w:r>
        <w:rPr>
          <w:rFonts w:hint="eastAsia"/>
          <w:b/>
          <w:i/>
          <w:iCs/>
          <w:szCs w:val="22"/>
          <w:lang w:eastAsia="ko-KR"/>
        </w:rPr>
        <w:t xml:space="preserve">is determined by (total number of PRBs for a resource pool </w:t>
      </w:r>
      <w:r>
        <w:rPr>
          <w:b/>
          <w:i/>
          <w:iCs/>
          <w:szCs w:val="22"/>
          <w:lang w:eastAsia="ko-KR"/>
        </w:rPr>
        <w:t>–</w:t>
      </w:r>
      <w:r>
        <w:rPr>
          <w:rFonts w:hint="eastAsia"/>
          <w:b/>
          <w:i/>
          <w:iCs/>
          <w:szCs w:val="22"/>
          <w:lang w:eastAsia="ko-KR"/>
        </w:rPr>
        <w:t xml:space="preserve"> configured </w:t>
      </w:r>
      <w:r>
        <w:rPr>
          <w:b/>
          <w:i/>
          <w:iCs/>
          <w:szCs w:val="22"/>
          <w:lang w:eastAsia="ko-KR"/>
        </w:rPr>
        <w:t>sub-channel size * (number of sub-channels in a resource pool - 1)).</w:t>
      </w:r>
    </w:p>
    <w:p w14:paraId="64E2EC1A" w14:textId="77777777" w:rsidR="00802F63" w:rsidRDefault="00802F63" w:rsidP="00802F63">
      <w:pPr>
        <w:pStyle w:val="LGTdoc"/>
        <w:numPr>
          <w:ilvl w:val="0"/>
          <w:numId w:val="5"/>
        </w:numPr>
        <w:spacing w:after="180" w:line="240" w:lineRule="auto"/>
        <w:rPr>
          <w:b/>
          <w:i/>
          <w:iCs/>
          <w:szCs w:val="22"/>
          <w:lang w:eastAsia="ko-KR"/>
        </w:rPr>
      </w:pPr>
      <w:r>
        <w:rPr>
          <w:b/>
          <w:i/>
          <w:iCs/>
          <w:szCs w:val="22"/>
          <w:lang w:eastAsia="ko-KR"/>
        </w:rPr>
        <w:t>The size of remaining sub-channels is the configured sub-channel size.</w:t>
      </w:r>
    </w:p>
    <w:p w14:paraId="7088998D" w14:textId="77777777" w:rsidR="00802F63" w:rsidRPr="00BB0B96" w:rsidRDefault="00802F63" w:rsidP="00802F63">
      <w:pPr>
        <w:ind w:left="0" w:firstLine="0"/>
        <w:rPr>
          <w:rFonts w:eastAsiaTheme="minorEastAsia"/>
          <w:b/>
          <w:i/>
          <w:iCs/>
          <w:sz w:val="22"/>
          <w:szCs w:val="22"/>
          <w:lang w:eastAsia="ko-KR"/>
        </w:rPr>
      </w:pPr>
      <w:r>
        <w:rPr>
          <w:rFonts w:eastAsiaTheme="minorEastAsia"/>
          <w:b/>
          <w:i/>
          <w:iCs/>
          <w:sz w:val="22"/>
          <w:szCs w:val="22"/>
          <w:lang w:eastAsia="ko-KR"/>
        </w:rPr>
        <w:t xml:space="preserve">Proposal 8: Adopt TP#2 in section 4 for Proposal 4-6. </w:t>
      </w:r>
    </w:p>
    <w:p w14:paraId="6387677F" w14:textId="77777777" w:rsidR="00802F63" w:rsidRPr="00F14610" w:rsidRDefault="00802F63" w:rsidP="00802F63">
      <w:pPr>
        <w:pStyle w:val="LGTdoc"/>
        <w:spacing w:after="180"/>
        <w:ind w:left="0" w:firstLine="0"/>
        <w:rPr>
          <w:b/>
          <w:i/>
          <w:szCs w:val="22"/>
          <w:lang w:eastAsia="ko-KR"/>
        </w:rPr>
      </w:pPr>
      <w:r w:rsidRPr="00F14610">
        <w:rPr>
          <w:b/>
          <w:i/>
          <w:szCs w:val="22"/>
          <w:lang w:eastAsia="ko-KR"/>
        </w:rPr>
        <w:t>Observation</w:t>
      </w:r>
      <w:r>
        <w:rPr>
          <w:b/>
          <w:i/>
          <w:szCs w:val="22"/>
          <w:lang w:eastAsia="ko-KR"/>
        </w:rPr>
        <w:t xml:space="preserve"> 1</w:t>
      </w:r>
      <w:r w:rsidRPr="00F14610">
        <w:rPr>
          <w:b/>
          <w:i/>
          <w:szCs w:val="22"/>
          <w:lang w:eastAsia="ko-KR"/>
        </w:rPr>
        <w:t xml:space="preserve">: In NR sidelink resource, AGC symbol and TX-RX switching symbol needs to be excluded for TBS determination. </w:t>
      </w:r>
    </w:p>
    <w:p w14:paraId="5C9A5AD6" w14:textId="77777777" w:rsidR="00802F63" w:rsidRPr="00F14610" w:rsidRDefault="00802F63" w:rsidP="00802F63">
      <w:pPr>
        <w:pStyle w:val="LGTdoc"/>
        <w:spacing w:after="180"/>
        <w:ind w:left="0" w:firstLine="0"/>
        <w:rPr>
          <w:b/>
          <w:i/>
          <w:szCs w:val="22"/>
          <w:lang w:eastAsia="ko-KR"/>
        </w:rPr>
      </w:pPr>
      <w:r w:rsidRPr="00F14610">
        <w:rPr>
          <w:b/>
          <w:i/>
          <w:szCs w:val="22"/>
          <w:lang w:eastAsia="ko-KR"/>
        </w:rPr>
        <w:t>Proposal</w:t>
      </w:r>
      <w:r>
        <w:rPr>
          <w:b/>
          <w:i/>
          <w:szCs w:val="22"/>
          <w:lang w:eastAsia="ko-KR"/>
        </w:rPr>
        <w:t xml:space="preserve"> 9</w:t>
      </w:r>
      <w:r w:rsidRPr="00F14610">
        <w:rPr>
          <w:b/>
          <w:i/>
          <w:szCs w:val="22"/>
          <w:lang w:eastAsia="ko-KR"/>
        </w:rPr>
        <w:t xml:space="preserve">: </w:t>
      </w:r>
      <w:r>
        <w:rPr>
          <w:rFonts w:hint="eastAsia"/>
          <w:b/>
          <w:i/>
          <w:kern w:val="0"/>
        </w:rPr>
        <w:t>For TBS determination, following procedure is performed</w:t>
      </w:r>
    </w:p>
    <w:p w14:paraId="289BAC92" w14:textId="77777777" w:rsidR="00802F63" w:rsidRDefault="00802F63" w:rsidP="00802F63">
      <w:pPr>
        <w:pStyle w:val="LGTdoc"/>
        <w:numPr>
          <w:ilvl w:val="0"/>
          <w:numId w:val="16"/>
        </w:numPr>
        <w:spacing w:after="180"/>
        <w:rPr>
          <w:b/>
          <w:i/>
          <w:szCs w:val="22"/>
          <w:lang w:eastAsia="ko-KR"/>
        </w:rPr>
      </w:pPr>
      <w:r>
        <w:rPr>
          <w:b/>
          <w:i/>
          <w:szCs w:val="22"/>
          <w:lang w:eastAsia="ko-KR"/>
        </w:rPr>
        <w:t>The UE shall first determine the number of REs within the slot</w:t>
      </w:r>
    </w:p>
    <w:p w14:paraId="773814EF" w14:textId="77777777" w:rsidR="00802F63" w:rsidRDefault="00802F63" w:rsidP="00802F63">
      <w:pPr>
        <w:pStyle w:val="LGTdoc"/>
        <w:numPr>
          <w:ilvl w:val="1"/>
          <w:numId w:val="16"/>
        </w:numPr>
        <w:spacing w:after="180"/>
        <w:rPr>
          <w:b/>
          <w:i/>
          <w:szCs w:val="22"/>
          <w:lang w:eastAsia="ko-KR"/>
        </w:rPr>
      </w:pPr>
      <w:r>
        <w:rPr>
          <w:b/>
          <w:i/>
          <w:szCs w:val="22"/>
          <w:lang w:eastAsia="ko-KR"/>
        </w:rPr>
        <w:t xml:space="preserve">A UE first determines the number of REs allocated for PSSCH within a PRB by N’_RE=N_SC*N_symb – N_DRMS, </w:t>
      </w:r>
    </w:p>
    <w:p w14:paraId="3D8801FF" w14:textId="77777777" w:rsidR="00802F63" w:rsidRDefault="00802F63" w:rsidP="00802F63">
      <w:pPr>
        <w:pStyle w:val="LGTdoc"/>
        <w:numPr>
          <w:ilvl w:val="2"/>
          <w:numId w:val="16"/>
        </w:numPr>
        <w:spacing w:after="180"/>
        <w:rPr>
          <w:b/>
          <w:i/>
          <w:szCs w:val="22"/>
          <w:lang w:eastAsia="ko-KR"/>
        </w:rPr>
      </w:pPr>
      <w:r>
        <w:rPr>
          <w:b/>
          <w:i/>
          <w:szCs w:val="22"/>
          <w:lang w:eastAsia="ko-KR"/>
        </w:rPr>
        <w:t xml:space="preserve">N_SC=12 is the number of subcarriers in a PRB. </w:t>
      </w:r>
    </w:p>
    <w:p w14:paraId="25C16024" w14:textId="77777777" w:rsidR="00802F63" w:rsidRDefault="00802F63" w:rsidP="00802F63">
      <w:pPr>
        <w:pStyle w:val="LGTdoc"/>
        <w:numPr>
          <w:ilvl w:val="2"/>
          <w:numId w:val="16"/>
        </w:numPr>
        <w:spacing w:after="180"/>
        <w:rPr>
          <w:b/>
          <w:i/>
          <w:szCs w:val="22"/>
          <w:lang w:eastAsia="ko-KR"/>
        </w:rPr>
      </w:pPr>
      <w:r>
        <w:rPr>
          <w:b/>
          <w:i/>
          <w:szCs w:val="22"/>
          <w:lang w:eastAsia="ko-KR"/>
        </w:rPr>
        <w:t xml:space="preserve">N_symb is </w:t>
      </w:r>
      <w:r w:rsidRPr="005D55C1">
        <w:rPr>
          <w:b/>
          <w:i/>
          <w:szCs w:val="22"/>
          <w:lang w:eastAsia="ko-KR"/>
        </w:rPr>
        <w:t>the number of symbols of the PSSCH resource allocation within the slot assuming that PSFCH is not configured in this slot</w:t>
      </w:r>
    </w:p>
    <w:p w14:paraId="06920A04" w14:textId="77777777" w:rsidR="00802F63" w:rsidRDefault="00802F63" w:rsidP="00802F63">
      <w:pPr>
        <w:pStyle w:val="LGTdoc"/>
        <w:numPr>
          <w:ilvl w:val="3"/>
          <w:numId w:val="16"/>
        </w:numPr>
        <w:spacing w:after="180"/>
        <w:rPr>
          <w:b/>
          <w:i/>
          <w:szCs w:val="22"/>
          <w:lang w:eastAsia="ko-KR"/>
        </w:rPr>
      </w:pPr>
      <w:r>
        <w:rPr>
          <w:b/>
          <w:i/>
          <w:szCs w:val="22"/>
          <w:lang w:eastAsia="ko-KR"/>
        </w:rPr>
        <w:t>AGC symbol and TX-RX switching period are not included in the PSSCH resource allocation within the slot</w:t>
      </w:r>
    </w:p>
    <w:p w14:paraId="2B96F320" w14:textId="77777777" w:rsidR="00802F63" w:rsidRDefault="00802F63" w:rsidP="00802F63">
      <w:pPr>
        <w:pStyle w:val="LGTdoc"/>
        <w:numPr>
          <w:ilvl w:val="2"/>
          <w:numId w:val="16"/>
        </w:numPr>
        <w:spacing w:after="180"/>
        <w:rPr>
          <w:b/>
          <w:i/>
          <w:szCs w:val="22"/>
          <w:lang w:eastAsia="ko-KR"/>
        </w:rPr>
      </w:pPr>
      <w:r>
        <w:rPr>
          <w:b/>
          <w:i/>
          <w:szCs w:val="22"/>
          <w:lang w:eastAsia="ko-KR"/>
        </w:rPr>
        <w:t xml:space="preserve">N_DMRS is </w:t>
      </w:r>
      <w:r w:rsidRPr="005D55C1">
        <w:rPr>
          <w:b/>
          <w:i/>
          <w:szCs w:val="22"/>
          <w:lang w:eastAsia="ko-KR"/>
        </w:rPr>
        <w:t xml:space="preserve">the number of REs for DM-RS per PRB in the PSSCH resource allocation assuming that PSFCH is not configured in this slot, which is </w:t>
      </w:r>
      <w:r w:rsidRPr="005D55C1">
        <w:rPr>
          <w:b/>
          <w:i/>
          <w:szCs w:val="22"/>
          <w:lang w:eastAsia="ko-KR"/>
        </w:rPr>
        <w:lastRenderedPageBreak/>
        <w:t xml:space="preserve">corresponding to the lowest DMRS density among </w:t>
      </w:r>
      <w:r>
        <w:rPr>
          <w:b/>
          <w:i/>
          <w:szCs w:val="22"/>
          <w:lang w:eastAsia="ko-KR"/>
        </w:rPr>
        <w:t xml:space="preserve">the </w:t>
      </w:r>
      <w:r w:rsidRPr="005D55C1">
        <w:rPr>
          <w:b/>
          <w:i/>
          <w:szCs w:val="22"/>
          <w:lang w:eastAsia="ko-KR"/>
        </w:rPr>
        <w:t>(pre)configured DM-RS</w:t>
      </w:r>
      <w:r>
        <w:rPr>
          <w:b/>
          <w:i/>
          <w:szCs w:val="22"/>
          <w:lang w:eastAsia="ko-KR"/>
        </w:rPr>
        <w:t xml:space="preserve"> candidate </w:t>
      </w:r>
      <w:r w:rsidRPr="005D55C1">
        <w:rPr>
          <w:b/>
          <w:i/>
          <w:szCs w:val="22"/>
          <w:lang w:eastAsia="ko-KR"/>
        </w:rPr>
        <w:t>pattern(s)</w:t>
      </w:r>
    </w:p>
    <w:p w14:paraId="58F9EAE4" w14:textId="77777777" w:rsidR="00802F63" w:rsidRDefault="00802F63" w:rsidP="00802F63">
      <w:pPr>
        <w:pStyle w:val="LGTdoc"/>
        <w:numPr>
          <w:ilvl w:val="1"/>
          <w:numId w:val="16"/>
        </w:numPr>
        <w:spacing w:after="180"/>
        <w:rPr>
          <w:b/>
          <w:i/>
          <w:szCs w:val="22"/>
          <w:lang w:eastAsia="ko-KR"/>
        </w:rPr>
      </w:pPr>
      <w:r>
        <w:rPr>
          <w:b/>
          <w:i/>
          <w:szCs w:val="22"/>
          <w:lang w:eastAsia="ko-KR"/>
        </w:rPr>
        <w:t xml:space="preserve">N_RE = N’_RE*n_PRB – N_PSCCH, </w:t>
      </w:r>
    </w:p>
    <w:p w14:paraId="06B5059F" w14:textId="77777777" w:rsidR="00802F63" w:rsidRDefault="00802F63" w:rsidP="00802F63">
      <w:pPr>
        <w:pStyle w:val="LGTdoc"/>
        <w:numPr>
          <w:ilvl w:val="2"/>
          <w:numId w:val="16"/>
        </w:numPr>
        <w:spacing w:after="180"/>
        <w:rPr>
          <w:b/>
          <w:i/>
          <w:szCs w:val="22"/>
          <w:lang w:eastAsia="ko-KR"/>
        </w:rPr>
      </w:pPr>
      <w:r>
        <w:rPr>
          <w:b/>
          <w:i/>
          <w:szCs w:val="22"/>
          <w:lang w:eastAsia="ko-KR"/>
        </w:rPr>
        <w:t>N_PSCCH is the number of REs for the corresponding PSCCH.</w:t>
      </w:r>
    </w:p>
    <w:p w14:paraId="69A5619A" w14:textId="77777777" w:rsidR="00802F63" w:rsidRDefault="00802F63" w:rsidP="00802F63">
      <w:pPr>
        <w:pStyle w:val="LGTdoc"/>
        <w:numPr>
          <w:ilvl w:val="0"/>
          <w:numId w:val="16"/>
        </w:numPr>
        <w:spacing w:after="180"/>
        <w:rPr>
          <w:b/>
          <w:i/>
          <w:szCs w:val="22"/>
          <w:lang w:eastAsia="ko-KR"/>
        </w:rPr>
      </w:pPr>
      <w:r>
        <w:rPr>
          <w:b/>
          <w:i/>
          <w:szCs w:val="22"/>
          <w:lang w:eastAsia="ko-KR"/>
        </w:rPr>
        <w:t>Intermediate number of information bits (N_info) is obtained by N_info = N_RE*R*Q_m*v.</w:t>
      </w:r>
    </w:p>
    <w:p w14:paraId="089E3DAC" w14:textId="77777777" w:rsidR="00802F63" w:rsidRDefault="00802F63" w:rsidP="00802F63">
      <w:pPr>
        <w:pStyle w:val="LGTdoc"/>
        <w:numPr>
          <w:ilvl w:val="1"/>
          <w:numId w:val="16"/>
        </w:numPr>
        <w:spacing w:after="180"/>
        <w:rPr>
          <w:b/>
          <w:i/>
          <w:szCs w:val="22"/>
          <w:lang w:eastAsia="ko-KR"/>
        </w:rPr>
      </w:pPr>
      <w:r>
        <w:rPr>
          <w:b/>
          <w:i/>
          <w:szCs w:val="22"/>
          <w:lang w:eastAsia="ko-KR"/>
        </w:rPr>
        <w:t>R is the coding rate given by MCS field.</w:t>
      </w:r>
    </w:p>
    <w:p w14:paraId="39B0921A" w14:textId="77777777" w:rsidR="00802F63" w:rsidRDefault="00802F63" w:rsidP="00802F63">
      <w:pPr>
        <w:pStyle w:val="LGTdoc"/>
        <w:numPr>
          <w:ilvl w:val="1"/>
          <w:numId w:val="16"/>
        </w:numPr>
        <w:spacing w:after="180"/>
        <w:rPr>
          <w:b/>
          <w:i/>
          <w:szCs w:val="22"/>
          <w:lang w:eastAsia="ko-KR"/>
        </w:rPr>
      </w:pPr>
      <w:r>
        <w:rPr>
          <w:b/>
          <w:i/>
          <w:szCs w:val="22"/>
          <w:lang w:eastAsia="ko-KR"/>
        </w:rPr>
        <w:t>Q_m is the modulation order by MCS field</w:t>
      </w:r>
    </w:p>
    <w:p w14:paraId="45E1C623" w14:textId="77777777" w:rsidR="00802F63" w:rsidRDefault="00802F63" w:rsidP="00802F63">
      <w:pPr>
        <w:pStyle w:val="LGTdoc"/>
        <w:numPr>
          <w:ilvl w:val="1"/>
          <w:numId w:val="16"/>
        </w:numPr>
        <w:spacing w:after="180"/>
        <w:rPr>
          <w:b/>
          <w:i/>
          <w:szCs w:val="22"/>
          <w:lang w:eastAsia="ko-KR"/>
        </w:rPr>
      </w:pPr>
      <w:r>
        <w:rPr>
          <w:b/>
          <w:i/>
          <w:szCs w:val="22"/>
          <w:lang w:eastAsia="ko-KR"/>
        </w:rPr>
        <w:t>v is the number of layers.</w:t>
      </w:r>
    </w:p>
    <w:p w14:paraId="017B0CA1" w14:textId="77777777" w:rsidR="00802F63" w:rsidRPr="003A2B98" w:rsidRDefault="00802F63" w:rsidP="00802F63">
      <w:pPr>
        <w:ind w:left="0" w:firstLine="0"/>
        <w:rPr>
          <w:b/>
          <w:i/>
          <w:sz w:val="22"/>
          <w:lang w:eastAsia="ja-JP"/>
        </w:rPr>
      </w:pPr>
      <w:r w:rsidRPr="003A2B98">
        <w:rPr>
          <w:b/>
          <w:i/>
          <w:sz w:val="22"/>
          <w:lang w:eastAsia="ja-JP"/>
        </w:rPr>
        <w:t xml:space="preserve">Proposal </w:t>
      </w:r>
      <w:r>
        <w:rPr>
          <w:b/>
          <w:i/>
          <w:sz w:val="22"/>
          <w:lang w:eastAsia="ja-JP"/>
        </w:rPr>
        <w:t>10</w:t>
      </w:r>
      <w:r w:rsidRPr="003A2B98">
        <w:rPr>
          <w:b/>
          <w:i/>
          <w:sz w:val="22"/>
          <w:lang w:eastAsia="ja-JP"/>
        </w:rPr>
        <w:t xml:space="preserve">: </w:t>
      </w:r>
      <w:r>
        <w:rPr>
          <w:b/>
          <w:i/>
          <w:sz w:val="22"/>
          <w:lang w:eastAsia="ja-JP"/>
        </w:rPr>
        <w:t>Adopt</w:t>
      </w:r>
      <w:r w:rsidRPr="003A2B98">
        <w:rPr>
          <w:b/>
          <w:i/>
          <w:sz w:val="22"/>
          <w:lang w:eastAsia="ja-JP"/>
        </w:rPr>
        <w:t xml:space="preserve"> TP#</w:t>
      </w:r>
      <w:r>
        <w:rPr>
          <w:b/>
          <w:i/>
          <w:sz w:val="22"/>
          <w:lang w:eastAsia="ja-JP"/>
        </w:rPr>
        <w:t>3</w:t>
      </w:r>
      <w:r w:rsidRPr="003A2B98">
        <w:rPr>
          <w:b/>
          <w:i/>
          <w:sz w:val="22"/>
          <w:lang w:eastAsia="ja-JP"/>
        </w:rPr>
        <w:t xml:space="preserve"> in section 4</w:t>
      </w:r>
      <w:r>
        <w:rPr>
          <w:b/>
          <w:i/>
          <w:sz w:val="22"/>
          <w:lang w:eastAsia="ja-JP"/>
        </w:rPr>
        <w:t xml:space="preserve"> for Proposal 9</w:t>
      </w:r>
      <w:r w:rsidRPr="003A2B98">
        <w:rPr>
          <w:b/>
          <w:i/>
          <w:sz w:val="22"/>
          <w:lang w:eastAsia="ja-JP"/>
        </w:rPr>
        <w:t>.</w:t>
      </w:r>
    </w:p>
    <w:p w14:paraId="617D0982" w14:textId="77777777" w:rsidR="00802F63" w:rsidRDefault="00802F63" w:rsidP="00802F63">
      <w:pPr>
        <w:spacing w:before="120" w:after="120" w:line="240" w:lineRule="auto"/>
        <w:ind w:left="0" w:firstLine="0"/>
        <w:rPr>
          <w:rFonts w:eastAsia="맑은 고딕"/>
          <w:b/>
          <w:i/>
          <w:sz w:val="22"/>
          <w:lang w:eastAsia="ko-KR"/>
        </w:rPr>
      </w:pPr>
      <w:r w:rsidRPr="008E275E">
        <w:rPr>
          <w:rFonts w:eastAsia="맑은 고딕"/>
          <w:b/>
          <w:i/>
          <w:sz w:val="22"/>
          <w:lang w:eastAsia="ko-KR"/>
        </w:rPr>
        <w:t xml:space="preserve">Observation </w:t>
      </w:r>
      <w:r>
        <w:rPr>
          <w:rFonts w:eastAsia="맑은 고딕"/>
          <w:b/>
          <w:i/>
          <w:sz w:val="22"/>
          <w:lang w:eastAsia="ko-KR"/>
        </w:rPr>
        <w:t>2</w:t>
      </w:r>
      <w:r w:rsidRPr="008E275E">
        <w:rPr>
          <w:rFonts w:eastAsia="맑은 고딕"/>
          <w:b/>
          <w:i/>
          <w:sz w:val="22"/>
          <w:lang w:eastAsia="ko-KR"/>
        </w:rPr>
        <w:t xml:space="preserve">: It can be considered to restrict the number of the size of 2nd-stage considering UE complexity. </w:t>
      </w:r>
    </w:p>
    <w:p w14:paraId="3E113091" w14:textId="77777777" w:rsidR="00802F63" w:rsidRPr="00243E90" w:rsidRDefault="00802F63" w:rsidP="00802F63">
      <w:pPr>
        <w:spacing w:before="120" w:after="120" w:line="240" w:lineRule="auto"/>
        <w:ind w:left="0" w:firstLine="0"/>
        <w:rPr>
          <w:rFonts w:eastAsia="맑은 고딕"/>
          <w:b/>
          <w:i/>
          <w:sz w:val="22"/>
          <w:lang w:eastAsia="ko-KR"/>
        </w:rPr>
      </w:pPr>
      <w:r w:rsidRPr="00243E90">
        <w:rPr>
          <w:rFonts w:eastAsia="맑은 고딕"/>
          <w:b/>
          <w:i/>
          <w:sz w:val="22"/>
          <w:lang w:eastAsia="ko-KR"/>
        </w:rPr>
        <w:t xml:space="preserve">Proposal </w:t>
      </w:r>
      <w:r>
        <w:rPr>
          <w:rFonts w:eastAsia="맑은 고딕"/>
          <w:b/>
          <w:i/>
          <w:sz w:val="22"/>
          <w:lang w:eastAsia="ko-KR"/>
        </w:rPr>
        <w:t>11</w:t>
      </w:r>
      <w:r w:rsidRPr="00243E90">
        <w:rPr>
          <w:rFonts w:eastAsia="맑은 고딕"/>
          <w:b/>
          <w:i/>
          <w:sz w:val="22"/>
          <w:lang w:eastAsia="ko-KR"/>
        </w:rPr>
        <w:t xml:space="preserve">: Support </w:t>
      </w:r>
      <w:r>
        <w:rPr>
          <w:rFonts w:eastAsia="맑은 고딕"/>
          <w:b/>
          <w:i/>
          <w:sz w:val="22"/>
          <w:lang w:eastAsia="ko-KR"/>
        </w:rPr>
        <w:t>joint indication of SL HARQ feedback enabling/disabling and groupcast HARQ feedback Option in the 2</w:t>
      </w:r>
      <w:r w:rsidRPr="00802F63">
        <w:rPr>
          <w:rFonts w:eastAsia="맑은 고딕"/>
          <w:b/>
          <w:i/>
          <w:sz w:val="22"/>
          <w:vertAlign w:val="superscript"/>
          <w:lang w:eastAsia="ko-KR"/>
        </w:rPr>
        <w:t>nd</w:t>
      </w:r>
      <w:r>
        <w:rPr>
          <w:rFonts w:eastAsia="맑은 고딕"/>
          <w:b/>
          <w:i/>
          <w:sz w:val="22"/>
          <w:lang w:eastAsia="ko-KR"/>
        </w:rPr>
        <w:t>-stage SCI.</w:t>
      </w:r>
    </w:p>
    <w:p w14:paraId="3480FF92" w14:textId="77777777" w:rsidR="00802F63" w:rsidRDefault="00802F63" w:rsidP="00802F63">
      <w:pPr>
        <w:pStyle w:val="LGTdoc"/>
        <w:spacing w:before="0" w:after="180" w:line="240" w:lineRule="auto"/>
        <w:ind w:left="0" w:firstLine="0"/>
        <w:rPr>
          <w:b/>
          <w:i/>
          <w:szCs w:val="22"/>
          <w:lang w:eastAsia="ko-KR"/>
        </w:rPr>
      </w:pPr>
      <w:r w:rsidRPr="00DB04D2">
        <w:rPr>
          <w:b/>
          <w:i/>
          <w:szCs w:val="22"/>
          <w:lang w:eastAsia="ko-KR"/>
        </w:rPr>
        <w:t xml:space="preserve">Proposal </w:t>
      </w:r>
      <w:r>
        <w:rPr>
          <w:b/>
          <w:i/>
          <w:szCs w:val="22"/>
          <w:lang w:eastAsia="ko-KR"/>
        </w:rPr>
        <w:t>12</w:t>
      </w:r>
      <w:r w:rsidRPr="00DB04D2">
        <w:rPr>
          <w:b/>
          <w:i/>
          <w:szCs w:val="22"/>
          <w:lang w:eastAsia="ko-KR"/>
        </w:rPr>
        <w:t xml:space="preserve">: </w:t>
      </w:r>
      <w:r>
        <w:rPr>
          <w:b/>
          <w:i/>
          <w:szCs w:val="22"/>
          <w:lang w:eastAsia="ko-KR"/>
        </w:rPr>
        <w:t>Support following two 2</w:t>
      </w:r>
      <w:r w:rsidRPr="0016414E">
        <w:rPr>
          <w:b/>
          <w:i/>
          <w:szCs w:val="22"/>
          <w:vertAlign w:val="superscript"/>
          <w:lang w:eastAsia="ko-KR"/>
        </w:rPr>
        <w:t>nd</w:t>
      </w:r>
      <w:r>
        <w:rPr>
          <w:b/>
          <w:i/>
          <w:szCs w:val="22"/>
          <w:lang w:eastAsia="ko-KR"/>
        </w:rPr>
        <w:t>-stage SCI formats in Rel-16 NR sidelink:</w:t>
      </w:r>
    </w:p>
    <w:p w14:paraId="53D95629" w14:textId="77777777" w:rsidR="00802F63" w:rsidRDefault="00802F63" w:rsidP="00802F63">
      <w:pPr>
        <w:pStyle w:val="LGTdoc"/>
        <w:numPr>
          <w:ilvl w:val="0"/>
          <w:numId w:val="22"/>
        </w:numPr>
        <w:spacing w:before="0" w:after="180" w:line="240" w:lineRule="auto"/>
        <w:rPr>
          <w:b/>
          <w:i/>
          <w:szCs w:val="22"/>
          <w:lang w:eastAsia="ko-KR"/>
        </w:rPr>
      </w:pPr>
      <w:r>
        <w:rPr>
          <w:rFonts w:hint="eastAsia"/>
          <w:b/>
          <w:i/>
          <w:szCs w:val="22"/>
          <w:lang w:eastAsia="ko-KR"/>
        </w:rPr>
        <w:t>SCI format 0_2</w:t>
      </w:r>
      <w:r>
        <w:rPr>
          <w:b/>
          <w:i/>
          <w:szCs w:val="22"/>
          <w:lang w:eastAsia="ko-KR"/>
        </w:rPr>
        <w:t>:</w:t>
      </w:r>
      <w:r>
        <w:rPr>
          <w:rFonts w:hint="eastAsia"/>
          <w:b/>
          <w:i/>
          <w:szCs w:val="22"/>
          <w:lang w:eastAsia="ko-KR"/>
        </w:rPr>
        <w:t xml:space="preserve"> </w:t>
      </w:r>
      <w:r>
        <w:rPr>
          <w:b/>
          <w:i/>
          <w:szCs w:val="22"/>
          <w:lang w:eastAsia="ko-KR"/>
        </w:rPr>
        <w:t>(this format is used for all the cast type and all the groupcast HARQ feedback Options)</w:t>
      </w:r>
    </w:p>
    <w:p w14:paraId="53CB3FBB" w14:textId="77777777" w:rsidR="00802F63" w:rsidRDefault="00802F63" w:rsidP="00802F63">
      <w:pPr>
        <w:pStyle w:val="LGTdoc"/>
        <w:numPr>
          <w:ilvl w:val="1"/>
          <w:numId w:val="22"/>
        </w:numPr>
        <w:spacing w:before="0" w:after="180" w:line="240" w:lineRule="auto"/>
        <w:rPr>
          <w:b/>
          <w:i/>
          <w:szCs w:val="22"/>
          <w:lang w:eastAsia="ko-KR"/>
        </w:rPr>
      </w:pPr>
      <w:r>
        <w:rPr>
          <w:rFonts w:hint="eastAsia"/>
          <w:b/>
          <w:i/>
          <w:szCs w:val="22"/>
          <w:lang w:eastAsia="ko-KR"/>
        </w:rPr>
        <w:t xml:space="preserve">HARQ </w:t>
      </w:r>
      <w:r>
        <w:rPr>
          <w:b/>
          <w:i/>
          <w:szCs w:val="22"/>
          <w:lang w:eastAsia="ko-KR"/>
        </w:rPr>
        <w:t>P</w:t>
      </w:r>
      <w:r>
        <w:rPr>
          <w:rFonts w:hint="eastAsia"/>
          <w:b/>
          <w:i/>
          <w:szCs w:val="22"/>
          <w:lang w:eastAsia="ko-KR"/>
        </w:rPr>
        <w:t>rocess ID</w:t>
      </w:r>
    </w:p>
    <w:p w14:paraId="3758C4CC" w14:textId="77777777" w:rsidR="00802F63" w:rsidRDefault="00802F63" w:rsidP="00802F63">
      <w:pPr>
        <w:pStyle w:val="LGTdoc"/>
        <w:numPr>
          <w:ilvl w:val="1"/>
          <w:numId w:val="22"/>
        </w:numPr>
        <w:spacing w:before="0" w:after="180" w:line="240" w:lineRule="auto"/>
        <w:rPr>
          <w:b/>
          <w:i/>
          <w:szCs w:val="22"/>
          <w:lang w:eastAsia="ko-KR"/>
        </w:rPr>
      </w:pPr>
      <w:r>
        <w:rPr>
          <w:b/>
          <w:i/>
          <w:szCs w:val="22"/>
          <w:lang w:eastAsia="ko-KR"/>
        </w:rPr>
        <w:t>New data indicator</w:t>
      </w:r>
    </w:p>
    <w:p w14:paraId="6382941C" w14:textId="77777777" w:rsidR="00802F63" w:rsidRDefault="00802F63" w:rsidP="00802F63">
      <w:pPr>
        <w:pStyle w:val="LGTdoc"/>
        <w:numPr>
          <w:ilvl w:val="1"/>
          <w:numId w:val="22"/>
        </w:numPr>
        <w:spacing w:before="0" w:after="180" w:line="240" w:lineRule="auto"/>
        <w:rPr>
          <w:b/>
          <w:i/>
          <w:szCs w:val="22"/>
          <w:lang w:eastAsia="ko-KR"/>
        </w:rPr>
      </w:pPr>
      <w:r>
        <w:rPr>
          <w:b/>
          <w:i/>
          <w:szCs w:val="22"/>
          <w:lang w:eastAsia="ko-KR"/>
        </w:rPr>
        <w:t>Redundancy version</w:t>
      </w:r>
    </w:p>
    <w:p w14:paraId="2378D362" w14:textId="77777777" w:rsidR="00802F63" w:rsidRDefault="00802F63" w:rsidP="00802F63">
      <w:pPr>
        <w:pStyle w:val="LGTdoc"/>
        <w:numPr>
          <w:ilvl w:val="1"/>
          <w:numId w:val="22"/>
        </w:numPr>
        <w:spacing w:before="0" w:after="180" w:line="240" w:lineRule="auto"/>
        <w:rPr>
          <w:b/>
          <w:i/>
          <w:szCs w:val="22"/>
          <w:lang w:eastAsia="ko-KR"/>
        </w:rPr>
      </w:pPr>
      <w:r>
        <w:rPr>
          <w:b/>
          <w:i/>
          <w:szCs w:val="22"/>
          <w:lang w:eastAsia="ko-KR"/>
        </w:rPr>
        <w:t>Source ID</w:t>
      </w:r>
    </w:p>
    <w:p w14:paraId="6D522EF1" w14:textId="77777777" w:rsidR="00802F63" w:rsidRDefault="00802F63" w:rsidP="00802F63">
      <w:pPr>
        <w:pStyle w:val="LGTdoc"/>
        <w:numPr>
          <w:ilvl w:val="1"/>
          <w:numId w:val="22"/>
        </w:numPr>
        <w:spacing w:before="0" w:after="180" w:line="240" w:lineRule="auto"/>
        <w:rPr>
          <w:b/>
          <w:i/>
          <w:szCs w:val="22"/>
          <w:lang w:eastAsia="ko-KR"/>
        </w:rPr>
      </w:pPr>
      <w:r>
        <w:rPr>
          <w:b/>
          <w:i/>
          <w:szCs w:val="22"/>
          <w:lang w:eastAsia="ko-KR"/>
        </w:rPr>
        <w:t>Destination ID</w:t>
      </w:r>
    </w:p>
    <w:p w14:paraId="04DFB350" w14:textId="77777777" w:rsidR="00802F63" w:rsidRDefault="00802F63" w:rsidP="00802F63">
      <w:pPr>
        <w:pStyle w:val="LGTdoc"/>
        <w:numPr>
          <w:ilvl w:val="1"/>
          <w:numId w:val="22"/>
        </w:numPr>
        <w:spacing w:before="0" w:after="180" w:line="240" w:lineRule="auto"/>
        <w:rPr>
          <w:b/>
          <w:i/>
          <w:szCs w:val="22"/>
          <w:lang w:eastAsia="ko-KR"/>
        </w:rPr>
      </w:pPr>
      <w:r>
        <w:rPr>
          <w:b/>
          <w:i/>
          <w:szCs w:val="22"/>
          <w:lang w:eastAsia="ko-KR"/>
        </w:rPr>
        <w:t>HARQ feedback indicator</w:t>
      </w:r>
    </w:p>
    <w:p w14:paraId="14EEBCF0" w14:textId="77777777" w:rsidR="00802F63" w:rsidRDefault="00802F63" w:rsidP="00802F63">
      <w:pPr>
        <w:pStyle w:val="LGTdoc"/>
        <w:numPr>
          <w:ilvl w:val="2"/>
          <w:numId w:val="22"/>
        </w:numPr>
        <w:spacing w:before="0" w:after="180" w:line="240" w:lineRule="auto"/>
        <w:rPr>
          <w:b/>
          <w:i/>
          <w:szCs w:val="22"/>
          <w:lang w:eastAsia="ko-KR"/>
        </w:rPr>
      </w:pPr>
      <w:r>
        <w:rPr>
          <w:b/>
          <w:i/>
          <w:szCs w:val="22"/>
          <w:lang w:eastAsia="ko-KR"/>
        </w:rPr>
        <w:t>00: No HARQ feedback request</w:t>
      </w:r>
    </w:p>
    <w:p w14:paraId="25D2F17F" w14:textId="77777777" w:rsidR="00802F63" w:rsidRDefault="00802F63" w:rsidP="00802F63">
      <w:pPr>
        <w:pStyle w:val="LGTdoc"/>
        <w:numPr>
          <w:ilvl w:val="2"/>
          <w:numId w:val="22"/>
        </w:numPr>
        <w:spacing w:before="0" w:after="180" w:line="240" w:lineRule="auto"/>
        <w:rPr>
          <w:b/>
          <w:i/>
          <w:szCs w:val="22"/>
          <w:lang w:eastAsia="ko-KR"/>
        </w:rPr>
      </w:pPr>
      <w:r>
        <w:rPr>
          <w:b/>
          <w:i/>
          <w:szCs w:val="22"/>
          <w:lang w:eastAsia="ko-KR"/>
        </w:rPr>
        <w:t>01: HARQ feedback for groupcast Option 2 (</w:t>
      </w:r>
      <w:r>
        <w:rPr>
          <w:rFonts w:hint="eastAsia"/>
          <w:b/>
          <w:i/>
          <w:szCs w:val="22"/>
          <w:lang w:eastAsia="ko-KR"/>
        </w:rPr>
        <w:t>A</w:t>
      </w:r>
      <w:r>
        <w:rPr>
          <w:b/>
          <w:i/>
          <w:szCs w:val="22"/>
          <w:lang w:eastAsia="ko-KR"/>
        </w:rPr>
        <w:t>CK/NACK feedback)</w:t>
      </w:r>
    </w:p>
    <w:p w14:paraId="2887525B" w14:textId="77777777" w:rsidR="00802F63" w:rsidRDefault="00802F63" w:rsidP="00802F63">
      <w:pPr>
        <w:pStyle w:val="LGTdoc"/>
        <w:numPr>
          <w:ilvl w:val="2"/>
          <w:numId w:val="22"/>
        </w:numPr>
        <w:spacing w:before="0" w:after="180" w:line="240" w:lineRule="auto"/>
        <w:rPr>
          <w:b/>
          <w:i/>
          <w:szCs w:val="22"/>
          <w:lang w:eastAsia="ko-KR"/>
        </w:rPr>
      </w:pPr>
      <w:r>
        <w:rPr>
          <w:b/>
          <w:i/>
          <w:szCs w:val="22"/>
          <w:lang w:eastAsia="ko-KR"/>
        </w:rPr>
        <w:t>10: HARQ feedback for groupcast Option 1 (NACK-only feedback)</w:t>
      </w:r>
    </w:p>
    <w:p w14:paraId="6A6F2FE4" w14:textId="77777777" w:rsidR="00802F63" w:rsidRDefault="00802F63" w:rsidP="00802F63">
      <w:pPr>
        <w:pStyle w:val="LGTdoc"/>
        <w:numPr>
          <w:ilvl w:val="2"/>
          <w:numId w:val="22"/>
        </w:numPr>
        <w:spacing w:before="0" w:after="180" w:line="240" w:lineRule="auto"/>
        <w:rPr>
          <w:b/>
          <w:i/>
          <w:szCs w:val="22"/>
          <w:lang w:eastAsia="ko-KR"/>
        </w:rPr>
      </w:pPr>
      <w:r>
        <w:rPr>
          <w:b/>
          <w:i/>
          <w:szCs w:val="22"/>
          <w:lang w:eastAsia="ko-KR"/>
        </w:rPr>
        <w:t>11: reserved</w:t>
      </w:r>
    </w:p>
    <w:p w14:paraId="468D3EEE" w14:textId="77777777" w:rsidR="00802F63" w:rsidRPr="00BB3BBE" w:rsidRDefault="00802F63" w:rsidP="00802F63">
      <w:pPr>
        <w:pStyle w:val="LGTdoc"/>
        <w:numPr>
          <w:ilvl w:val="1"/>
          <w:numId w:val="22"/>
        </w:numPr>
        <w:spacing w:before="0" w:after="180" w:line="240" w:lineRule="auto"/>
        <w:rPr>
          <w:b/>
          <w:i/>
          <w:szCs w:val="22"/>
          <w:lang w:eastAsia="ko-KR"/>
        </w:rPr>
      </w:pPr>
      <w:r>
        <w:rPr>
          <w:rFonts w:hint="eastAsia"/>
          <w:b/>
          <w:i/>
          <w:szCs w:val="22"/>
          <w:lang w:eastAsia="ko-KR"/>
        </w:rPr>
        <w:t>CSI request</w:t>
      </w:r>
    </w:p>
    <w:p w14:paraId="33B40907" w14:textId="77777777" w:rsidR="00802F63" w:rsidRDefault="00802F63" w:rsidP="00802F63">
      <w:pPr>
        <w:pStyle w:val="LGTdoc"/>
        <w:numPr>
          <w:ilvl w:val="0"/>
          <w:numId w:val="22"/>
        </w:numPr>
        <w:spacing w:before="0" w:after="180" w:line="240" w:lineRule="auto"/>
        <w:rPr>
          <w:b/>
          <w:i/>
          <w:szCs w:val="22"/>
          <w:lang w:eastAsia="ko-KR"/>
        </w:rPr>
      </w:pPr>
      <w:r>
        <w:rPr>
          <w:b/>
          <w:i/>
          <w:szCs w:val="22"/>
          <w:lang w:eastAsia="ko-KR"/>
        </w:rPr>
        <w:t>SCI format 0_3: (this format is used for groupcast with HARQ feedback Option 1 only)</w:t>
      </w:r>
    </w:p>
    <w:p w14:paraId="1CCB1FD8" w14:textId="77777777" w:rsidR="00802F63" w:rsidRDefault="00802F63" w:rsidP="00802F63">
      <w:pPr>
        <w:pStyle w:val="LGTdoc"/>
        <w:numPr>
          <w:ilvl w:val="1"/>
          <w:numId w:val="22"/>
        </w:numPr>
        <w:spacing w:before="0" w:after="180" w:line="240" w:lineRule="auto"/>
        <w:rPr>
          <w:b/>
          <w:i/>
          <w:szCs w:val="22"/>
          <w:lang w:eastAsia="ko-KR"/>
        </w:rPr>
      </w:pPr>
      <w:r>
        <w:rPr>
          <w:rFonts w:hint="eastAsia"/>
          <w:b/>
          <w:i/>
          <w:szCs w:val="22"/>
          <w:lang w:eastAsia="ko-KR"/>
        </w:rPr>
        <w:t xml:space="preserve">HARQ </w:t>
      </w:r>
      <w:r>
        <w:rPr>
          <w:b/>
          <w:i/>
          <w:szCs w:val="22"/>
          <w:lang w:eastAsia="ko-KR"/>
        </w:rPr>
        <w:t>P</w:t>
      </w:r>
      <w:r>
        <w:rPr>
          <w:rFonts w:hint="eastAsia"/>
          <w:b/>
          <w:i/>
          <w:szCs w:val="22"/>
          <w:lang w:eastAsia="ko-KR"/>
        </w:rPr>
        <w:t>rocess ID</w:t>
      </w:r>
    </w:p>
    <w:p w14:paraId="37917431" w14:textId="77777777" w:rsidR="00802F63" w:rsidRDefault="00802F63" w:rsidP="00802F63">
      <w:pPr>
        <w:pStyle w:val="LGTdoc"/>
        <w:numPr>
          <w:ilvl w:val="1"/>
          <w:numId w:val="22"/>
        </w:numPr>
        <w:spacing w:before="0" w:after="180" w:line="240" w:lineRule="auto"/>
        <w:rPr>
          <w:b/>
          <w:i/>
          <w:szCs w:val="22"/>
          <w:lang w:eastAsia="ko-KR"/>
        </w:rPr>
      </w:pPr>
      <w:r>
        <w:rPr>
          <w:b/>
          <w:i/>
          <w:szCs w:val="22"/>
          <w:lang w:eastAsia="ko-KR"/>
        </w:rPr>
        <w:t>New data indicator</w:t>
      </w:r>
    </w:p>
    <w:p w14:paraId="622343A8" w14:textId="77777777" w:rsidR="00802F63" w:rsidRDefault="00802F63" w:rsidP="00802F63">
      <w:pPr>
        <w:pStyle w:val="LGTdoc"/>
        <w:numPr>
          <w:ilvl w:val="1"/>
          <w:numId w:val="22"/>
        </w:numPr>
        <w:spacing w:before="0" w:after="180" w:line="240" w:lineRule="auto"/>
        <w:rPr>
          <w:b/>
          <w:i/>
          <w:szCs w:val="22"/>
          <w:lang w:eastAsia="ko-KR"/>
        </w:rPr>
      </w:pPr>
      <w:r>
        <w:rPr>
          <w:b/>
          <w:i/>
          <w:szCs w:val="22"/>
          <w:lang w:eastAsia="ko-KR"/>
        </w:rPr>
        <w:t>Redundancy version</w:t>
      </w:r>
    </w:p>
    <w:p w14:paraId="7DE76549" w14:textId="77777777" w:rsidR="00802F63" w:rsidRDefault="00802F63" w:rsidP="00802F63">
      <w:pPr>
        <w:pStyle w:val="LGTdoc"/>
        <w:numPr>
          <w:ilvl w:val="1"/>
          <w:numId w:val="22"/>
        </w:numPr>
        <w:spacing w:before="0" w:after="180" w:line="240" w:lineRule="auto"/>
        <w:rPr>
          <w:b/>
          <w:i/>
          <w:szCs w:val="22"/>
          <w:lang w:eastAsia="ko-KR"/>
        </w:rPr>
      </w:pPr>
      <w:r>
        <w:rPr>
          <w:b/>
          <w:i/>
          <w:szCs w:val="22"/>
          <w:lang w:eastAsia="ko-KR"/>
        </w:rPr>
        <w:t>Source ID</w:t>
      </w:r>
    </w:p>
    <w:p w14:paraId="312598E2" w14:textId="77777777" w:rsidR="00802F63" w:rsidRDefault="00802F63" w:rsidP="00802F63">
      <w:pPr>
        <w:pStyle w:val="LGTdoc"/>
        <w:numPr>
          <w:ilvl w:val="1"/>
          <w:numId w:val="22"/>
        </w:numPr>
        <w:spacing w:before="0" w:after="180" w:line="240" w:lineRule="auto"/>
        <w:rPr>
          <w:b/>
          <w:i/>
          <w:szCs w:val="22"/>
          <w:lang w:eastAsia="ko-KR"/>
        </w:rPr>
      </w:pPr>
      <w:r>
        <w:rPr>
          <w:b/>
          <w:i/>
          <w:szCs w:val="22"/>
          <w:lang w:eastAsia="ko-KR"/>
        </w:rPr>
        <w:t>Destination ID</w:t>
      </w:r>
    </w:p>
    <w:p w14:paraId="0A66D738" w14:textId="77777777" w:rsidR="00802F63" w:rsidRDefault="00802F63" w:rsidP="00802F63">
      <w:pPr>
        <w:pStyle w:val="LGTdoc"/>
        <w:numPr>
          <w:ilvl w:val="1"/>
          <w:numId w:val="22"/>
        </w:numPr>
        <w:spacing w:before="0" w:after="180" w:line="240" w:lineRule="auto"/>
        <w:rPr>
          <w:b/>
          <w:i/>
          <w:szCs w:val="22"/>
          <w:lang w:eastAsia="ko-KR"/>
        </w:rPr>
      </w:pPr>
      <w:r>
        <w:rPr>
          <w:rFonts w:hint="eastAsia"/>
          <w:b/>
          <w:i/>
          <w:szCs w:val="22"/>
          <w:lang w:eastAsia="ko-KR"/>
        </w:rPr>
        <w:lastRenderedPageBreak/>
        <w:t>Zone ID</w:t>
      </w:r>
    </w:p>
    <w:p w14:paraId="265B2CE7" w14:textId="77777777" w:rsidR="00802F63" w:rsidRPr="00DB04D2" w:rsidRDefault="00802F63" w:rsidP="00802F63">
      <w:pPr>
        <w:pStyle w:val="LGTdoc"/>
        <w:numPr>
          <w:ilvl w:val="1"/>
          <w:numId w:val="22"/>
        </w:numPr>
        <w:spacing w:before="0" w:after="180" w:line="240" w:lineRule="auto"/>
        <w:rPr>
          <w:b/>
          <w:i/>
          <w:szCs w:val="22"/>
          <w:lang w:eastAsia="ko-KR"/>
        </w:rPr>
      </w:pPr>
      <w:r>
        <w:rPr>
          <w:b/>
          <w:i/>
          <w:szCs w:val="22"/>
          <w:lang w:eastAsia="ko-KR"/>
        </w:rPr>
        <w:t>Communication range requirement</w:t>
      </w:r>
    </w:p>
    <w:p w14:paraId="12D65E2E" w14:textId="77777777" w:rsidR="00802F63" w:rsidRPr="003A2B98" w:rsidRDefault="00802F63" w:rsidP="00802F63">
      <w:pPr>
        <w:ind w:left="0" w:firstLine="0"/>
        <w:rPr>
          <w:b/>
          <w:i/>
          <w:sz w:val="22"/>
          <w:lang w:eastAsia="ja-JP"/>
        </w:rPr>
      </w:pPr>
      <w:r w:rsidRPr="003A2B98">
        <w:rPr>
          <w:b/>
          <w:i/>
          <w:sz w:val="22"/>
          <w:lang w:eastAsia="ja-JP"/>
        </w:rPr>
        <w:t xml:space="preserve">Proposal </w:t>
      </w:r>
      <w:r>
        <w:rPr>
          <w:b/>
          <w:i/>
          <w:sz w:val="22"/>
          <w:lang w:eastAsia="ja-JP"/>
        </w:rPr>
        <w:t>13</w:t>
      </w:r>
      <w:r w:rsidRPr="003A2B98">
        <w:rPr>
          <w:b/>
          <w:i/>
          <w:sz w:val="22"/>
          <w:lang w:eastAsia="ja-JP"/>
        </w:rPr>
        <w:t xml:space="preserve">: </w:t>
      </w:r>
      <w:r>
        <w:rPr>
          <w:b/>
          <w:i/>
          <w:sz w:val="22"/>
          <w:lang w:eastAsia="ja-JP"/>
        </w:rPr>
        <w:t>Adopt</w:t>
      </w:r>
      <w:r w:rsidRPr="003A2B98">
        <w:rPr>
          <w:b/>
          <w:i/>
          <w:sz w:val="22"/>
          <w:lang w:eastAsia="ja-JP"/>
        </w:rPr>
        <w:t xml:space="preserve"> TP#</w:t>
      </w:r>
      <w:r>
        <w:rPr>
          <w:b/>
          <w:i/>
          <w:sz w:val="22"/>
          <w:lang w:eastAsia="ja-JP"/>
        </w:rPr>
        <w:t>4</w:t>
      </w:r>
      <w:r w:rsidRPr="003A2B98">
        <w:rPr>
          <w:b/>
          <w:i/>
          <w:sz w:val="22"/>
          <w:lang w:eastAsia="ja-JP"/>
        </w:rPr>
        <w:t xml:space="preserve"> in section 4</w:t>
      </w:r>
      <w:r>
        <w:rPr>
          <w:b/>
          <w:i/>
          <w:sz w:val="22"/>
          <w:lang w:eastAsia="ja-JP"/>
        </w:rPr>
        <w:t xml:space="preserve"> for Proposal 11-12</w:t>
      </w:r>
      <w:r w:rsidRPr="003A2B98">
        <w:rPr>
          <w:b/>
          <w:i/>
          <w:sz w:val="22"/>
          <w:lang w:eastAsia="ja-JP"/>
        </w:rPr>
        <w:t>.</w:t>
      </w:r>
    </w:p>
    <w:p w14:paraId="5EA51A39" w14:textId="77777777" w:rsidR="00802F63" w:rsidRPr="000A30C6" w:rsidRDefault="00802F63" w:rsidP="00802F63">
      <w:pPr>
        <w:spacing w:before="120" w:after="120" w:line="240" w:lineRule="auto"/>
        <w:ind w:left="0" w:firstLine="0"/>
        <w:rPr>
          <w:rFonts w:eastAsia="맑은 고딕"/>
          <w:sz w:val="24"/>
          <w:lang w:eastAsia="ko-KR"/>
        </w:rPr>
      </w:pPr>
      <w:r w:rsidRPr="000A30C6">
        <w:rPr>
          <w:b/>
          <w:i/>
          <w:sz w:val="22"/>
          <w:szCs w:val="22"/>
          <w:lang w:eastAsia="ko-KR"/>
        </w:rPr>
        <w:t xml:space="preserve">Proposal </w:t>
      </w:r>
      <w:r>
        <w:rPr>
          <w:b/>
          <w:i/>
          <w:sz w:val="22"/>
          <w:szCs w:val="22"/>
          <w:lang w:eastAsia="ko-KR"/>
        </w:rPr>
        <w:t>14</w:t>
      </w:r>
      <w:r w:rsidRPr="000A30C6">
        <w:rPr>
          <w:b/>
          <w:i/>
          <w:sz w:val="22"/>
          <w:szCs w:val="22"/>
          <w:lang w:eastAsia="ko-KR"/>
        </w:rPr>
        <w:t>: Capture “the UE shall randomly select the OCC index n_OCC in each PSCCH transmission” in TS 38.213 according to the following agreement.</w:t>
      </w:r>
    </w:p>
    <w:tbl>
      <w:tblPr>
        <w:tblStyle w:val="a7"/>
        <w:tblW w:w="0" w:type="auto"/>
        <w:tblLook w:val="04A0" w:firstRow="1" w:lastRow="0" w:firstColumn="1" w:lastColumn="0" w:noHBand="0" w:noVBand="1"/>
      </w:tblPr>
      <w:tblGrid>
        <w:gridCol w:w="9628"/>
      </w:tblGrid>
      <w:tr w:rsidR="00802F63" w14:paraId="55DF597E" w14:textId="77777777" w:rsidTr="00F51A07">
        <w:tc>
          <w:tcPr>
            <w:tcW w:w="9628" w:type="dxa"/>
          </w:tcPr>
          <w:p w14:paraId="7EEBF6D6" w14:textId="77777777" w:rsidR="00802F63" w:rsidRPr="00E774F4" w:rsidRDefault="00802F63" w:rsidP="00F51A07">
            <w:pPr>
              <w:spacing w:before="0" w:after="0" w:line="240" w:lineRule="auto"/>
              <w:ind w:left="0" w:firstLine="0"/>
              <w:rPr>
                <w:rFonts w:eastAsia="바탕"/>
                <w:szCs w:val="24"/>
                <w:lang w:val="en-GB" w:eastAsia="x-none"/>
              </w:rPr>
            </w:pPr>
            <w:r w:rsidRPr="00E774F4">
              <w:rPr>
                <w:rFonts w:eastAsia="바탕"/>
                <w:i/>
                <w:highlight w:val="green"/>
                <w:lang w:val="en-GB" w:eastAsia="x-none"/>
              </w:rPr>
              <w:t>Agreements</w:t>
            </w:r>
            <w:r w:rsidRPr="00E774F4">
              <w:rPr>
                <w:rFonts w:eastAsia="바탕"/>
                <w:b/>
                <w:bCs/>
                <w:i/>
                <w:lang w:val="en-GB" w:eastAsia="x-none"/>
              </w:rPr>
              <w:t>:</w:t>
            </w:r>
          </w:p>
          <w:p w14:paraId="3D6972CB" w14:textId="77777777" w:rsidR="00802F63" w:rsidRPr="00E774F4" w:rsidRDefault="00802F63" w:rsidP="00F51A07">
            <w:pPr>
              <w:numPr>
                <w:ilvl w:val="0"/>
                <w:numId w:val="23"/>
              </w:numPr>
              <w:spacing w:before="0" w:after="0" w:line="240" w:lineRule="auto"/>
              <w:rPr>
                <w:rFonts w:eastAsia="맑은 고딕"/>
                <w:i/>
                <w:lang w:val="en-GB" w:eastAsia="x-none"/>
              </w:rPr>
            </w:pPr>
            <w:r w:rsidRPr="00E774F4">
              <w:rPr>
                <w:rFonts w:eastAsia="맑은 고딕" w:hint="eastAsia"/>
                <w:i/>
                <w:lang w:val="en-GB" w:eastAsia="x-none"/>
              </w:rPr>
              <w:t xml:space="preserve">NR PDCCH DMRS sequence is the baseline for PSCCH DMRS sequence at least with the following modification. </w:t>
            </w:r>
          </w:p>
          <w:p w14:paraId="1165A3C0" w14:textId="77777777" w:rsidR="00802F63" w:rsidRPr="00E774F4" w:rsidRDefault="00802F63" w:rsidP="00F51A07">
            <w:pPr>
              <w:numPr>
                <w:ilvl w:val="1"/>
                <w:numId w:val="23"/>
              </w:numPr>
              <w:spacing w:before="0" w:after="0" w:line="240" w:lineRule="auto"/>
              <w:rPr>
                <w:rFonts w:eastAsia="맑은 고딕"/>
                <w:i/>
                <w:lang w:val="en-GB" w:eastAsia="x-none"/>
              </w:rPr>
            </w:pPr>
            <w:r w:rsidRPr="00E774F4">
              <w:rPr>
                <w:rFonts w:eastAsia="맑은 고딕" w:hint="eastAsia"/>
                <w:i/>
                <w:lang w:val="en-GB" w:eastAsia="x-none"/>
              </w:rPr>
              <w:t>n_ID is determined by a (pre-)configured value per resource pool</w:t>
            </w:r>
          </w:p>
          <w:p w14:paraId="0347B39A" w14:textId="77777777" w:rsidR="00802F63" w:rsidRPr="00E774F4" w:rsidRDefault="00802F63" w:rsidP="00F51A07">
            <w:pPr>
              <w:numPr>
                <w:ilvl w:val="1"/>
                <w:numId w:val="23"/>
              </w:numPr>
              <w:spacing w:before="0" w:after="0" w:line="240" w:lineRule="auto"/>
              <w:rPr>
                <w:rFonts w:eastAsia="맑은 고딕"/>
                <w:i/>
                <w:lang w:val="en-GB" w:eastAsia="x-none"/>
              </w:rPr>
            </w:pPr>
            <w:r w:rsidRPr="00E774F4">
              <w:rPr>
                <w:rFonts w:eastAsia="맑은 고딕" w:hint="eastAsia"/>
                <w:i/>
                <w:lang w:val="en-GB" w:eastAsia="x-none"/>
              </w:rPr>
              <w:t>Frequency-domain OCC is applied, one of the [2 or 3 or 4] OCCs is randomly selected by the Tx UE.</w:t>
            </w:r>
            <w:r w:rsidRPr="00E774F4">
              <w:rPr>
                <w:rFonts w:eastAsia="맑은 고딕"/>
                <w:i/>
                <w:lang w:val="en-GB" w:eastAsia="x-none"/>
              </w:rPr>
              <w:t xml:space="preserve"> </w:t>
            </w:r>
          </w:p>
          <w:p w14:paraId="70C1CCEB" w14:textId="77777777" w:rsidR="00802F63" w:rsidRPr="00E774F4" w:rsidRDefault="00802F63" w:rsidP="00F51A07">
            <w:pPr>
              <w:numPr>
                <w:ilvl w:val="2"/>
                <w:numId w:val="23"/>
              </w:numPr>
              <w:spacing w:before="0" w:after="0" w:line="240" w:lineRule="auto"/>
              <w:rPr>
                <w:rFonts w:eastAsia="맑은 고딕"/>
                <w:i/>
                <w:lang w:val="en-GB" w:eastAsia="x-none"/>
              </w:rPr>
            </w:pPr>
            <w:r w:rsidRPr="00E774F4">
              <w:rPr>
                <w:rFonts w:eastAsia="맑은 고딕" w:hint="eastAsia"/>
                <w:i/>
                <w:lang w:val="en-GB" w:eastAsia="x-none"/>
              </w:rPr>
              <w:t>Note: there is no (pre-)configuration on the number of OCCs.</w:t>
            </w:r>
          </w:p>
        </w:tc>
      </w:tr>
    </w:tbl>
    <w:p w14:paraId="74792CEF" w14:textId="77777777" w:rsidR="00802F63" w:rsidRPr="003A2B98" w:rsidRDefault="00802F63" w:rsidP="00802F63">
      <w:pPr>
        <w:ind w:left="0" w:firstLine="0"/>
        <w:rPr>
          <w:b/>
          <w:i/>
          <w:sz w:val="22"/>
          <w:lang w:eastAsia="ja-JP"/>
        </w:rPr>
      </w:pPr>
      <w:r w:rsidRPr="003A2B98">
        <w:rPr>
          <w:b/>
          <w:i/>
          <w:sz w:val="22"/>
          <w:lang w:eastAsia="ja-JP"/>
        </w:rPr>
        <w:t xml:space="preserve">Proposal </w:t>
      </w:r>
      <w:r>
        <w:rPr>
          <w:b/>
          <w:i/>
          <w:sz w:val="22"/>
          <w:lang w:eastAsia="ja-JP"/>
        </w:rPr>
        <w:t>15</w:t>
      </w:r>
      <w:r w:rsidRPr="003A2B98">
        <w:rPr>
          <w:b/>
          <w:i/>
          <w:sz w:val="22"/>
          <w:lang w:eastAsia="ja-JP"/>
        </w:rPr>
        <w:t xml:space="preserve">: </w:t>
      </w:r>
      <w:r>
        <w:rPr>
          <w:b/>
          <w:i/>
          <w:sz w:val="22"/>
          <w:lang w:eastAsia="ja-JP"/>
        </w:rPr>
        <w:t>Adopt</w:t>
      </w:r>
      <w:r w:rsidRPr="003A2B98">
        <w:rPr>
          <w:b/>
          <w:i/>
          <w:sz w:val="22"/>
          <w:lang w:eastAsia="ja-JP"/>
        </w:rPr>
        <w:t xml:space="preserve"> TP#</w:t>
      </w:r>
      <w:r>
        <w:rPr>
          <w:b/>
          <w:i/>
          <w:sz w:val="22"/>
          <w:lang w:eastAsia="ja-JP"/>
        </w:rPr>
        <w:t>5</w:t>
      </w:r>
      <w:r w:rsidRPr="003A2B98">
        <w:rPr>
          <w:b/>
          <w:i/>
          <w:sz w:val="22"/>
          <w:lang w:eastAsia="ja-JP"/>
        </w:rPr>
        <w:t xml:space="preserve"> in section 4</w:t>
      </w:r>
      <w:r>
        <w:rPr>
          <w:b/>
          <w:i/>
          <w:sz w:val="22"/>
          <w:lang w:eastAsia="ja-JP"/>
        </w:rPr>
        <w:t xml:space="preserve"> for Proposal 14</w:t>
      </w:r>
      <w:r w:rsidRPr="003A2B98">
        <w:rPr>
          <w:b/>
          <w:i/>
          <w:sz w:val="22"/>
          <w:lang w:eastAsia="ja-JP"/>
        </w:rPr>
        <w:t>.</w:t>
      </w:r>
    </w:p>
    <w:p w14:paraId="76D775B6" w14:textId="77777777" w:rsidR="00802F63" w:rsidRPr="00AE2A0C" w:rsidRDefault="00802F63" w:rsidP="00802F63">
      <w:pPr>
        <w:autoSpaceDN w:val="0"/>
        <w:ind w:left="0" w:firstLine="0"/>
        <w:rPr>
          <w:rFonts w:eastAsia="맑은 고딕"/>
          <w:b/>
          <w:bCs/>
          <w:i/>
          <w:iCs/>
          <w:sz w:val="22"/>
          <w:szCs w:val="22"/>
          <w:lang w:eastAsia="ja-JP"/>
        </w:rPr>
      </w:pPr>
      <w:r w:rsidRPr="00AE2A0C">
        <w:rPr>
          <w:rFonts w:eastAsia="맑은 고딕"/>
          <w:b/>
          <w:bCs/>
          <w:i/>
          <w:iCs/>
          <w:sz w:val="22"/>
          <w:szCs w:val="22"/>
          <w:lang w:eastAsia="ja-JP"/>
        </w:rPr>
        <w:t>Proposal 16: Support frequency-domain OCC with length 4 for PSCCH DMRS sequence.</w:t>
      </w:r>
    </w:p>
    <w:p w14:paraId="42CBB27D" w14:textId="77777777" w:rsidR="00802F63" w:rsidRDefault="00802F63" w:rsidP="00802F63">
      <w:pPr>
        <w:numPr>
          <w:ilvl w:val="0"/>
          <w:numId w:val="29"/>
        </w:numPr>
        <w:wordWrap w:val="0"/>
        <w:autoSpaceDE w:val="0"/>
        <w:autoSpaceDN w:val="0"/>
        <w:snapToGrid w:val="0"/>
        <w:spacing w:before="0" w:afterLines="50" w:line="240" w:lineRule="auto"/>
        <w:ind w:left="1571"/>
        <w:rPr>
          <w:rFonts w:eastAsia="맑은 고딕"/>
          <w:b/>
          <w:bCs/>
          <w:i/>
          <w:iCs/>
          <w:sz w:val="22"/>
          <w:szCs w:val="22"/>
          <w:lang w:eastAsia="ko-KR"/>
        </w:rPr>
      </w:pPr>
      <w:r w:rsidRPr="00AE2A0C">
        <w:rPr>
          <w:rFonts w:eastAsia="맑은 고딕"/>
          <w:b/>
          <w:bCs/>
          <w:i/>
          <w:iCs/>
          <w:sz w:val="22"/>
          <w:szCs w:val="22"/>
          <w:lang w:eastAsia="ko-KR"/>
        </w:rPr>
        <w:t>Orthogonal cover code with length 4 is defined in following table</w:t>
      </w:r>
      <w:r>
        <w:rPr>
          <w:rFonts w:eastAsia="맑은 고딕"/>
          <w:b/>
          <w:bCs/>
          <w:i/>
          <w:iCs/>
          <w:sz w:val="22"/>
          <w:szCs w:val="22"/>
          <w:lang w:eastAsia="ko-KR"/>
        </w:rPr>
        <w:t xml:space="preserve"> 1</w:t>
      </w:r>
      <w:r w:rsidRPr="00AE2A0C">
        <w:rPr>
          <w:rFonts w:eastAsia="맑은 고딕"/>
          <w:b/>
          <w:bCs/>
          <w:i/>
          <w:iCs/>
          <w:sz w:val="22"/>
          <w:szCs w:val="22"/>
          <w:lang w:eastAsia="ko-KR"/>
        </w:rPr>
        <w:t>.</w:t>
      </w:r>
    </w:p>
    <w:p w14:paraId="1B8B4A7E" w14:textId="77777777" w:rsidR="00802F63" w:rsidRPr="00AE2A0C" w:rsidRDefault="00802F63" w:rsidP="00802F63">
      <w:pPr>
        <w:wordWrap w:val="0"/>
        <w:autoSpaceDE w:val="0"/>
        <w:autoSpaceDN w:val="0"/>
        <w:snapToGrid w:val="0"/>
        <w:spacing w:before="0" w:afterLines="50" w:line="240" w:lineRule="auto"/>
        <w:ind w:left="0" w:firstLine="0"/>
        <w:jc w:val="center"/>
        <w:rPr>
          <w:rFonts w:eastAsia="맑은 고딕"/>
          <w:b/>
          <w:bCs/>
          <w:i/>
          <w:iCs/>
          <w:sz w:val="22"/>
          <w:szCs w:val="22"/>
          <w:lang w:eastAsia="ko-KR"/>
        </w:rPr>
      </w:pPr>
      <w:r>
        <w:rPr>
          <w:rFonts w:eastAsia="맑은 고딕"/>
          <w:b/>
          <w:bCs/>
          <w:i/>
          <w:iCs/>
          <w:sz w:val="22"/>
          <w:szCs w:val="22"/>
          <w:lang w:eastAsia="ko-KR"/>
        </w:rPr>
        <w:t xml:space="preserve">Table 1: </w:t>
      </w:r>
      <w:r w:rsidRPr="00D4722D">
        <w:rPr>
          <w:rFonts w:eastAsia="맑은 고딕"/>
          <w:b/>
          <w:bCs/>
          <w:i/>
          <w:iCs/>
          <w:sz w:val="22"/>
          <w:szCs w:val="22"/>
          <w:lang w:eastAsia="ko-KR"/>
        </w:rPr>
        <w:t>Parameters for PSCCH DM-RS</w:t>
      </w:r>
    </w:p>
    <w:tbl>
      <w:tblPr>
        <w:tblW w:w="0" w:type="auto"/>
        <w:jc w:val="center"/>
        <w:tblCellMar>
          <w:left w:w="0" w:type="dxa"/>
          <w:right w:w="0" w:type="dxa"/>
        </w:tblCellMar>
        <w:tblLook w:val="04A0" w:firstRow="1" w:lastRow="0" w:firstColumn="1" w:lastColumn="0" w:noHBand="0" w:noVBand="1"/>
      </w:tblPr>
      <w:tblGrid>
        <w:gridCol w:w="1247"/>
        <w:gridCol w:w="1247"/>
        <w:gridCol w:w="1247"/>
        <w:gridCol w:w="1247"/>
        <w:gridCol w:w="1247"/>
      </w:tblGrid>
      <w:tr w:rsidR="00802F63" w:rsidRPr="00AE2A0C" w14:paraId="39C67644" w14:textId="77777777" w:rsidTr="00F51A07">
        <w:trPr>
          <w:jc w:val="center"/>
        </w:trPr>
        <w:tc>
          <w:tcPr>
            <w:tcW w:w="124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B57886" w14:textId="77777777" w:rsidR="00802F63" w:rsidRPr="00AE2A0C" w:rsidRDefault="00802F63" w:rsidP="00F51A07">
            <w:pPr>
              <w:keepNext/>
              <w:wordWrap w:val="0"/>
              <w:autoSpaceDE w:val="0"/>
              <w:autoSpaceDN w:val="0"/>
              <w:spacing w:before="0" w:after="0" w:line="240" w:lineRule="auto"/>
              <w:ind w:left="0" w:firstLine="0"/>
              <w:jc w:val="center"/>
              <w:rPr>
                <w:rFonts w:eastAsia="맑은 고딕"/>
                <w:b/>
                <w:bCs/>
                <w:i/>
                <w:iCs/>
                <w:lang w:val="en-GB" w:eastAsia="ko-KR"/>
              </w:rPr>
            </w:pPr>
            <m:oMathPara>
              <m:oMath>
                <m:sSub>
                  <m:sSubPr>
                    <m:ctrlPr>
                      <w:rPr>
                        <w:rFonts w:ascii="Cambria Math" w:eastAsia="맑은 고딕" w:hAnsi="Cambria Math" w:cs="굴림"/>
                        <w:i/>
                        <w:iCs/>
                      </w:rPr>
                    </m:ctrlPr>
                  </m:sSubPr>
                  <m:e>
                    <m:r>
                      <m:rPr>
                        <m:sty m:val="bi"/>
                      </m:rPr>
                      <w:rPr>
                        <w:rFonts w:ascii="Cambria Math" w:eastAsia="맑은 고딕" w:hAnsi="Cambria Math" w:cs="굴림"/>
                        <w:lang w:val="sv-SE" w:eastAsia="ko-KR"/>
                      </w:rPr>
                      <m:t>n</m:t>
                    </m:r>
                  </m:e>
                  <m:sub>
                    <m:r>
                      <m:rPr>
                        <m:sty m:val="bi"/>
                      </m:rPr>
                      <w:rPr>
                        <w:rFonts w:ascii="Cambria Math" w:eastAsia="맑은 고딕" w:hAnsi="Cambria Math" w:cs="굴림"/>
                        <w:lang w:val="sv-SE" w:eastAsia="ko-KR"/>
                      </w:rPr>
                      <m:t>OCC</m:t>
                    </m:r>
                  </m:sub>
                </m:sSub>
              </m:oMath>
            </m:oMathPara>
          </w:p>
        </w:tc>
        <w:tc>
          <w:tcPr>
            <w:tcW w:w="4988"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DD81B9" w14:textId="77777777" w:rsidR="00802F63" w:rsidRPr="00AE2A0C" w:rsidRDefault="00802F63" w:rsidP="00F51A07">
            <w:pPr>
              <w:keepNext/>
              <w:wordWrap w:val="0"/>
              <w:autoSpaceDE w:val="0"/>
              <w:autoSpaceDN w:val="0"/>
              <w:spacing w:before="0" w:after="0" w:line="240" w:lineRule="auto"/>
              <w:ind w:left="0" w:firstLine="0"/>
              <w:jc w:val="center"/>
              <w:rPr>
                <w:rFonts w:ascii="맑은 고딕" w:eastAsia="맑은 고딕" w:hAnsi="맑은 고딕" w:cs="굴림"/>
                <w:b/>
                <w:bCs/>
                <w:lang w:val="en-GB" w:eastAsia="ko-KR"/>
              </w:rPr>
            </w:pPr>
            <m:oMathPara>
              <m:oMath>
                <m:sSub>
                  <m:sSubPr>
                    <m:ctrlPr>
                      <w:rPr>
                        <w:rFonts w:ascii="Cambria Math" w:eastAsia="맑은 고딕" w:hAnsi="Cambria Math" w:cs="굴림"/>
                        <w:i/>
                        <w:iCs/>
                      </w:rPr>
                    </m:ctrlPr>
                  </m:sSubPr>
                  <m:e>
                    <m:r>
                      <m:rPr>
                        <m:sty m:val="bi"/>
                      </m:rPr>
                      <w:rPr>
                        <w:rFonts w:ascii="Cambria Math" w:eastAsia="맑은 고딕" w:hAnsi="Cambria Math" w:cs="굴림"/>
                        <w:lang w:val="sv-SE" w:eastAsia="ko-KR"/>
                      </w:rPr>
                      <m:t>w</m:t>
                    </m:r>
                  </m:e>
                  <m:sub>
                    <m:r>
                      <m:rPr>
                        <m:sty m:val="bi"/>
                      </m:rPr>
                      <w:rPr>
                        <w:rFonts w:ascii="Cambria Math" w:eastAsia="맑은 고딕" w:hAnsi="Cambria Math" w:cs="굴림"/>
                        <w:lang w:val="sv-SE" w:eastAsia="ko-KR"/>
                      </w:rPr>
                      <m:t>F</m:t>
                    </m:r>
                  </m:sub>
                </m:sSub>
                <m:d>
                  <m:dPr>
                    <m:ctrlPr>
                      <w:rPr>
                        <w:rFonts w:ascii="Cambria Math" w:eastAsia="맑은 고딕" w:hAnsi="Cambria Math" w:cs="굴림"/>
                        <w:i/>
                        <w:iCs/>
                      </w:rPr>
                    </m:ctrlPr>
                  </m:dPr>
                  <m:e>
                    <m:r>
                      <m:rPr>
                        <m:sty m:val="bi"/>
                      </m:rPr>
                      <w:rPr>
                        <w:rFonts w:ascii="Cambria Math" w:eastAsia="맑은 고딕" w:hAnsi="Cambria Math" w:cs="굴림"/>
                        <w:lang w:val="sv-SE" w:eastAsia="ko-KR"/>
                      </w:rPr>
                      <m:t>m</m:t>
                    </m:r>
                  </m:e>
                </m:d>
              </m:oMath>
            </m:oMathPara>
          </w:p>
        </w:tc>
      </w:tr>
      <w:tr w:rsidR="00802F63" w:rsidRPr="00AE2A0C" w14:paraId="3939C60E" w14:textId="77777777" w:rsidTr="00F51A0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DB3E34D" w14:textId="77777777" w:rsidR="00802F63" w:rsidRPr="00AE2A0C" w:rsidRDefault="00802F63" w:rsidP="00F51A07">
            <w:pPr>
              <w:spacing w:before="0" w:after="0" w:line="240" w:lineRule="auto"/>
              <w:ind w:left="0" w:firstLine="0"/>
              <w:jc w:val="left"/>
              <w:rPr>
                <w:rFonts w:eastAsia="맑은 고딕"/>
                <w:b/>
                <w:bCs/>
                <w:i/>
                <w:iCs/>
                <w:lang w:val="en-GB" w:eastAsia="ko-KR"/>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4923B738" w14:textId="77777777" w:rsidR="00802F63" w:rsidRPr="00AE2A0C" w:rsidRDefault="00802F63" w:rsidP="00F51A07">
            <w:pPr>
              <w:keepNext/>
              <w:wordWrap w:val="0"/>
              <w:autoSpaceDE w:val="0"/>
              <w:autoSpaceDN w:val="0"/>
              <w:spacing w:before="0" w:after="0" w:line="240" w:lineRule="auto"/>
              <w:ind w:left="0" w:firstLine="0"/>
              <w:jc w:val="center"/>
              <w:rPr>
                <w:rFonts w:ascii="Arial" w:eastAsia="맑은 고딕" w:hAnsi="Arial" w:cs="Arial"/>
                <w:b/>
                <w:bCs/>
                <w:i/>
                <w:iCs/>
                <w:lang w:val="en-GB" w:eastAsia="ko-KR"/>
              </w:rPr>
            </w:pPr>
            <w:r w:rsidRPr="00AE2A0C">
              <w:rPr>
                <w:rFonts w:ascii="Arial" w:eastAsia="맑은 고딕" w:hAnsi="Arial" w:cs="Arial"/>
                <w:b/>
                <w:bCs/>
                <w:i/>
                <w:iCs/>
                <w:lang w:val="en-GB" w:eastAsia="ko-KR"/>
              </w:rPr>
              <w:t>m</w:t>
            </w:r>
            <w:r w:rsidRPr="00AE2A0C">
              <w:rPr>
                <w:rFonts w:ascii="Arial" w:eastAsia="맑은 고딕" w:hAnsi="Arial" w:cs="Arial"/>
                <w:b/>
                <w:bCs/>
                <w:lang w:val="en-GB" w:eastAsia="ko-KR"/>
              </w:rPr>
              <w:t>=0</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7A38CCA9" w14:textId="77777777" w:rsidR="00802F63" w:rsidRPr="00AE2A0C" w:rsidRDefault="00802F63" w:rsidP="00F51A07">
            <w:pPr>
              <w:keepNext/>
              <w:wordWrap w:val="0"/>
              <w:autoSpaceDE w:val="0"/>
              <w:autoSpaceDN w:val="0"/>
              <w:spacing w:before="0" w:after="0" w:line="240" w:lineRule="auto"/>
              <w:ind w:left="0" w:firstLine="0"/>
              <w:jc w:val="center"/>
              <w:rPr>
                <w:rFonts w:ascii="Arial" w:eastAsia="맑은 고딕" w:hAnsi="Arial" w:cs="Arial"/>
                <w:b/>
                <w:bCs/>
                <w:i/>
                <w:iCs/>
                <w:lang w:val="en-GB" w:eastAsia="ko-KR"/>
              </w:rPr>
            </w:pPr>
            <w:r w:rsidRPr="00AE2A0C">
              <w:rPr>
                <w:rFonts w:ascii="Arial" w:eastAsia="맑은 고딕" w:hAnsi="Arial" w:cs="Arial"/>
                <w:b/>
                <w:bCs/>
                <w:i/>
                <w:iCs/>
                <w:lang w:val="en-GB" w:eastAsia="ko-KR"/>
              </w:rPr>
              <w:t>m</w:t>
            </w:r>
            <w:r w:rsidRPr="00AE2A0C">
              <w:rPr>
                <w:rFonts w:ascii="Arial" w:eastAsia="맑은 고딕" w:hAnsi="Arial" w:cs="Arial"/>
                <w:b/>
                <w:bCs/>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7010701E" w14:textId="77777777" w:rsidR="00802F63" w:rsidRPr="00AE2A0C" w:rsidRDefault="00802F63" w:rsidP="00F51A07">
            <w:pPr>
              <w:keepNext/>
              <w:wordWrap w:val="0"/>
              <w:autoSpaceDE w:val="0"/>
              <w:autoSpaceDN w:val="0"/>
              <w:spacing w:before="0" w:after="0" w:line="240" w:lineRule="auto"/>
              <w:ind w:left="0" w:firstLine="0"/>
              <w:jc w:val="center"/>
              <w:rPr>
                <w:rFonts w:ascii="Arial" w:eastAsia="맑은 고딕" w:hAnsi="Arial" w:cs="Arial"/>
                <w:b/>
                <w:bCs/>
                <w:i/>
                <w:iCs/>
                <w:lang w:val="en-GB" w:eastAsia="ko-KR"/>
              </w:rPr>
            </w:pPr>
            <w:r w:rsidRPr="00AE2A0C">
              <w:rPr>
                <w:rFonts w:ascii="Arial" w:eastAsia="맑은 고딕" w:hAnsi="Arial" w:cs="Arial"/>
                <w:b/>
                <w:bCs/>
                <w:i/>
                <w:iCs/>
                <w:lang w:val="en-GB" w:eastAsia="ko-KR"/>
              </w:rPr>
              <w:t>m</w:t>
            </w:r>
            <w:r w:rsidRPr="00AE2A0C">
              <w:rPr>
                <w:rFonts w:ascii="Arial" w:eastAsia="맑은 고딕" w:hAnsi="Arial" w:cs="Arial"/>
                <w:b/>
                <w:bCs/>
                <w:lang w:val="en-GB" w:eastAsia="ko-KR"/>
              </w:rPr>
              <w:t>=2</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41AA3180" w14:textId="77777777" w:rsidR="00802F63" w:rsidRPr="00AE2A0C" w:rsidRDefault="00802F63" w:rsidP="00F51A07">
            <w:pPr>
              <w:keepNext/>
              <w:wordWrap w:val="0"/>
              <w:autoSpaceDE w:val="0"/>
              <w:autoSpaceDN w:val="0"/>
              <w:spacing w:before="0" w:after="0" w:line="240" w:lineRule="auto"/>
              <w:ind w:left="0" w:firstLine="0"/>
              <w:jc w:val="center"/>
              <w:rPr>
                <w:rFonts w:ascii="Arial" w:eastAsia="맑은 고딕" w:hAnsi="Arial" w:cs="Arial"/>
                <w:b/>
                <w:bCs/>
                <w:i/>
                <w:iCs/>
                <w:lang w:val="en-GB" w:eastAsia="ko-KR"/>
              </w:rPr>
            </w:pPr>
            <w:r w:rsidRPr="00AE2A0C">
              <w:rPr>
                <w:rFonts w:ascii="Arial" w:eastAsia="맑은 고딕" w:hAnsi="Arial" w:cs="Arial"/>
                <w:b/>
                <w:bCs/>
                <w:i/>
                <w:iCs/>
                <w:lang w:val="en-GB" w:eastAsia="ko-KR"/>
              </w:rPr>
              <w:t>m</w:t>
            </w:r>
            <w:r w:rsidRPr="00AE2A0C">
              <w:rPr>
                <w:rFonts w:ascii="Arial" w:eastAsia="맑은 고딕" w:hAnsi="Arial" w:cs="Arial"/>
                <w:b/>
                <w:bCs/>
                <w:lang w:val="en-GB" w:eastAsia="ko-KR"/>
              </w:rPr>
              <w:t>=3</w:t>
            </w:r>
          </w:p>
        </w:tc>
      </w:tr>
      <w:tr w:rsidR="00802F63" w:rsidRPr="00AE2A0C" w14:paraId="470F0832" w14:textId="77777777" w:rsidTr="00F51A07">
        <w:trPr>
          <w:jc w:val="center"/>
        </w:trPr>
        <w:tc>
          <w:tcPr>
            <w:tcW w:w="1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6FD6A8" w14:textId="77777777" w:rsidR="00802F63" w:rsidRPr="00AE2A0C" w:rsidRDefault="00802F63" w:rsidP="00F51A07">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758AE77C" w14:textId="77777777" w:rsidR="00802F63" w:rsidRPr="00AE2A0C" w:rsidRDefault="00802F63" w:rsidP="00F51A07">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6CDF7502" w14:textId="77777777" w:rsidR="00802F63" w:rsidRPr="00AE2A0C" w:rsidRDefault="00802F63" w:rsidP="00F51A07">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5398BC65" w14:textId="77777777" w:rsidR="00802F63" w:rsidRPr="00AE2A0C" w:rsidRDefault="00802F63" w:rsidP="00F51A07">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25805379" w14:textId="77777777" w:rsidR="00802F63" w:rsidRPr="00AE2A0C" w:rsidRDefault="00802F63" w:rsidP="00F51A07">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r>
      <w:tr w:rsidR="00802F63" w:rsidRPr="00AE2A0C" w14:paraId="5EC8B755" w14:textId="77777777" w:rsidTr="00F51A07">
        <w:trPr>
          <w:jc w:val="center"/>
        </w:trPr>
        <w:tc>
          <w:tcPr>
            <w:tcW w:w="1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A4BB2" w14:textId="77777777" w:rsidR="00802F63" w:rsidRPr="00AE2A0C" w:rsidRDefault="00802F63" w:rsidP="00F51A07">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2</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53F6A3DC" w14:textId="77777777" w:rsidR="00802F63" w:rsidRPr="00AE2A0C" w:rsidRDefault="00802F63" w:rsidP="00F51A07">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37F9119A" w14:textId="77777777" w:rsidR="00802F63" w:rsidRPr="00AE2A0C" w:rsidRDefault="00802F63" w:rsidP="00F51A07">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69252340" w14:textId="77777777" w:rsidR="00802F63" w:rsidRPr="00AE2A0C" w:rsidRDefault="00802F63" w:rsidP="00F51A07">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50C63414" w14:textId="77777777" w:rsidR="00802F63" w:rsidRPr="00AE2A0C" w:rsidRDefault="00802F63" w:rsidP="00F51A07">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r>
      <w:tr w:rsidR="00802F63" w:rsidRPr="00AE2A0C" w14:paraId="44DCA3FE" w14:textId="77777777" w:rsidTr="00F51A07">
        <w:trPr>
          <w:jc w:val="center"/>
        </w:trPr>
        <w:tc>
          <w:tcPr>
            <w:tcW w:w="1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2E3070" w14:textId="77777777" w:rsidR="00802F63" w:rsidRPr="00AE2A0C" w:rsidRDefault="00802F63" w:rsidP="00F51A07">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3</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68051C7D" w14:textId="77777777" w:rsidR="00802F63" w:rsidRPr="00AE2A0C" w:rsidRDefault="00802F63" w:rsidP="00F51A07">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2722E584" w14:textId="77777777" w:rsidR="00802F63" w:rsidRPr="00AE2A0C" w:rsidRDefault="00802F63" w:rsidP="00F51A07">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00CBC755" w14:textId="77777777" w:rsidR="00802F63" w:rsidRPr="00AE2A0C" w:rsidRDefault="00802F63" w:rsidP="00F51A07">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24AABB35" w14:textId="77777777" w:rsidR="00802F63" w:rsidRPr="00AE2A0C" w:rsidRDefault="00802F63" w:rsidP="00F51A07">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r>
      <w:tr w:rsidR="00802F63" w:rsidRPr="00AE2A0C" w14:paraId="22C4D0DA" w14:textId="77777777" w:rsidTr="00F51A07">
        <w:trPr>
          <w:jc w:val="center"/>
        </w:trPr>
        <w:tc>
          <w:tcPr>
            <w:tcW w:w="1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8C0E0B" w14:textId="77777777" w:rsidR="00802F63" w:rsidRPr="00AE2A0C" w:rsidRDefault="00802F63" w:rsidP="00F51A07">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4</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1B039829" w14:textId="77777777" w:rsidR="00802F63" w:rsidRPr="00AE2A0C" w:rsidRDefault="00802F63" w:rsidP="00F51A07">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73F12067" w14:textId="77777777" w:rsidR="00802F63" w:rsidRPr="00AE2A0C" w:rsidRDefault="00802F63" w:rsidP="00F51A07">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04750283" w14:textId="77777777" w:rsidR="00802F63" w:rsidRPr="00AE2A0C" w:rsidRDefault="00802F63" w:rsidP="00F51A07">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17EE0F11" w14:textId="77777777" w:rsidR="00802F63" w:rsidRPr="00AE2A0C" w:rsidRDefault="00802F63" w:rsidP="00F51A07">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r>
    </w:tbl>
    <w:p w14:paraId="738CEE38" w14:textId="77777777" w:rsidR="00802F63" w:rsidRDefault="00802F63" w:rsidP="00802F63">
      <w:pPr>
        <w:numPr>
          <w:ilvl w:val="0"/>
          <w:numId w:val="29"/>
        </w:numPr>
        <w:wordWrap w:val="0"/>
        <w:autoSpaceDE w:val="0"/>
        <w:autoSpaceDN w:val="0"/>
        <w:snapToGrid w:val="0"/>
        <w:spacing w:before="0" w:afterLines="50" w:line="240" w:lineRule="auto"/>
        <w:ind w:left="1571"/>
        <w:rPr>
          <w:rFonts w:eastAsia="맑은 고딕"/>
          <w:b/>
          <w:bCs/>
          <w:i/>
          <w:iCs/>
          <w:sz w:val="22"/>
          <w:szCs w:val="22"/>
          <w:lang w:eastAsia="ko-KR"/>
        </w:rPr>
      </w:pPr>
      <w:r w:rsidRPr="00F819CC">
        <w:rPr>
          <w:rFonts w:eastAsia="맑은 고딕"/>
          <w:b/>
          <w:bCs/>
          <w:i/>
          <w:iCs/>
          <w:sz w:val="22"/>
          <w:szCs w:val="22"/>
          <w:lang w:eastAsia="ko-KR"/>
        </w:rPr>
        <w:t>The orthogonal cover code is applied to every four REs for PSCCH DMRS in a symbol from the lowest subcarrier index</w:t>
      </w:r>
      <w:r>
        <w:rPr>
          <w:rFonts w:eastAsia="맑은 고딕"/>
          <w:b/>
          <w:bCs/>
          <w:i/>
          <w:iCs/>
          <w:sz w:val="22"/>
          <w:szCs w:val="22"/>
          <w:lang w:eastAsia="ko-KR"/>
        </w:rPr>
        <w:t>.</w:t>
      </w:r>
    </w:p>
    <w:p w14:paraId="009BCEF0" w14:textId="77777777" w:rsidR="00802F63" w:rsidRPr="00824B22" w:rsidRDefault="00802F63" w:rsidP="00802F63">
      <w:pPr>
        <w:numPr>
          <w:ilvl w:val="0"/>
          <w:numId w:val="29"/>
        </w:numPr>
        <w:autoSpaceDN w:val="0"/>
        <w:snapToGrid w:val="0"/>
        <w:spacing w:afterLines="50"/>
        <w:ind w:left="1571"/>
        <w:rPr>
          <w:rFonts w:eastAsia="맑은 고딕"/>
          <w:b/>
          <w:bCs/>
          <w:i/>
          <w:iCs/>
          <w:sz w:val="22"/>
          <w:szCs w:val="22"/>
          <w:lang w:eastAsia="ko-KR"/>
        </w:rPr>
      </w:pPr>
      <w:r>
        <w:rPr>
          <w:b/>
          <w:bCs/>
          <w:i/>
          <w:iCs/>
          <w:sz w:val="22"/>
          <w:szCs w:val="22"/>
        </w:rPr>
        <w:t>Candidate numbers of {10, 15, 25} for the number of PRBs for PSCCH is replaced with {8, 16, 24}.</w:t>
      </w:r>
    </w:p>
    <w:p w14:paraId="5168D501" w14:textId="77777777" w:rsidR="00802F63" w:rsidRPr="000A30C6" w:rsidRDefault="00802F63" w:rsidP="00802F63">
      <w:pPr>
        <w:spacing w:before="120" w:after="120" w:line="240" w:lineRule="auto"/>
        <w:ind w:left="0" w:firstLine="0"/>
        <w:rPr>
          <w:rFonts w:eastAsia="맑은 고딕"/>
          <w:sz w:val="24"/>
          <w:lang w:eastAsia="ko-KR"/>
        </w:rPr>
      </w:pPr>
      <w:r w:rsidRPr="006E673B">
        <w:rPr>
          <w:b/>
          <w:i/>
          <w:sz w:val="22"/>
          <w:szCs w:val="22"/>
          <w:lang w:eastAsia="ko-KR"/>
        </w:rPr>
        <w:t xml:space="preserve">Proposal </w:t>
      </w:r>
      <w:r w:rsidRPr="00802F63">
        <w:rPr>
          <w:b/>
          <w:i/>
          <w:sz w:val="22"/>
          <w:szCs w:val="22"/>
          <w:lang w:eastAsia="ko-KR"/>
        </w:rPr>
        <w:t>17</w:t>
      </w:r>
      <w:r w:rsidRPr="006E673B">
        <w:rPr>
          <w:b/>
          <w:i/>
          <w:sz w:val="22"/>
          <w:szCs w:val="22"/>
          <w:lang w:eastAsia="ko-KR"/>
        </w:rPr>
        <w:t>: Capture “n_ID is determined by a (pre-)configured value per resource</w:t>
      </w:r>
      <w:r w:rsidRPr="00802F63">
        <w:rPr>
          <w:b/>
          <w:i/>
          <w:sz w:val="22"/>
          <w:szCs w:val="22"/>
          <w:lang w:eastAsia="ko-KR"/>
        </w:rPr>
        <w:t xml:space="preserve"> pool</w:t>
      </w:r>
      <w:r w:rsidRPr="006E673B">
        <w:rPr>
          <w:b/>
          <w:i/>
          <w:sz w:val="22"/>
          <w:szCs w:val="22"/>
          <w:lang w:eastAsia="ko-KR"/>
        </w:rPr>
        <w:t>.” in TS 38.211</w:t>
      </w:r>
      <w:r w:rsidRPr="00B635C4">
        <w:rPr>
          <w:b/>
          <w:i/>
          <w:sz w:val="22"/>
          <w:szCs w:val="22"/>
          <w:lang w:eastAsia="ko-KR"/>
        </w:rPr>
        <w:t xml:space="preserve"> </w:t>
      </w:r>
      <w:r w:rsidRPr="00802F63">
        <w:rPr>
          <w:b/>
          <w:i/>
          <w:sz w:val="22"/>
          <w:szCs w:val="22"/>
          <w:lang w:eastAsia="ko-KR"/>
        </w:rPr>
        <w:t xml:space="preserve">for random seed of PSCCH DMRS sequence generation </w:t>
      </w:r>
      <w:r w:rsidRPr="006E673B">
        <w:rPr>
          <w:b/>
          <w:i/>
          <w:sz w:val="22"/>
          <w:szCs w:val="22"/>
          <w:lang w:eastAsia="ko-KR"/>
        </w:rPr>
        <w:t>according to the following agreement.</w:t>
      </w:r>
    </w:p>
    <w:tbl>
      <w:tblPr>
        <w:tblStyle w:val="a7"/>
        <w:tblW w:w="0" w:type="auto"/>
        <w:tblLook w:val="04A0" w:firstRow="1" w:lastRow="0" w:firstColumn="1" w:lastColumn="0" w:noHBand="0" w:noVBand="1"/>
      </w:tblPr>
      <w:tblGrid>
        <w:gridCol w:w="9628"/>
      </w:tblGrid>
      <w:tr w:rsidR="00802F63" w14:paraId="560233B3" w14:textId="77777777" w:rsidTr="00F51A07">
        <w:tc>
          <w:tcPr>
            <w:tcW w:w="9628" w:type="dxa"/>
          </w:tcPr>
          <w:p w14:paraId="3DC05E5B" w14:textId="77777777" w:rsidR="00802F63" w:rsidRPr="00E774F4" w:rsidRDefault="00802F63" w:rsidP="00F51A07">
            <w:pPr>
              <w:spacing w:before="0" w:after="0" w:line="240" w:lineRule="auto"/>
              <w:ind w:left="0" w:firstLine="0"/>
              <w:rPr>
                <w:rFonts w:eastAsia="바탕"/>
                <w:szCs w:val="24"/>
                <w:lang w:val="en-GB" w:eastAsia="x-none"/>
              </w:rPr>
            </w:pPr>
            <w:r w:rsidRPr="00E774F4">
              <w:rPr>
                <w:rFonts w:eastAsia="바탕"/>
                <w:i/>
                <w:highlight w:val="green"/>
                <w:lang w:val="en-GB" w:eastAsia="x-none"/>
              </w:rPr>
              <w:t>Agreements</w:t>
            </w:r>
            <w:r w:rsidRPr="00E774F4">
              <w:rPr>
                <w:rFonts w:eastAsia="바탕"/>
                <w:b/>
                <w:bCs/>
                <w:i/>
                <w:lang w:val="en-GB" w:eastAsia="x-none"/>
              </w:rPr>
              <w:t>:</w:t>
            </w:r>
          </w:p>
          <w:p w14:paraId="17F09E7B" w14:textId="77777777" w:rsidR="00802F63" w:rsidRPr="00E774F4" w:rsidRDefault="00802F63" w:rsidP="00F51A07">
            <w:pPr>
              <w:numPr>
                <w:ilvl w:val="0"/>
                <w:numId w:val="23"/>
              </w:numPr>
              <w:spacing w:before="0" w:after="0" w:line="240" w:lineRule="auto"/>
              <w:rPr>
                <w:rFonts w:eastAsia="맑은 고딕"/>
                <w:i/>
                <w:lang w:val="en-GB" w:eastAsia="x-none"/>
              </w:rPr>
            </w:pPr>
            <w:r w:rsidRPr="00E774F4">
              <w:rPr>
                <w:rFonts w:eastAsia="맑은 고딕" w:hint="eastAsia"/>
                <w:i/>
                <w:lang w:val="en-GB" w:eastAsia="x-none"/>
              </w:rPr>
              <w:t xml:space="preserve">NR PDCCH DMRS sequence is the baseline for PSCCH DMRS sequence at least with the following modification. </w:t>
            </w:r>
          </w:p>
          <w:p w14:paraId="04FC8ADC" w14:textId="77777777" w:rsidR="00802F63" w:rsidRPr="00E774F4" w:rsidRDefault="00802F63" w:rsidP="00F51A07">
            <w:pPr>
              <w:numPr>
                <w:ilvl w:val="1"/>
                <w:numId w:val="23"/>
              </w:numPr>
              <w:spacing w:before="0" w:after="0" w:line="240" w:lineRule="auto"/>
              <w:rPr>
                <w:rFonts w:eastAsia="맑은 고딕"/>
                <w:i/>
                <w:lang w:val="en-GB" w:eastAsia="x-none"/>
              </w:rPr>
            </w:pPr>
            <w:r w:rsidRPr="00E774F4">
              <w:rPr>
                <w:rFonts w:eastAsia="맑은 고딕" w:hint="eastAsia"/>
                <w:i/>
                <w:lang w:val="en-GB" w:eastAsia="x-none"/>
              </w:rPr>
              <w:t>n_ID is determined by a (pre-)configured value per resource pool</w:t>
            </w:r>
          </w:p>
          <w:p w14:paraId="6767D9E9" w14:textId="77777777" w:rsidR="00802F63" w:rsidRPr="00E774F4" w:rsidRDefault="00802F63" w:rsidP="00F51A07">
            <w:pPr>
              <w:numPr>
                <w:ilvl w:val="1"/>
                <w:numId w:val="23"/>
              </w:numPr>
              <w:spacing w:before="0" w:after="0" w:line="240" w:lineRule="auto"/>
              <w:rPr>
                <w:rFonts w:eastAsia="맑은 고딕"/>
                <w:i/>
                <w:lang w:val="en-GB" w:eastAsia="x-none"/>
              </w:rPr>
            </w:pPr>
            <w:r w:rsidRPr="00E774F4">
              <w:rPr>
                <w:rFonts w:eastAsia="맑은 고딕" w:hint="eastAsia"/>
                <w:i/>
                <w:lang w:val="en-GB" w:eastAsia="x-none"/>
              </w:rPr>
              <w:t>Frequency-domain OCC is applied, one of the [2 or 3 or 4] OCCs is randomly selected by the Tx UE.</w:t>
            </w:r>
            <w:r w:rsidRPr="00E774F4">
              <w:rPr>
                <w:rFonts w:eastAsia="맑은 고딕"/>
                <w:i/>
                <w:lang w:val="en-GB" w:eastAsia="x-none"/>
              </w:rPr>
              <w:t xml:space="preserve"> </w:t>
            </w:r>
          </w:p>
          <w:p w14:paraId="161F9E22" w14:textId="77777777" w:rsidR="00802F63" w:rsidRPr="00E774F4" w:rsidRDefault="00802F63" w:rsidP="00F51A07">
            <w:pPr>
              <w:numPr>
                <w:ilvl w:val="2"/>
                <w:numId w:val="23"/>
              </w:numPr>
              <w:spacing w:before="0" w:after="0" w:line="240" w:lineRule="auto"/>
              <w:rPr>
                <w:rFonts w:eastAsia="맑은 고딕"/>
                <w:i/>
                <w:lang w:val="en-GB" w:eastAsia="x-none"/>
              </w:rPr>
            </w:pPr>
            <w:r w:rsidRPr="00E774F4">
              <w:rPr>
                <w:rFonts w:eastAsia="맑은 고딕" w:hint="eastAsia"/>
                <w:i/>
                <w:lang w:val="en-GB" w:eastAsia="x-none"/>
              </w:rPr>
              <w:t>Note: there is no (pre-)configuration on the number of OCCs.</w:t>
            </w:r>
          </w:p>
        </w:tc>
      </w:tr>
    </w:tbl>
    <w:p w14:paraId="2D864075" w14:textId="77777777" w:rsidR="00802F63" w:rsidRPr="008E275E" w:rsidRDefault="00802F63" w:rsidP="00802F63">
      <w:pPr>
        <w:spacing w:before="120" w:after="120" w:line="240" w:lineRule="auto"/>
        <w:ind w:left="0" w:firstLine="0"/>
        <w:rPr>
          <w:rFonts w:eastAsia="바탕"/>
          <w:b/>
          <w:i/>
          <w:sz w:val="22"/>
          <w:szCs w:val="22"/>
          <w:lang w:eastAsia="ko-KR"/>
        </w:rPr>
      </w:pPr>
      <w:r w:rsidRPr="00802F63">
        <w:rPr>
          <w:rFonts w:eastAsia="바탕" w:hint="eastAsia"/>
          <w:b/>
          <w:i/>
          <w:sz w:val="22"/>
          <w:szCs w:val="22"/>
          <w:lang w:eastAsia="ko-KR"/>
        </w:rPr>
        <w:t xml:space="preserve">Proposal </w:t>
      </w:r>
      <w:r w:rsidRPr="00802F63">
        <w:rPr>
          <w:rFonts w:eastAsia="바탕"/>
          <w:b/>
          <w:i/>
          <w:sz w:val="22"/>
          <w:szCs w:val="22"/>
          <w:lang w:eastAsia="ko-KR"/>
        </w:rPr>
        <w:t>18</w:t>
      </w:r>
      <w:r w:rsidRPr="00802F63">
        <w:rPr>
          <w:rFonts w:eastAsia="바탕" w:hint="eastAsia"/>
          <w:b/>
          <w:i/>
          <w:sz w:val="22"/>
          <w:szCs w:val="22"/>
          <w:lang w:eastAsia="ko-KR"/>
        </w:rPr>
        <w:t xml:space="preserve">: </w:t>
      </w:r>
      <w:r w:rsidRPr="00802F63">
        <w:rPr>
          <w:b/>
          <w:i/>
          <w:sz w:val="22"/>
          <w:lang w:eastAsia="ja-JP"/>
        </w:rPr>
        <w:t>Adopt TP#6 in section 4 for Proposal 16-17.</w:t>
      </w:r>
    </w:p>
    <w:p w14:paraId="480692E0" w14:textId="77777777" w:rsidR="00802F63" w:rsidRPr="008E275E" w:rsidRDefault="00802F63" w:rsidP="00802F63">
      <w:pPr>
        <w:spacing w:before="120" w:after="120" w:line="240" w:lineRule="auto"/>
        <w:ind w:left="0" w:firstLine="0"/>
        <w:rPr>
          <w:rFonts w:eastAsia="바탕"/>
          <w:b/>
          <w:i/>
          <w:sz w:val="22"/>
          <w:szCs w:val="22"/>
          <w:lang w:eastAsia="ko-KR"/>
        </w:rPr>
      </w:pPr>
      <w:r w:rsidRPr="008E275E">
        <w:rPr>
          <w:rFonts w:eastAsia="바탕" w:hint="eastAsia"/>
          <w:b/>
          <w:i/>
          <w:sz w:val="22"/>
          <w:szCs w:val="22"/>
          <w:lang w:eastAsia="ko-KR"/>
        </w:rPr>
        <w:t xml:space="preserve">Proposal </w:t>
      </w:r>
      <w:r>
        <w:rPr>
          <w:rFonts w:eastAsia="바탕"/>
          <w:b/>
          <w:i/>
          <w:sz w:val="22"/>
          <w:szCs w:val="22"/>
          <w:lang w:eastAsia="ko-KR"/>
        </w:rPr>
        <w:t>19</w:t>
      </w:r>
      <w:r w:rsidRPr="008E275E">
        <w:rPr>
          <w:rFonts w:eastAsia="바탕" w:hint="eastAsia"/>
          <w:b/>
          <w:i/>
          <w:sz w:val="22"/>
          <w:szCs w:val="22"/>
          <w:lang w:eastAsia="ko-KR"/>
        </w:rPr>
        <w:t xml:space="preserve">: </w:t>
      </w:r>
      <w:r w:rsidRPr="008E275E">
        <w:rPr>
          <w:rFonts w:eastAsia="바탕"/>
          <w:b/>
          <w:i/>
          <w:sz w:val="22"/>
          <w:szCs w:val="22"/>
          <w:lang w:eastAsia="ko-KR"/>
        </w:rPr>
        <w:t>PSCCH scrambling sequence generation</w:t>
      </w:r>
      <w:r>
        <w:rPr>
          <w:rFonts w:eastAsia="바탕"/>
          <w:b/>
          <w:i/>
          <w:sz w:val="22"/>
          <w:szCs w:val="22"/>
          <w:lang w:eastAsia="ko-KR"/>
        </w:rPr>
        <w:t xml:space="preserve"> is initialized with</w:t>
      </w:r>
    </w:p>
    <w:p w14:paraId="3F3D6BB3" w14:textId="77777777" w:rsidR="00802F63" w:rsidRPr="0013786B" w:rsidRDefault="00802F63" w:rsidP="00802F63">
      <w:pPr>
        <w:pStyle w:val="ad"/>
        <w:numPr>
          <w:ilvl w:val="0"/>
          <w:numId w:val="5"/>
        </w:numPr>
        <w:spacing w:before="120" w:after="120" w:line="240" w:lineRule="auto"/>
        <w:ind w:leftChars="0"/>
        <w:rPr>
          <w:rFonts w:eastAsia="맑은 고딕"/>
          <w:b/>
          <w:sz w:val="22"/>
          <w:lang w:val="en-GB"/>
        </w:rPr>
      </w:pPr>
      <m:oMath>
        <m:sSub>
          <m:sSubPr>
            <m:ctrlPr>
              <w:rPr>
                <w:rFonts w:ascii="Cambria Math" w:hAnsi="Cambria Math"/>
                <w:b/>
                <w:sz w:val="22"/>
                <w:szCs w:val="22"/>
                <w:lang w:val="en-GB"/>
              </w:rPr>
            </m:ctrlPr>
          </m:sSubPr>
          <m:e>
            <m:r>
              <m:rPr>
                <m:sty m:val="bi"/>
              </m:rPr>
              <w:rPr>
                <w:rFonts w:ascii="Cambria Math" w:eastAsia="맑은 고딕" w:hAnsi="Cambria Math" w:hint="eastAsia"/>
                <w:sz w:val="22"/>
                <w:lang w:val="en-GB"/>
              </w:rPr>
              <m:t>c</m:t>
            </m:r>
          </m:e>
          <m:sub>
            <m:r>
              <m:rPr>
                <m:nor/>
              </m:rPr>
              <w:rPr>
                <w:rFonts w:eastAsia="맑은 고딕"/>
                <w:b/>
                <w:sz w:val="22"/>
                <w:lang w:val="en-GB"/>
              </w:rPr>
              <m:t>init</m:t>
            </m:r>
          </m:sub>
        </m:sSub>
        <m:r>
          <m:rPr>
            <m:sty m:val="b"/>
          </m:rPr>
          <w:rPr>
            <w:rFonts w:ascii="Cambria Math" w:eastAsia="맑은 고딕" w:hAnsi="Cambria Math"/>
            <w:sz w:val="22"/>
            <w:lang w:val="en-GB"/>
          </w:rPr>
          <m:t>=</m:t>
        </m:r>
        <m:sSub>
          <m:sSubPr>
            <m:ctrlPr>
              <w:rPr>
                <w:rFonts w:ascii="Cambria Math" w:hAnsi="Cambria Math"/>
                <w:b/>
                <w:i/>
                <w:sz w:val="22"/>
                <w:szCs w:val="22"/>
                <w:lang w:val="en-GB"/>
              </w:rPr>
            </m:ctrlPr>
          </m:sSubPr>
          <m:e>
            <m:r>
              <m:rPr>
                <m:sty m:val="bi"/>
              </m:rPr>
              <w:rPr>
                <w:rFonts w:ascii="Cambria Math" w:eastAsia="맑은 고딕" w:hAnsi="Cambria Math" w:hint="eastAsia"/>
                <w:sz w:val="22"/>
                <w:lang w:val="en-GB"/>
              </w:rPr>
              <m:t>n</m:t>
            </m:r>
          </m:e>
          <m:sub>
            <m:r>
              <m:rPr>
                <m:sty m:val="bi"/>
              </m:rPr>
              <w:rPr>
                <w:rFonts w:ascii="Cambria Math" w:eastAsia="맑은 고딕" w:hAnsi="Cambria Math" w:hint="eastAsia"/>
                <w:sz w:val="22"/>
                <w:lang w:val="en-GB"/>
              </w:rPr>
              <m:t>RNTI</m:t>
            </m:r>
          </m:sub>
        </m:sSub>
        <m:sSup>
          <m:sSupPr>
            <m:ctrlPr>
              <w:rPr>
                <w:rFonts w:ascii="Cambria Math" w:hAnsi="Cambria Math"/>
                <w:b/>
                <w:i/>
                <w:sz w:val="22"/>
                <w:szCs w:val="22"/>
                <w:lang w:val="en-GB"/>
              </w:rPr>
            </m:ctrlPr>
          </m:sSupPr>
          <m:e>
            <m:r>
              <m:rPr>
                <m:sty m:val="bi"/>
              </m:rPr>
              <w:rPr>
                <w:rFonts w:ascii="Cambria Math" w:eastAsia="맑은 고딕" w:hAnsi="Cambria Math" w:hint="eastAsia"/>
                <w:sz w:val="22"/>
                <w:lang w:val="en-GB"/>
              </w:rPr>
              <m:t>2</m:t>
            </m:r>
          </m:e>
          <m:sup>
            <m:r>
              <m:rPr>
                <m:sty m:val="bi"/>
              </m:rPr>
              <w:rPr>
                <w:rFonts w:ascii="Cambria Math" w:eastAsia="맑은 고딕" w:hAnsi="Cambria Math"/>
                <w:sz w:val="22"/>
                <w:lang w:val="en-GB"/>
              </w:rPr>
              <m:t>16</m:t>
            </m:r>
          </m:sup>
        </m:sSup>
        <m:r>
          <m:rPr>
            <m:sty m:val="bi"/>
          </m:rPr>
          <w:rPr>
            <w:rFonts w:ascii="Cambria Math" w:eastAsia="맑은 고딕" w:hAnsi="Cambria Math"/>
            <w:sz w:val="22"/>
            <w:lang w:val="en-GB"/>
          </w:rPr>
          <m:t>+</m:t>
        </m:r>
        <m:sSub>
          <m:sSubPr>
            <m:ctrlPr>
              <w:rPr>
                <w:rFonts w:ascii="Cambria Math" w:hAnsi="Cambria Math"/>
                <w:b/>
                <w:i/>
                <w:sz w:val="22"/>
                <w:szCs w:val="22"/>
                <w:lang w:val="en-GB"/>
              </w:rPr>
            </m:ctrlPr>
          </m:sSubPr>
          <m:e>
            <m:r>
              <m:rPr>
                <m:sty m:val="bi"/>
              </m:rPr>
              <w:rPr>
                <w:rFonts w:ascii="Cambria Math" w:eastAsia="맑은 고딕" w:hAnsi="Cambria Math" w:hint="eastAsia"/>
                <w:sz w:val="22"/>
                <w:lang w:val="en-GB"/>
              </w:rPr>
              <m:t>n</m:t>
            </m:r>
          </m:e>
          <m:sub>
            <m:r>
              <m:rPr>
                <m:sty m:val="bi"/>
              </m:rPr>
              <w:rPr>
                <w:rFonts w:ascii="Cambria Math" w:eastAsia="맑은 고딕" w:hAnsi="Cambria Math" w:hint="eastAsia"/>
                <w:sz w:val="22"/>
                <w:lang w:val="en-GB"/>
              </w:rPr>
              <m:t>ID</m:t>
            </m:r>
          </m:sub>
        </m:sSub>
      </m:oMath>
    </w:p>
    <w:p w14:paraId="32598114" w14:textId="77777777" w:rsidR="00802F63" w:rsidRPr="00D97154" w:rsidRDefault="00802F63" w:rsidP="00802F63">
      <w:pPr>
        <w:pStyle w:val="LGTdoc"/>
        <w:numPr>
          <w:ilvl w:val="1"/>
          <w:numId w:val="5"/>
        </w:numPr>
        <w:spacing w:after="180" w:line="240" w:lineRule="auto"/>
        <w:rPr>
          <w:b/>
          <w:i/>
          <w:iCs/>
          <w:szCs w:val="22"/>
        </w:rPr>
      </w:pPr>
      <m:oMath>
        <m:sSub>
          <m:sSubPr>
            <m:ctrlPr>
              <w:rPr>
                <w:rFonts w:ascii="Cambria Math" w:eastAsia="굴림" w:hAnsi="Cambria Math" w:cs="굴림"/>
                <w:b/>
                <w:i/>
                <w:iCs/>
                <w:sz w:val="24"/>
              </w:rPr>
            </m:ctrlPr>
          </m:sSubPr>
          <m:e>
            <m:r>
              <m:rPr>
                <m:sty m:val="bi"/>
              </m:rPr>
              <w:rPr>
                <w:rFonts w:ascii="Cambria Math" w:hAnsi="Cambria Math"/>
                <w:kern w:val="0"/>
              </w:rPr>
              <m:t>n</m:t>
            </m:r>
          </m:e>
          <m:sub>
            <m:r>
              <m:rPr>
                <m:sty m:val="bi"/>
              </m:rPr>
              <w:rPr>
                <w:rFonts w:ascii="Cambria Math" w:hAnsi="Cambria Math"/>
                <w:kern w:val="0"/>
              </w:rPr>
              <m:t>ID</m:t>
            </m:r>
          </m:sub>
        </m:sSub>
        <m:r>
          <m:rPr>
            <m:sty m:val="bi"/>
          </m:rPr>
          <w:rPr>
            <w:rFonts w:ascii="Cambria Math" w:hAnsi="Cambria Math" w:hint="eastAsia"/>
            <w:kern w:val="0"/>
          </w:rPr>
          <m:t>∈</m:t>
        </m:r>
        <m:r>
          <m:rPr>
            <m:sty m:val="bi"/>
          </m:rPr>
          <w:rPr>
            <w:rFonts w:ascii="Cambria Math" w:hAnsi="Cambria Math"/>
            <w:kern w:val="0"/>
          </w:rPr>
          <m:t>{</m:t>
        </m:r>
        <m:r>
          <m:rPr>
            <m:sty m:val="bi"/>
          </m:rPr>
          <w:rPr>
            <w:rFonts w:ascii="Cambria Math" w:hAnsi="Cambria Math"/>
            <w:szCs w:val="22"/>
          </w:rPr>
          <m:t>0,1,…,65535</m:t>
        </m:r>
        <m:r>
          <m:rPr>
            <m:sty m:val="bi"/>
          </m:rPr>
          <w:rPr>
            <w:rFonts w:ascii="Cambria Math" w:hAnsi="Cambria Math"/>
            <w:kern w:val="0"/>
          </w:rPr>
          <m:t>}</m:t>
        </m:r>
      </m:oMath>
      <w:r w:rsidRPr="00F0401C">
        <w:rPr>
          <w:rFonts w:hint="eastAsia"/>
          <w:b/>
          <w:i/>
          <w:iCs/>
          <w:kern w:val="0"/>
        </w:rPr>
        <w:t xml:space="preserve"> is (pre)configured per resource pool</w:t>
      </w:r>
      <w:r w:rsidRPr="00D97154">
        <w:rPr>
          <w:rFonts w:hint="eastAsia"/>
          <w:b/>
          <w:i/>
          <w:iCs/>
          <w:kern w:val="0"/>
        </w:rPr>
        <w:t>.</w:t>
      </w:r>
    </w:p>
    <w:p w14:paraId="2EB9A7F2" w14:textId="77777777" w:rsidR="00802F63" w:rsidRPr="00802F63" w:rsidRDefault="00802F63" w:rsidP="00802F63">
      <w:pPr>
        <w:pStyle w:val="LGTdoc"/>
        <w:numPr>
          <w:ilvl w:val="1"/>
          <w:numId w:val="5"/>
        </w:numPr>
        <w:spacing w:after="180" w:line="240" w:lineRule="auto"/>
        <w:rPr>
          <w:rFonts w:ascii="Cambria Math" w:eastAsia="굴림" w:hAnsi="Cambria Math" w:cs="굴림"/>
          <w:b/>
          <w:i/>
          <w:iCs/>
          <w:sz w:val="24"/>
        </w:rPr>
      </w:pPr>
      <m:oMath>
        <m:sSub>
          <m:sSubPr>
            <m:ctrlPr>
              <w:rPr>
                <w:rFonts w:ascii="Cambria Math" w:eastAsia="굴림" w:hAnsi="Cambria Math" w:cs="굴림"/>
                <w:b/>
                <w:i/>
                <w:iCs/>
                <w:sz w:val="24"/>
              </w:rPr>
            </m:ctrlPr>
          </m:sSubPr>
          <m:e>
            <m:r>
              <m:rPr>
                <m:sty m:val="bi"/>
              </m:rPr>
              <w:rPr>
                <w:rFonts w:ascii="Cambria Math" w:eastAsia="굴림" w:hAnsi="Cambria Math" w:cs="굴림"/>
                <w:sz w:val="24"/>
              </w:rPr>
              <m:t>n</m:t>
            </m:r>
          </m:e>
          <m:sub>
            <m:r>
              <m:rPr>
                <m:sty m:val="bi"/>
              </m:rPr>
              <w:rPr>
                <w:rFonts w:ascii="Cambria Math" w:eastAsia="굴림" w:hAnsi="Cambria Math" w:cs="굴림"/>
                <w:sz w:val="24"/>
              </w:rPr>
              <m:t>RNTI</m:t>
            </m:r>
          </m:sub>
        </m:sSub>
        <m:r>
          <m:rPr>
            <m:sty m:val="bi"/>
          </m:rPr>
          <w:rPr>
            <w:rFonts w:ascii="Cambria Math" w:eastAsia="굴림" w:hAnsi="Cambria Math" w:cs="굴림"/>
            <w:sz w:val="24"/>
          </w:rPr>
          <m:t>=0</m:t>
        </m:r>
      </m:oMath>
      <w:r w:rsidRPr="00802F63">
        <w:rPr>
          <w:rFonts w:ascii="Cambria Math" w:eastAsia="굴림" w:hAnsi="Cambria Math" w:cs="굴림"/>
          <w:b/>
          <w:i/>
          <w:iCs/>
          <w:sz w:val="24"/>
        </w:rPr>
        <w:t xml:space="preserve"> </w:t>
      </w:r>
    </w:p>
    <w:p w14:paraId="236CB3ED" w14:textId="77777777" w:rsidR="00802F63" w:rsidRPr="008E275E" w:rsidRDefault="00802F63" w:rsidP="00802F63">
      <w:pPr>
        <w:spacing w:before="120" w:after="120" w:line="240" w:lineRule="auto"/>
        <w:ind w:left="0" w:firstLine="0"/>
        <w:rPr>
          <w:rFonts w:eastAsia="바탕"/>
          <w:b/>
          <w:i/>
          <w:sz w:val="22"/>
          <w:szCs w:val="22"/>
          <w:lang w:eastAsia="ko-KR"/>
        </w:rPr>
      </w:pPr>
      <w:r w:rsidRPr="00802F63">
        <w:rPr>
          <w:rFonts w:eastAsia="바탕" w:hint="eastAsia"/>
          <w:b/>
          <w:i/>
          <w:sz w:val="22"/>
          <w:szCs w:val="22"/>
          <w:lang w:eastAsia="ko-KR"/>
        </w:rPr>
        <w:t xml:space="preserve">Proposal </w:t>
      </w:r>
      <w:r w:rsidRPr="00802F63">
        <w:rPr>
          <w:rFonts w:eastAsia="바탕"/>
          <w:b/>
          <w:i/>
          <w:sz w:val="22"/>
          <w:szCs w:val="22"/>
          <w:lang w:eastAsia="ko-KR"/>
        </w:rPr>
        <w:t>20</w:t>
      </w:r>
      <w:r w:rsidRPr="00802F63">
        <w:rPr>
          <w:rFonts w:eastAsia="바탕" w:hint="eastAsia"/>
          <w:b/>
          <w:i/>
          <w:sz w:val="22"/>
          <w:szCs w:val="22"/>
          <w:lang w:eastAsia="ko-KR"/>
        </w:rPr>
        <w:t xml:space="preserve">: </w:t>
      </w:r>
      <w:r w:rsidRPr="00802F63">
        <w:rPr>
          <w:b/>
          <w:i/>
          <w:sz w:val="22"/>
          <w:lang w:eastAsia="ja-JP"/>
        </w:rPr>
        <w:t>Adopt TP#7 in section 4 for Proposal 19.</w:t>
      </w:r>
    </w:p>
    <w:p w14:paraId="516D9DFD" w14:textId="77777777" w:rsidR="00802F63" w:rsidRDefault="00802F63" w:rsidP="00802F63">
      <w:pPr>
        <w:spacing w:before="120" w:after="120" w:line="240" w:lineRule="auto"/>
        <w:ind w:left="0" w:firstLine="0"/>
        <w:rPr>
          <w:b/>
          <w:i/>
          <w:sz w:val="22"/>
          <w:szCs w:val="22"/>
          <w:lang w:eastAsia="ko-KR"/>
        </w:rPr>
      </w:pPr>
      <w:r w:rsidRPr="00802F63">
        <w:rPr>
          <w:b/>
          <w:i/>
          <w:sz w:val="22"/>
          <w:szCs w:val="22"/>
          <w:lang w:eastAsia="ko-KR"/>
        </w:rPr>
        <w:t xml:space="preserve">Proposal </w:t>
      </w:r>
      <w:r>
        <w:rPr>
          <w:b/>
          <w:i/>
          <w:sz w:val="22"/>
          <w:szCs w:val="22"/>
          <w:lang w:eastAsia="ko-KR"/>
        </w:rPr>
        <w:t>21</w:t>
      </w:r>
      <w:r w:rsidRPr="00802F63">
        <w:rPr>
          <w:b/>
          <w:i/>
          <w:sz w:val="22"/>
          <w:szCs w:val="22"/>
          <w:lang w:eastAsia="ko-KR"/>
        </w:rPr>
        <w:t>: Capture “</w:t>
      </w:r>
      <w:r>
        <w:rPr>
          <w:b/>
          <w:i/>
          <w:sz w:val="22"/>
          <w:szCs w:val="22"/>
          <w:lang w:eastAsia="ko-KR"/>
        </w:rPr>
        <w:t>F</w:t>
      </w:r>
      <w:r w:rsidRPr="00AA1C97">
        <w:rPr>
          <w:b/>
          <w:i/>
          <w:sz w:val="22"/>
          <w:szCs w:val="22"/>
          <w:lang w:eastAsia="ko-KR"/>
        </w:rPr>
        <w:t>or Rel-16 NR sidelink, only wideband precoding is assumed for PSSCH transmission</w:t>
      </w:r>
      <w:r w:rsidRPr="00802F63">
        <w:rPr>
          <w:b/>
          <w:i/>
          <w:sz w:val="22"/>
          <w:szCs w:val="22"/>
          <w:lang w:eastAsia="ko-KR"/>
        </w:rPr>
        <w:t xml:space="preserve">.” in TS 38.211 for </w:t>
      </w:r>
      <w:r>
        <w:rPr>
          <w:b/>
          <w:i/>
          <w:sz w:val="22"/>
          <w:szCs w:val="22"/>
          <w:lang w:eastAsia="ko-KR"/>
        </w:rPr>
        <w:t xml:space="preserve">PRG size for PSSCH </w:t>
      </w:r>
      <w:r w:rsidRPr="00802F63">
        <w:rPr>
          <w:b/>
          <w:i/>
          <w:sz w:val="22"/>
          <w:szCs w:val="22"/>
          <w:lang w:eastAsia="ko-KR"/>
        </w:rPr>
        <w:t>according to the following agreement.</w:t>
      </w:r>
    </w:p>
    <w:tbl>
      <w:tblPr>
        <w:tblStyle w:val="a7"/>
        <w:tblW w:w="0" w:type="auto"/>
        <w:tblLook w:val="04A0" w:firstRow="1" w:lastRow="0" w:firstColumn="1" w:lastColumn="0" w:noHBand="0" w:noVBand="1"/>
      </w:tblPr>
      <w:tblGrid>
        <w:gridCol w:w="9628"/>
      </w:tblGrid>
      <w:tr w:rsidR="00802F63" w14:paraId="5B72A27D" w14:textId="77777777" w:rsidTr="00F51A07">
        <w:tc>
          <w:tcPr>
            <w:tcW w:w="9628" w:type="dxa"/>
          </w:tcPr>
          <w:p w14:paraId="7552DA15" w14:textId="77777777" w:rsidR="00802F63" w:rsidRPr="00AA1C97" w:rsidRDefault="00802F63" w:rsidP="00F51A07">
            <w:pPr>
              <w:spacing w:before="0" w:after="0" w:line="240" w:lineRule="auto"/>
              <w:ind w:left="0" w:firstLine="0"/>
              <w:rPr>
                <w:rFonts w:eastAsia="바탕"/>
                <w:szCs w:val="24"/>
                <w:lang w:val="en-GB" w:eastAsia="x-none"/>
              </w:rPr>
            </w:pPr>
            <w:r w:rsidRPr="00AA1C97">
              <w:rPr>
                <w:rFonts w:eastAsia="바탕"/>
                <w:i/>
                <w:highlight w:val="green"/>
                <w:lang w:val="en-GB" w:eastAsia="x-none"/>
              </w:rPr>
              <w:t>Agreements</w:t>
            </w:r>
            <w:r w:rsidRPr="00AA1C97">
              <w:rPr>
                <w:rFonts w:eastAsia="바탕"/>
                <w:b/>
                <w:bCs/>
                <w:i/>
                <w:lang w:val="en-GB" w:eastAsia="x-none"/>
              </w:rPr>
              <w:t>:</w:t>
            </w:r>
          </w:p>
          <w:p w14:paraId="06855C68" w14:textId="77777777" w:rsidR="00802F63" w:rsidRPr="00AA1C97" w:rsidRDefault="00802F63" w:rsidP="00F51A07">
            <w:pPr>
              <w:numPr>
                <w:ilvl w:val="0"/>
                <w:numId w:val="23"/>
              </w:numPr>
              <w:spacing w:before="0" w:after="0" w:line="240" w:lineRule="auto"/>
              <w:rPr>
                <w:rFonts w:eastAsia="맑은 고딕"/>
                <w:i/>
                <w:lang w:val="en-GB" w:eastAsia="x-none"/>
              </w:rPr>
            </w:pPr>
            <w:r w:rsidRPr="00AA1C97">
              <w:rPr>
                <w:rFonts w:eastAsia="맑은 고딕"/>
                <w:i/>
                <w:lang w:val="en-GB" w:eastAsia="x-none"/>
              </w:rPr>
              <w:t>For Rel-16 NR sidelink, only wideband precoding is assumed for PSSCH transmission.</w:t>
            </w:r>
            <w:r w:rsidRPr="00AA1C97">
              <w:rPr>
                <w:rFonts w:eastAsia="맑은 고딕" w:hint="eastAsia"/>
                <w:i/>
                <w:lang w:val="en-GB" w:eastAsia="x-none"/>
              </w:rPr>
              <w:t xml:space="preserve"> </w:t>
            </w:r>
          </w:p>
          <w:p w14:paraId="4536B029" w14:textId="77777777" w:rsidR="00802F63" w:rsidRPr="00AA1C97" w:rsidRDefault="00802F63" w:rsidP="00F51A07">
            <w:pPr>
              <w:numPr>
                <w:ilvl w:val="1"/>
                <w:numId w:val="23"/>
              </w:numPr>
              <w:spacing w:before="0" w:after="0" w:line="240" w:lineRule="auto"/>
              <w:rPr>
                <w:rFonts w:eastAsia="맑은 고딕"/>
                <w:i/>
                <w:lang w:val="en-GB" w:eastAsia="x-none"/>
              </w:rPr>
            </w:pPr>
            <w:r w:rsidRPr="00AA1C97">
              <w:rPr>
                <w:rFonts w:eastAsia="맑은 고딕"/>
                <w:i/>
                <w:lang w:val="en-GB" w:eastAsia="x-none"/>
              </w:rPr>
              <w:t>Note: This implies that PRG size equal to scheduled PSSCH BW is assumed in Rel-16.</w:t>
            </w:r>
          </w:p>
          <w:p w14:paraId="5E10FF71" w14:textId="77777777" w:rsidR="00802F63" w:rsidRPr="00AA1C97" w:rsidRDefault="00802F63" w:rsidP="00F51A07">
            <w:pPr>
              <w:numPr>
                <w:ilvl w:val="1"/>
                <w:numId w:val="23"/>
              </w:numPr>
              <w:spacing w:before="0" w:after="0" w:line="240" w:lineRule="auto"/>
              <w:rPr>
                <w:rFonts w:eastAsia="맑은 고딕"/>
                <w:i/>
                <w:lang w:val="en-GB" w:eastAsia="x-none"/>
              </w:rPr>
            </w:pPr>
            <w:r w:rsidRPr="00AA1C97">
              <w:rPr>
                <w:rFonts w:eastAsia="맑은 고딕"/>
                <w:i/>
                <w:lang w:val="en-GB" w:eastAsia="x-none"/>
              </w:rPr>
              <w:t>TX UE behavior for wideband precoding cycling is not specified</w:t>
            </w:r>
          </w:p>
          <w:p w14:paraId="4D247721" w14:textId="77777777" w:rsidR="00802F63" w:rsidRPr="00AA1C97" w:rsidRDefault="00802F63" w:rsidP="00F51A07">
            <w:pPr>
              <w:numPr>
                <w:ilvl w:val="1"/>
                <w:numId w:val="23"/>
              </w:numPr>
              <w:spacing w:before="0" w:after="0" w:line="240" w:lineRule="auto"/>
              <w:rPr>
                <w:rFonts w:eastAsia="맑은 고딕"/>
                <w:i/>
                <w:lang w:val="en-GB" w:eastAsia="x-none"/>
              </w:rPr>
            </w:pPr>
            <w:r w:rsidRPr="00AA1C97">
              <w:rPr>
                <w:rFonts w:eastAsia="맑은 고딕"/>
                <w:i/>
                <w:lang w:val="en-GB" w:eastAsia="x-none"/>
              </w:rPr>
              <w:t>The number of reserved bits in the 1st stage SCI is configurable</w:t>
            </w:r>
            <w:r w:rsidRPr="00AA1C97">
              <w:rPr>
                <w:rFonts w:eastAsia="맑은 고딕" w:hint="eastAsia"/>
                <w:i/>
                <w:lang w:val="en-GB" w:eastAsia="x-none"/>
              </w:rPr>
              <w:t xml:space="preserve"> </w:t>
            </w:r>
          </w:p>
          <w:p w14:paraId="0AFB081B" w14:textId="77777777" w:rsidR="00802F63" w:rsidRPr="006E673B" w:rsidRDefault="00802F63" w:rsidP="00F51A07">
            <w:pPr>
              <w:numPr>
                <w:ilvl w:val="2"/>
                <w:numId w:val="23"/>
              </w:numPr>
              <w:spacing w:before="0" w:after="0" w:line="240" w:lineRule="auto"/>
              <w:rPr>
                <w:rFonts w:eastAsia="맑은 고딕"/>
                <w:i/>
                <w:lang w:val="en-GB" w:eastAsia="x-none"/>
              </w:rPr>
            </w:pPr>
            <w:r w:rsidRPr="00AA1C97">
              <w:rPr>
                <w:rFonts w:eastAsia="맑은 고딕"/>
                <w:i/>
                <w:lang w:val="en-GB" w:eastAsia="x-none"/>
              </w:rPr>
              <w:t>[2-4] bits</w:t>
            </w:r>
          </w:p>
        </w:tc>
      </w:tr>
    </w:tbl>
    <w:p w14:paraId="2C327B0D" w14:textId="77777777" w:rsidR="00802F63" w:rsidRDefault="00802F63" w:rsidP="00802F63">
      <w:pPr>
        <w:spacing w:before="120" w:after="120" w:line="240" w:lineRule="auto"/>
        <w:ind w:left="284" w:hangingChars="129"/>
        <w:rPr>
          <w:rFonts w:eastAsia="맑은 고딕"/>
          <w:b/>
          <w:i/>
          <w:sz w:val="22"/>
          <w:lang w:eastAsia="ko-KR"/>
        </w:rPr>
      </w:pPr>
      <w:r>
        <w:rPr>
          <w:rFonts w:eastAsia="맑은 고딕"/>
          <w:b/>
          <w:i/>
          <w:sz w:val="22"/>
          <w:lang w:eastAsia="ko-KR"/>
        </w:rPr>
        <w:t>Proposal 22: Precoder granularity of PSCCH is the same as the number of PRBs for the PSCCH.</w:t>
      </w:r>
    </w:p>
    <w:p w14:paraId="27A768AE" w14:textId="77777777" w:rsidR="00802F63" w:rsidRPr="00802F63" w:rsidRDefault="00802F63" w:rsidP="00802F63">
      <w:pPr>
        <w:spacing w:before="120" w:after="120" w:line="240" w:lineRule="auto"/>
        <w:ind w:left="284" w:hangingChars="129"/>
        <w:rPr>
          <w:rFonts w:eastAsia="맑은 고딕"/>
          <w:b/>
          <w:i/>
          <w:sz w:val="22"/>
          <w:lang w:eastAsia="ko-KR"/>
        </w:rPr>
      </w:pPr>
      <w:r w:rsidRPr="00802F63">
        <w:rPr>
          <w:rFonts w:eastAsia="맑은 고딕"/>
          <w:b/>
          <w:i/>
          <w:sz w:val="22"/>
          <w:lang w:eastAsia="ko-KR"/>
        </w:rPr>
        <w:t>Proposal 23: Adopt TP#8 in section 4 for Proposal 21-22.</w:t>
      </w:r>
    </w:p>
    <w:p w14:paraId="11ADA47E" w14:textId="77777777" w:rsidR="00802F63" w:rsidRPr="00802F63" w:rsidRDefault="00802F63" w:rsidP="00802F63">
      <w:pPr>
        <w:spacing w:before="120" w:after="120" w:line="240" w:lineRule="auto"/>
        <w:ind w:left="284" w:hangingChars="129"/>
        <w:rPr>
          <w:rFonts w:eastAsia="맑은 고딕"/>
          <w:b/>
          <w:i/>
          <w:sz w:val="22"/>
          <w:lang w:eastAsia="ko-KR"/>
        </w:rPr>
      </w:pPr>
      <w:r w:rsidRPr="00802F63">
        <w:rPr>
          <w:rFonts w:eastAsia="맑은 고딕"/>
          <w:b/>
          <w:i/>
          <w:sz w:val="22"/>
          <w:lang w:eastAsia="ko-KR"/>
        </w:rPr>
        <w:t xml:space="preserve">Proposal </w:t>
      </w:r>
      <w:r>
        <w:rPr>
          <w:rFonts w:eastAsia="맑은 고딕"/>
          <w:b/>
          <w:i/>
          <w:sz w:val="22"/>
          <w:lang w:eastAsia="ko-KR"/>
        </w:rPr>
        <w:t>24</w:t>
      </w:r>
      <w:r w:rsidRPr="00802F63">
        <w:rPr>
          <w:rFonts w:eastAsia="맑은 고딕"/>
          <w:b/>
          <w:i/>
          <w:sz w:val="22"/>
          <w:lang w:eastAsia="ko-KR"/>
        </w:rPr>
        <w:t>: Capture UE procedure for receiving PSCCH in TS 38.213</w:t>
      </w:r>
      <w:r>
        <w:rPr>
          <w:rFonts w:eastAsia="맑은 고딕"/>
          <w:b/>
          <w:i/>
          <w:sz w:val="22"/>
          <w:lang w:eastAsia="ko-KR"/>
        </w:rPr>
        <w:t xml:space="preserve"> as in TP#9 in section 4. </w:t>
      </w:r>
    </w:p>
    <w:p w14:paraId="16731E47" w14:textId="77777777" w:rsidR="00802F63" w:rsidRPr="008E275E" w:rsidRDefault="00802F63" w:rsidP="00802F63">
      <w:pPr>
        <w:spacing w:before="120" w:after="120" w:line="240" w:lineRule="auto"/>
        <w:ind w:left="0" w:firstLine="0"/>
        <w:rPr>
          <w:rFonts w:eastAsia="맑은 고딕"/>
          <w:b/>
          <w:i/>
          <w:sz w:val="22"/>
          <w:lang w:eastAsia="ko-KR"/>
        </w:rPr>
      </w:pPr>
      <w:r w:rsidRPr="008E275E">
        <w:rPr>
          <w:rFonts w:eastAsia="맑은 고딕"/>
          <w:b/>
          <w:i/>
          <w:sz w:val="22"/>
          <w:lang w:eastAsia="ko-KR"/>
        </w:rPr>
        <w:t xml:space="preserve">Proposal </w:t>
      </w:r>
      <w:r>
        <w:rPr>
          <w:rFonts w:eastAsia="맑은 고딕"/>
          <w:b/>
          <w:i/>
          <w:sz w:val="22"/>
          <w:lang w:eastAsia="ko-KR"/>
        </w:rPr>
        <w:t>25</w:t>
      </w:r>
      <w:r w:rsidRPr="008E275E">
        <w:rPr>
          <w:rFonts w:eastAsia="맑은 고딕"/>
          <w:b/>
          <w:i/>
          <w:sz w:val="22"/>
          <w:lang w:eastAsia="ko-KR"/>
        </w:rPr>
        <w:t xml:space="preserve">: For NR PSSCH DMRS pattern in frequency domain, </w:t>
      </w:r>
      <w:r>
        <w:rPr>
          <w:rFonts w:eastAsia="맑은 고딕"/>
          <w:b/>
          <w:i/>
          <w:sz w:val="22"/>
          <w:lang w:eastAsia="ko-KR"/>
        </w:rPr>
        <w:t xml:space="preserve">support both DMRS type 1 and DMRS type 2, and one of them </w:t>
      </w:r>
      <w:r w:rsidRPr="008E275E">
        <w:rPr>
          <w:rFonts w:eastAsia="맑은 고딕"/>
          <w:b/>
          <w:i/>
          <w:sz w:val="22"/>
          <w:lang w:eastAsia="ko-KR"/>
        </w:rPr>
        <w:t>is (pre)configured per resource pool.</w:t>
      </w:r>
    </w:p>
    <w:p w14:paraId="3B15E22F" w14:textId="77777777" w:rsidR="00802F63" w:rsidRPr="00F819CC" w:rsidRDefault="00802F63" w:rsidP="00802F63">
      <w:pPr>
        <w:autoSpaceDN w:val="0"/>
        <w:spacing w:before="120" w:after="120" w:line="240" w:lineRule="auto"/>
        <w:ind w:left="0" w:firstLine="0"/>
        <w:rPr>
          <w:rFonts w:eastAsia="맑은 고딕"/>
          <w:b/>
          <w:bCs/>
          <w:i/>
          <w:iCs/>
          <w:color w:val="1F497D"/>
          <w:sz w:val="22"/>
          <w:szCs w:val="22"/>
          <w:lang w:eastAsia="ko-KR"/>
        </w:rPr>
      </w:pPr>
      <w:r w:rsidRPr="00F819CC">
        <w:rPr>
          <w:rFonts w:eastAsia="맑은 고딕"/>
          <w:b/>
          <w:bCs/>
          <w:i/>
          <w:iCs/>
          <w:sz w:val="22"/>
          <w:szCs w:val="22"/>
          <w:lang w:eastAsia="ko-KR"/>
        </w:rPr>
        <w:t xml:space="preserve">Proposal </w:t>
      </w:r>
      <w:r>
        <w:rPr>
          <w:rFonts w:eastAsia="맑은 고딕"/>
          <w:b/>
          <w:bCs/>
          <w:i/>
          <w:iCs/>
          <w:sz w:val="22"/>
          <w:szCs w:val="22"/>
          <w:lang w:eastAsia="ko-KR"/>
        </w:rPr>
        <w:t>26</w:t>
      </w:r>
      <w:r w:rsidRPr="00F819CC">
        <w:rPr>
          <w:rFonts w:eastAsia="맑은 고딕"/>
          <w:b/>
          <w:bCs/>
          <w:i/>
          <w:iCs/>
          <w:sz w:val="22"/>
          <w:szCs w:val="22"/>
          <w:lang w:eastAsia="ko-KR"/>
        </w:rPr>
        <w:t xml:space="preserve">: In Rel-16 NR sidelink with ECP, </w:t>
      </w:r>
    </w:p>
    <w:p w14:paraId="51930B5A" w14:textId="77777777" w:rsidR="00802F63" w:rsidRPr="00802F63" w:rsidRDefault="00802F63" w:rsidP="00802F63">
      <w:pPr>
        <w:pStyle w:val="LGTdoc"/>
        <w:numPr>
          <w:ilvl w:val="0"/>
          <w:numId w:val="22"/>
        </w:numPr>
        <w:spacing w:before="0" w:after="180" w:line="240" w:lineRule="auto"/>
        <w:rPr>
          <w:b/>
          <w:i/>
          <w:szCs w:val="22"/>
          <w:lang w:eastAsia="ko-KR"/>
        </w:rPr>
      </w:pPr>
      <w:r w:rsidRPr="00802F63">
        <w:rPr>
          <w:b/>
          <w:i/>
          <w:szCs w:val="22"/>
          <w:lang w:eastAsia="ko-KR"/>
        </w:rPr>
        <w:t>Support 6,7, 8, 9,</w:t>
      </w:r>
      <w:r w:rsidRPr="00802F63">
        <w:rPr>
          <w:rFonts w:hint="eastAsia"/>
          <w:b/>
          <w:i/>
          <w:szCs w:val="22"/>
          <w:lang w:eastAsia="ko-KR"/>
        </w:rPr>
        <w:t>…</w:t>
      </w:r>
      <w:r w:rsidRPr="00802F63">
        <w:rPr>
          <w:b/>
          <w:i/>
          <w:szCs w:val="22"/>
          <w:lang w:eastAsia="ko-KR"/>
        </w:rPr>
        <w:t>, 12 symbols in a slot without SL-SSB for SL operation</w:t>
      </w:r>
    </w:p>
    <w:p w14:paraId="11275337" w14:textId="77777777" w:rsidR="00802F63" w:rsidRPr="00802F63" w:rsidRDefault="00802F63" w:rsidP="00802F63">
      <w:pPr>
        <w:pStyle w:val="LGTdoc"/>
        <w:numPr>
          <w:ilvl w:val="0"/>
          <w:numId w:val="22"/>
        </w:numPr>
        <w:spacing w:before="0" w:after="180" w:line="240" w:lineRule="auto"/>
        <w:rPr>
          <w:b/>
          <w:i/>
          <w:szCs w:val="22"/>
          <w:lang w:eastAsia="ko-KR"/>
        </w:rPr>
      </w:pPr>
      <w:r w:rsidRPr="00802F63">
        <w:rPr>
          <w:b/>
          <w:i/>
          <w:szCs w:val="22"/>
          <w:lang w:eastAsia="ko-KR"/>
        </w:rPr>
        <w:t>For a dedicated carrier, only 12-symbol is mandatory</w:t>
      </w:r>
    </w:p>
    <w:p w14:paraId="2CB01E74" w14:textId="77777777" w:rsidR="00802F63" w:rsidRPr="00802F63" w:rsidRDefault="00802F63" w:rsidP="00802F63">
      <w:pPr>
        <w:pStyle w:val="LGTdoc"/>
        <w:numPr>
          <w:ilvl w:val="0"/>
          <w:numId w:val="22"/>
        </w:numPr>
        <w:spacing w:before="0" w:after="180" w:line="240" w:lineRule="auto"/>
        <w:rPr>
          <w:b/>
          <w:i/>
          <w:szCs w:val="22"/>
          <w:lang w:eastAsia="ko-KR"/>
        </w:rPr>
      </w:pPr>
      <w:r w:rsidRPr="00802F63">
        <w:rPr>
          <w:b/>
          <w:i/>
          <w:szCs w:val="22"/>
          <w:lang w:eastAsia="ko-KR"/>
        </w:rPr>
        <w:t>No additional PSSCH DMRS pattern is introduced</w:t>
      </w:r>
    </w:p>
    <w:p w14:paraId="0B9CC7CD" w14:textId="77777777" w:rsidR="00802F63" w:rsidRPr="00136383" w:rsidRDefault="00802F63" w:rsidP="00802F63">
      <w:pPr>
        <w:spacing w:before="120" w:after="120" w:line="240" w:lineRule="auto"/>
        <w:ind w:left="0" w:firstLine="0"/>
        <w:rPr>
          <w:rFonts w:eastAsia="맑은 고딕"/>
          <w:b/>
          <w:i/>
          <w:sz w:val="22"/>
          <w:lang w:eastAsia="ko-KR"/>
        </w:rPr>
      </w:pPr>
      <w:r w:rsidRPr="00136383">
        <w:rPr>
          <w:rFonts w:eastAsia="맑은 고딕"/>
          <w:b/>
          <w:i/>
          <w:sz w:val="22"/>
          <w:lang w:eastAsia="ko-KR"/>
        </w:rPr>
        <w:t xml:space="preserve">Proposal </w:t>
      </w:r>
      <w:r>
        <w:rPr>
          <w:rFonts w:eastAsia="맑은 고딕"/>
          <w:b/>
          <w:i/>
          <w:sz w:val="22"/>
          <w:lang w:eastAsia="ko-KR"/>
        </w:rPr>
        <w:t>27</w:t>
      </w:r>
      <w:r w:rsidRPr="00136383">
        <w:rPr>
          <w:rFonts w:eastAsia="맑은 고딕"/>
          <w:b/>
          <w:i/>
          <w:sz w:val="22"/>
          <w:lang w:eastAsia="ko-KR"/>
        </w:rPr>
        <w:t xml:space="preserve">: For NR PSSCH DMRS pattern in time domain, </w:t>
      </w:r>
      <w:r>
        <w:rPr>
          <w:rFonts w:eastAsia="맑은 고딕"/>
          <w:b/>
          <w:i/>
          <w:sz w:val="22"/>
          <w:lang w:eastAsia="ko-KR"/>
        </w:rPr>
        <w:t>candidates of the n</w:t>
      </w:r>
      <w:r w:rsidRPr="00A32AE6">
        <w:rPr>
          <w:rFonts w:eastAsia="맑은 고딕"/>
          <w:b/>
          <w:i/>
          <w:sz w:val="22"/>
          <w:lang w:eastAsia="ko-KR"/>
        </w:rPr>
        <w:t>umber of PSSCH DM-RS</w:t>
      </w:r>
      <w:r w:rsidRPr="00BE6A48">
        <w:rPr>
          <w:rFonts w:eastAsia="맑은 고딕"/>
          <w:b/>
          <w:i/>
          <w:sz w:val="22"/>
          <w:lang w:eastAsia="ko-KR"/>
        </w:rPr>
        <w:t xml:space="preserve"> are </w:t>
      </w:r>
      <w:r>
        <w:rPr>
          <w:rFonts w:eastAsia="맑은 고딕"/>
          <w:b/>
          <w:i/>
          <w:sz w:val="22"/>
          <w:lang w:eastAsia="ko-KR"/>
        </w:rPr>
        <w:t>(</w:t>
      </w:r>
      <w:r w:rsidRPr="00BE6A48">
        <w:rPr>
          <w:rFonts w:eastAsia="맑은 고딕"/>
          <w:b/>
          <w:i/>
          <w:sz w:val="22"/>
          <w:lang w:eastAsia="ko-KR"/>
        </w:rPr>
        <w:t>pre</w:t>
      </w:r>
      <w:r>
        <w:rPr>
          <w:rFonts w:eastAsia="맑은 고딕"/>
          <w:b/>
          <w:i/>
          <w:sz w:val="22"/>
          <w:lang w:eastAsia="ko-KR"/>
        </w:rPr>
        <w:t>)</w:t>
      </w:r>
      <w:r w:rsidRPr="00BE6A48">
        <w:rPr>
          <w:rFonts w:eastAsia="맑은 고딕"/>
          <w:b/>
          <w:i/>
          <w:sz w:val="22"/>
          <w:lang w:eastAsia="ko-KR"/>
        </w:rPr>
        <w:t xml:space="preserve">configured </w:t>
      </w:r>
      <w:r>
        <w:rPr>
          <w:rFonts w:eastAsia="맑은 고딕"/>
          <w:b/>
          <w:i/>
          <w:sz w:val="22"/>
          <w:lang w:eastAsia="ko-KR"/>
        </w:rPr>
        <w:t xml:space="preserve">for </w:t>
      </w:r>
      <w:r w:rsidRPr="00BE6A48">
        <w:rPr>
          <w:rFonts w:eastAsia="맑은 고딕"/>
          <w:b/>
          <w:i/>
          <w:sz w:val="22"/>
          <w:lang w:eastAsia="ko-KR"/>
        </w:rPr>
        <w:t>PSFCH</w:t>
      </w:r>
      <w:r>
        <w:rPr>
          <w:rFonts w:eastAsia="맑은 고딕"/>
          <w:b/>
          <w:i/>
          <w:sz w:val="22"/>
          <w:lang w:eastAsia="ko-KR"/>
        </w:rPr>
        <w:t xml:space="preserve"> </w:t>
      </w:r>
      <w:r w:rsidRPr="00BE6A48">
        <w:rPr>
          <w:rFonts w:eastAsia="맑은 고딕"/>
          <w:b/>
          <w:i/>
          <w:sz w:val="22"/>
          <w:lang w:eastAsia="ko-KR"/>
        </w:rPr>
        <w:t>slot and non-PSFCH</w:t>
      </w:r>
      <w:r>
        <w:rPr>
          <w:rFonts w:eastAsia="맑은 고딕"/>
          <w:b/>
          <w:i/>
          <w:sz w:val="22"/>
          <w:lang w:eastAsia="ko-KR"/>
        </w:rPr>
        <w:t xml:space="preserve"> </w:t>
      </w:r>
      <w:r w:rsidRPr="00BE6A48">
        <w:rPr>
          <w:rFonts w:eastAsia="맑은 고딕"/>
          <w:b/>
          <w:i/>
          <w:sz w:val="22"/>
          <w:lang w:eastAsia="ko-KR"/>
        </w:rPr>
        <w:t xml:space="preserve">slot </w:t>
      </w:r>
      <w:r>
        <w:rPr>
          <w:rFonts w:eastAsia="맑은 고딕"/>
          <w:b/>
          <w:i/>
          <w:sz w:val="22"/>
          <w:lang w:eastAsia="ko-KR"/>
        </w:rPr>
        <w:t>separately, and a SCI indicates one of the (pre)configured candidates</w:t>
      </w:r>
      <w:r w:rsidRPr="00136383">
        <w:rPr>
          <w:rFonts w:eastAsia="맑은 고딕"/>
          <w:b/>
          <w:i/>
          <w:sz w:val="22"/>
          <w:lang w:eastAsia="ko-KR"/>
        </w:rPr>
        <w:t>.</w:t>
      </w:r>
    </w:p>
    <w:p w14:paraId="687BF7DB" w14:textId="77777777" w:rsidR="00802F63" w:rsidRDefault="00802F63" w:rsidP="00802F63">
      <w:pPr>
        <w:spacing w:before="120" w:after="120" w:line="240" w:lineRule="auto"/>
        <w:ind w:left="0" w:firstLine="0"/>
        <w:rPr>
          <w:rFonts w:eastAsia="바탕"/>
          <w:b/>
          <w:i/>
          <w:sz w:val="22"/>
          <w:lang w:eastAsia="ko-KR"/>
        </w:rPr>
      </w:pPr>
      <w:r>
        <w:rPr>
          <w:rFonts w:eastAsia="바탕" w:hint="eastAsia"/>
          <w:b/>
          <w:i/>
          <w:sz w:val="22"/>
        </w:rPr>
        <w:t>Proposal</w:t>
      </w:r>
      <w:r>
        <w:rPr>
          <w:rFonts w:eastAsia="바탕"/>
          <w:b/>
          <w:i/>
          <w:sz w:val="22"/>
        </w:rPr>
        <w:t xml:space="preserve"> 28</w:t>
      </w:r>
      <w:r>
        <w:rPr>
          <w:rFonts w:eastAsia="바탕" w:hint="eastAsia"/>
          <w:b/>
          <w:i/>
          <w:sz w:val="22"/>
        </w:rPr>
        <w:t xml:space="preserve">: </w:t>
      </w:r>
      <w:r>
        <w:rPr>
          <w:rFonts w:eastAsia="바탕"/>
          <w:b/>
          <w:i/>
          <w:sz w:val="22"/>
        </w:rPr>
        <w:t>2</w:t>
      </w:r>
      <w:r w:rsidRPr="008F06C7">
        <w:rPr>
          <w:rFonts w:eastAsia="바탕"/>
          <w:b/>
          <w:i/>
          <w:sz w:val="22"/>
          <w:vertAlign w:val="superscript"/>
        </w:rPr>
        <w:t>nd</w:t>
      </w:r>
      <w:r>
        <w:rPr>
          <w:rFonts w:eastAsia="바탕"/>
          <w:b/>
          <w:i/>
          <w:sz w:val="22"/>
        </w:rPr>
        <w:t>-stage SCI and SL-SCH</w:t>
      </w:r>
      <w:r>
        <w:rPr>
          <w:rFonts w:eastAsia="바탕" w:hint="eastAsia"/>
          <w:b/>
          <w:i/>
          <w:sz w:val="22"/>
        </w:rPr>
        <w:t xml:space="preserve"> scrambling sequence generation </w:t>
      </w:r>
      <w:r>
        <w:rPr>
          <w:rFonts w:eastAsia="바탕"/>
          <w:b/>
          <w:i/>
          <w:sz w:val="22"/>
        </w:rPr>
        <w:t xml:space="preserve">is initialized with </w:t>
      </w:r>
    </w:p>
    <w:p w14:paraId="76E07455" w14:textId="77777777" w:rsidR="00802F63" w:rsidRPr="005D46CC" w:rsidRDefault="00802F63" w:rsidP="00802F63">
      <w:pPr>
        <w:pStyle w:val="ad"/>
        <w:numPr>
          <w:ilvl w:val="0"/>
          <w:numId w:val="18"/>
        </w:numPr>
        <w:spacing w:before="120" w:after="120" w:line="240" w:lineRule="auto"/>
        <w:ind w:leftChars="0"/>
        <w:rPr>
          <w:rFonts w:eastAsia="맑은 고딕"/>
          <w:b/>
          <w:sz w:val="22"/>
          <w:lang w:val="en-GB"/>
        </w:rPr>
      </w:pPr>
      <m:oMath>
        <m:sSub>
          <m:sSubPr>
            <m:ctrlPr>
              <w:rPr>
                <w:rFonts w:ascii="Cambria Math" w:hAnsi="Cambria Math"/>
                <w:b/>
                <w:sz w:val="22"/>
                <w:szCs w:val="22"/>
                <w:lang w:val="en-GB"/>
              </w:rPr>
            </m:ctrlPr>
          </m:sSubPr>
          <m:e>
            <m:r>
              <m:rPr>
                <m:sty m:val="bi"/>
              </m:rPr>
              <w:rPr>
                <w:rFonts w:ascii="Cambria Math" w:eastAsia="맑은 고딕" w:hAnsi="Cambria Math"/>
                <w:sz w:val="22"/>
                <w:lang w:val="en-GB"/>
              </w:rPr>
              <m:t>c</m:t>
            </m:r>
          </m:e>
          <m:sub>
            <m:r>
              <m:rPr>
                <m:nor/>
              </m:rPr>
              <w:rPr>
                <w:rFonts w:eastAsia="맑은 고딕" w:hint="eastAsia"/>
                <w:b/>
                <w:sz w:val="22"/>
                <w:lang w:val="en-GB"/>
              </w:rPr>
              <m:t>init</m:t>
            </m:r>
          </m:sub>
        </m:sSub>
        <m:r>
          <m:rPr>
            <m:sty m:val="b"/>
          </m:rPr>
          <w:rPr>
            <w:rFonts w:ascii="Cambria Math" w:eastAsia="맑은 고딕" w:hAnsi="Cambria Math"/>
            <w:sz w:val="22"/>
            <w:lang w:val="en-GB"/>
          </w:rPr>
          <m:t>=</m:t>
        </m:r>
        <m:sSub>
          <m:sSubPr>
            <m:ctrlPr>
              <w:rPr>
                <w:rFonts w:ascii="Cambria Math" w:hAnsi="Cambria Math"/>
                <w:b/>
                <w:i/>
                <w:sz w:val="22"/>
                <w:szCs w:val="22"/>
                <w:lang w:val="en-GB"/>
              </w:rPr>
            </m:ctrlPr>
          </m:sSubPr>
          <m:e>
            <m:r>
              <m:rPr>
                <m:sty m:val="bi"/>
              </m:rPr>
              <w:rPr>
                <w:rFonts w:ascii="Cambria Math" w:eastAsia="맑은 고딕" w:hAnsi="Cambria Math"/>
                <w:sz w:val="22"/>
                <w:lang w:val="en-GB"/>
              </w:rPr>
              <m:t>n</m:t>
            </m:r>
          </m:e>
          <m:sub>
            <m:r>
              <m:rPr>
                <m:sty m:val="bi"/>
              </m:rPr>
              <w:rPr>
                <w:rFonts w:ascii="Cambria Math" w:eastAsia="맑은 고딕" w:hAnsi="Cambria Math"/>
                <w:sz w:val="22"/>
                <w:lang w:val="en-GB"/>
              </w:rPr>
              <m:t>RNTI</m:t>
            </m:r>
          </m:sub>
        </m:sSub>
        <m:sSup>
          <m:sSupPr>
            <m:ctrlPr>
              <w:rPr>
                <w:rFonts w:ascii="Cambria Math" w:hAnsi="Cambria Math"/>
                <w:b/>
                <w:i/>
                <w:sz w:val="22"/>
                <w:szCs w:val="22"/>
                <w:lang w:val="en-GB"/>
              </w:rPr>
            </m:ctrlPr>
          </m:sSupPr>
          <m:e>
            <m:r>
              <m:rPr>
                <m:sty m:val="bi"/>
              </m:rPr>
              <w:rPr>
                <w:rFonts w:ascii="Cambria Math" w:eastAsia="맑은 고딕" w:hAnsi="Cambria Math"/>
                <w:sz w:val="22"/>
                <w:lang w:val="en-GB"/>
              </w:rPr>
              <m:t>2</m:t>
            </m:r>
          </m:e>
          <m:sup>
            <m:r>
              <m:rPr>
                <m:sty m:val="bi"/>
              </m:rPr>
              <w:rPr>
                <w:rFonts w:ascii="Cambria Math" w:eastAsia="맑은 고딕" w:hAnsi="Cambria Math"/>
                <w:sz w:val="22"/>
                <w:lang w:val="en-GB"/>
              </w:rPr>
              <m:t>15</m:t>
            </m:r>
          </m:sup>
        </m:sSup>
        <m:r>
          <m:rPr>
            <m:sty m:val="bi"/>
          </m:rPr>
          <w:rPr>
            <w:rFonts w:ascii="Cambria Math" w:eastAsia="맑은 고딕" w:hAnsi="Cambria Math"/>
            <w:sz w:val="22"/>
            <w:lang w:val="en-GB"/>
          </w:rPr>
          <m:t>+</m:t>
        </m:r>
        <m:sSub>
          <m:sSubPr>
            <m:ctrlPr>
              <w:rPr>
                <w:rFonts w:ascii="Cambria Math" w:hAnsi="Cambria Math"/>
                <w:b/>
                <w:i/>
                <w:sz w:val="22"/>
                <w:szCs w:val="22"/>
                <w:lang w:val="en-GB"/>
              </w:rPr>
            </m:ctrlPr>
          </m:sSubPr>
          <m:e>
            <m:r>
              <m:rPr>
                <m:sty m:val="bi"/>
              </m:rPr>
              <w:rPr>
                <w:rFonts w:ascii="Cambria Math" w:eastAsia="맑은 고딕" w:hAnsi="Cambria Math"/>
                <w:sz w:val="22"/>
                <w:lang w:val="en-GB"/>
              </w:rPr>
              <m:t>n</m:t>
            </m:r>
          </m:e>
          <m:sub>
            <m:r>
              <m:rPr>
                <m:sty m:val="bi"/>
              </m:rPr>
              <w:rPr>
                <w:rFonts w:ascii="Cambria Math" w:eastAsia="맑은 고딕" w:hAnsi="Cambria Math"/>
                <w:sz w:val="22"/>
                <w:lang w:val="en-GB"/>
              </w:rPr>
              <m:t>ID</m:t>
            </m:r>
          </m:sub>
        </m:sSub>
      </m:oMath>
    </w:p>
    <w:p w14:paraId="1BDBD0AD" w14:textId="77777777" w:rsidR="00802F63" w:rsidRDefault="00802F63" w:rsidP="00802F63">
      <w:pPr>
        <w:pStyle w:val="ad"/>
        <w:numPr>
          <w:ilvl w:val="1"/>
          <w:numId w:val="18"/>
        </w:numPr>
        <w:spacing w:before="120" w:after="120" w:line="240" w:lineRule="auto"/>
        <w:ind w:leftChars="0"/>
        <w:rPr>
          <w:rFonts w:ascii="Times New Roman" w:hAnsi="Times New Roman" w:cs="Times New Roman"/>
          <w:b/>
          <w:i/>
          <w:iCs/>
          <w:kern w:val="2"/>
          <w:sz w:val="22"/>
          <w:szCs w:val="22"/>
        </w:rPr>
      </w:pPr>
      <m:oMath>
        <m:sSub>
          <m:sSubPr>
            <m:ctrlPr>
              <w:rPr>
                <w:rFonts w:ascii="Cambria Math" w:hAnsi="Cambria Math" w:cs="Times New Roman"/>
                <w:b/>
                <w:i/>
                <w:iCs/>
                <w:kern w:val="2"/>
                <w:sz w:val="22"/>
                <w:szCs w:val="22"/>
                <w:lang w:eastAsia="x-none"/>
              </w:rPr>
            </m:ctrlPr>
          </m:sSubPr>
          <m:e>
            <m:r>
              <m:rPr>
                <m:sty m:val="bi"/>
              </m:rPr>
              <w:rPr>
                <w:rFonts w:ascii="Cambria Math" w:hAnsi="Cambria Math"/>
                <w:szCs w:val="22"/>
              </w:rPr>
              <m:t>n</m:t>
            </m:r>
          </m:e>
          <m:sub>
            <m:r>
              <m:rPr>
                <m:sty m:val="bi"/>
              </m:rPr>
              <w:rPr>
                <w:rFonts w:ascii="Cambria Math" w:hAnsi="Cambria Math"/>
                <w:szCs w:val="22"/>
              </w:rPr>
              <m:t>ID</m:t>
            </m:r>
          </m:sub>
        </m:sSub>
        <m:r>
          <m:rPr>
            <m:sty m:val="bi"/>
          </m:rPr>
          <w:rPr>
            <w:rFonts w:ascii="Cambria Math" w:hAnsi="Cambria Math" w:hint="eastAsia"/>
            <w:szCs w:val="22"/>
            <w:lang w:val="x-none"/>
          </w:rPr>
          <m:t>∈</m:t>
        </m:r>
        <m:r>
          <m:rPr>
            <m:sty m:val="bi"/>
          </m:rPr>
          <w:rPr>
            <w:rFonts w:ascii="Cambria Math" w:hAnsi="Cambria Math"/>
            <w:szCs w:val="22"/>
          </w:rPr>
          <m:t>{0,1,…, 1023}</m:t>
        </m:r>
      </m:oMath>
      <w:r w:rsidRPr="0013786B">
        <w:rPr>
          <w:b/>
          <w:i/>
          <w:iCs/>
          <w:szCs w:val="22"/>
        </w:rPr>
        <w:t xml:space="preserve"> </w:t>
      </w:r>
      <w:r w:rsidRPr="0013786B">
        <w:rPr>
          <w:rFonts w:ascii="Times New Roman" w:hAnsi="Times New Roman" w:cs="Times New Roman"/>
          <w:b/>
          <w:i/>
          <w:iCs/>
          <w:kern w:val="2"/>
          <w:sz w:val="22"/>
          <w:szCs w:val="22"/>
        </w:rPr>
        <w:t>is (pre)configured per resource pool.</w:t>
      </w:r>
    </w:p>
    <w:p w14:paraId="5AE1309F" w14:textId="77777777" w:rsidR="00802F63" w:rsidRDefault="00802F63" w:rsidP="00802F63">
      <w:pPr>
        <w:pStyle w:val="ad"/>
        <w:numPr>
          <w:ilvl w:val="1"/>
          <w:numId w:val="18"/>
        </w:numPr>
        <w:spacing w:before="120" w:after="120" w:line="240" w:lineRule="auto"/>
        <w:ind w:leftChars="0"/>
        <w:rPr>
          <w:rFonts w:ascii="Times New Roman" w:hAnsi="Times New Roman" w:cs="Times New Roman"/>
          <w:b/>
          <w:i/>
          <w:iCs/>
          <w:kern w:val="2"/>
          <w:sz w:val="22"/>
          <w:szCs w:val="22"/>
        </w:rPr>
      </w:pPr>
      <m:oMath>
        <m:sSub>
          <m:sSubPr>
            <m:ctrlPr>
              <w:rPr>
                <w:rFonts w:ascii="Cambria Math" w:hAnsi="Cambria Math" w:cs="Times New Roman"/>
                <w:b/>
                <w:i/>
                <w:iCs/>
                <w:kern w:val="2"/>
                <w:sz w:val="22"/>
                <w:szCs w:val="22"/>
                <w:lang w:eastAsia="x-none"/>
              </w:rPr>
            </m:ctrlPr>
          </m:sSubPr>
          <m:e>
            <m:r>
              <m:rPr>
                <m:sty m:val="bi"/>
              </m:rPr>
              <w:rPr>
                <w:rFonts w:ascii="Cambria Math" w:hAnsi="Cambria Math"/>
                <w:szCs w:val="22"/>
              </w:rPr>
              <m:t>n</m:t>
            </m:r>
          </m:e>
          <m:sub>
            <m:r>
              <m:rPr>
                <m:sty m:val="bi"/>
              </m:rPr>
              <w:rPr>
                <w:rFonts w:ascii="Cambria Math" w:hAnsi="Cambria Math"/>
                <w:szCs w:val="22"/>
              </w:rPr>
              <m:t>RNTI</m:t>
            </m:r>
          </m:sub>
        </m:sSub>
      </m:oMath>
      <w:r w:rsidRPr="0013786B">
        <w:rPr>
          <w:b/>
          <w:i/>
          <w:iCs/>
          <w:szCs w:val="22"/>
        </w:rPr>
        <w:t xml:space="preserve"> </w:t>
      </w:r>
      <w:r w:rsidRPr="0013786B">
        <w:rPr>
          <w:rFonts w:ascii="Times New Roman" w:hAnsi="Times New Roman" w:cs="Times New Roman"/>
          <w:b/>
          <w:i/>
          <w:iCs/>
          <w:kern w:val="2"/>
          <w:sz w:val="22"/>
          <w:szCs w:val="22"/>
        </w:rPr>
        <w:t xml:space="preserve">is derived by </w:t>
      </w:r>
    </w:p>
    <w:p w14:paraId="0C13314F" w14:textId="77777777" w:rsidR="00802F63" w:rsidRPr="0013786B" w:rsidRDefault="00802F63" w:rsidP="00802F63">
      <w:pPr>
        <w:pStyle w:val="ad"/>
        <w:numPr>
          <w:ilvl w:val="2"/>
          <w:numId w:val="18"/>
        </w:numPr>
        <w:spacing w:before="120" w:after="120" w:line="240" w:lineRule="auto"/>
        <w:ind w:leftChars="0"/>
        <w:rPr>
          <w:rFonts w:ascii="Times New Roman" w:hAnsi="Times New Roman" w:cs="Times New Roman"/>
          <w:b/>
          <w:i/>
          <w:iCs/>
          <w:kern w:val="2"/>
          <w:sz w:val="22"/>
          <w:szCs w:val="22"/>
        </w:rPr>
      </w:pPr>
      <w:r w:rsidRPr="00CD2A8C">
        <w:rPr>
          <w:rFonts w:ascii="Times New Roman" w:hAnsi="Times New Roman" w:cs="Times New Roman" w:hint="eastAsia"/>
          <w:b/>
          <w:i/>
          <w:iCs/>
          <w:kern w:val="2"/>
          <w:sz w:val="22"/>
          <w:szCs w:val="22"/>
        </w:rPr>
        <w:t>16-bit LSB of PSCCH CRC for the 2</w:t>
      </w:r>
      <w:r w:rsidRPr="00DE3BFF">
        <w:rPr>
          <w:b/>
          <w:i/>
          <w:iCs/>
          <w:kern w:val="2"/>
          <w:sz w:val="22"/>
          <w:szCs w:val="22"/>
          <w:vertAlign w:val="superscript"/>
        </w:rPr>
        <w:t>nd</w:t>
      </w:r>
      <w:r w:rsidRPr="00CD2A8C">
        <w:rPr>
          <w:rFonts w:ascii="Times New Roman" w:hAnsi="Times New Roman" w:cs="Times New Roman" w:hint="eastAsia"/>
          <w:b/>
          <w:i/>
          <w:iCs/>
          <w:kern w:val="2"/>
          <w:sz w:val="22"/>
          <w:szCs w:val="22"/>
        </w:rPr>
        <w:t>-stage SCI and SL-SCH</w:t>
      </w:r>
      <w:r w:rsidRPr="00CD2A8C">
        <w:rPr>
          <w:rFonts w:ascii="Times New Roman" w:hAnsi="Times New Roman" w:cs="Times New Roman"/>
          <w:b/>
          <w:i/>
          <w:iCs/>
          <w:kern w:val="2"/>
          <w:sz w:val="22"/>
          <w:szCs w:val="22"/>
        </w:rPr>
        <w:t>.</w:t>
      </w:r>
    </w:p>
    <w:p w14:paraId="57576C9A" w14:textId="77777777" w:rsidR="00802F63" w:rsidRDefault="00802F63" w:rsidP="00802F63">
      <w:pPr>
        <w:spacing w:before="120" w:after="120" w:line="240" w:lineRule="auto"/>
        <w:ind w:left="0" w:firstLine="0"/>
        <w:rPr>
          <w:rFonts w:eastAsia="바탕"/>
          <w:b/>
          <w:i/>
          <w:sz w:val="22"/>
          <w:lang w:eastAsia="ko-KR"/>
        </w:rPr>
      </w:pPr>
      <w:r w:rsidRPr="00802F63">
        <w:rPr>
          <w:rFonts w:eastAsia="바탕" w:hint="eastAsia"/>
          <w:b/>
          <w:i/>
          <w:sz w:val="22"/>
        </w:rPr>
        <w:t>Proposal</w:t>
      </w:r>
      <w:r w:rsidRPr="00802F63">
        <w:rPr>
          <w:rFonts w:eastAsia="바탕"/>
          <w:b/>
          <w:i/>
          <w:sz w:val="22"/>
        </w:rPr>
        <w:t xml:space="preserve"> 29</w:t>
      </w:r>
      <w:r w:rsidRPr="00802F63">
        <w:rPr>
          <w:rFonts w:eastAsia="바탕" w:hint="eastAsia"/>
          <w:b/>
          <w:i/>
          <w:sz w:val="22"/>
        </w:rPr>
        <w:t xml:space="preserve">: </w:t>
      </w:r>
      <w:r w:rsidRPr="00802F63">
        <w:rPr>
          <w:b/>
          <w:i/>
          <w:sz w:val="22"/>
          <w:lang w:eastAsia="ja-JP"/>
        </w:rPr>
        <w:t>Adopt TP#10 in section 4 for Proposal 28.</w:t>
      </w:r>
    </w:p>
    <w:p w14:paraId="030184F1" w14:textId="77777777" w:rsidR="00802F63" w:rsidRPr="0013786B" w:rsidRDefault="00802F63" w:rsidP="00802F63">
      <w:pPr>
        <w:ind w:left="0" w:firstLine="0"/>
        <w:rPr>
          <w:rFonts w:eastAsiaTheme="minorEastAsia"/>
          <w:b/>
          <w:i/>
          <w:sz w:val="22"/>
          <w:lang w:eastAsia="ko-KR"/>
        </w:rPr>
      </w:pPr>
      <w:r w:rsidRPr="0013786B">
        <w:rPr>
          <w:rFonts w:eastAsiaTheme="minorEastAsia"/>
          <w:b/>
          <w:i/>
          <w:sz w:val="22"/>
          <w:lang w:eastAsia="ko-KR"/>
        </w:rPr>
        <w:t xml:space="preserve">Proposal </w:t>
      </w:r>
      <w:r>
        <w:rPr>
          <w:rFonts w:eastAsiaTheme="minorEastAsia"/>
          <w:b/>
          <w:i/>
          <w:sz w:val="22"/>
          <w:lang w:eastAsia="ko-KR"/>
        </w:rPr>
        <w:t>30</w:t>
      </w:r>
      <w:r w:rsidRPr="0013786B">
        <w:rPr>
          <w:rFonts w:eastAsiaTheme="minorEastAsia"/>
          <w:b/>
          <w:i/>
          <w:sz w:val="22"/>
          <w:lang w:eastAsia="ko-KR"/>
        </w:rPr>
        <w:t xml:space="preserve">: </w:t>
      </w:r>
      <w:r>
        <w:rPr>
          <w:rFonts w:eastAsiaTheme="minorEastAsia"/>
          <w:b/>
          <w:i/>
          <w:sz w:val="22"/>
          <w:lang w:eastAsia="ko-KR"/>
        </w:rPr>
        <w:t>If</w:t>
      </w:r>
      <w:r w:rsidRPr="0013786B">
        <w:rPr>
          <w:rFonts w:eastAsiaTheme="minorEastAsia"/>
          <w:b/>
          <w:i/>
          <w:sz w:val="22"/>
          <w:lang w:eastAsia="ko-KR"/>
        </w:rPr>
        <w:t xml:space="preserve"> more than on MCS tables </w:t>
      </w:r>
      <w:r>
        <w:rPr>
          <w:rFonts w:eastAsiaTheme="minorEastAsia"/>
          <w:b/>
          <w:i/>
          <w:sz w:val="22"/>
          <w:lang w:eastAsia="ko-KR"/>
        </w:rPr>
        <w:t>configuration is introduced</w:t>
      </w:r>
      <w:r w:rsidRPr="0013786B">
        <w:rPr>
          <w:rFonts w:eastAsiaTheme="minorEastAsia"/>
          <w:b/>
          <w:i/>
          <w:sz w:val="22"/>
          <w:lang w:eastAsia="ko-KR"/>
        </w:rPr>
        <w:t>, SCI indicates MCS table actually used for PSSCH transmission.</w:t>
      </w:r>
    </w:p>
    <w:p w14:paraId="617EA1B8" w14:textId="77777777" w:rsidR="00802F63" w:rsidRDefault="00802F63" w:rsidP="00802F63">
      <w:pPr>
        <w:pStyle w:val="LGTdoc"/>
        <w:spacing w:before="0" w:after="180" w:line="240" w:lineRule="auto"/>
        <w:ind w:left="0" w:firstLine="0"/>
        <w:rPr>
          <w:b/>
          <w:i/>
          <w:szCs w:val="22"/>
          <w:lang w:eastAsia="ko-KR"/>
        </w:rPr>
      </w:pPr>
      <w:r w:rsidRPr="00DB04D2">
        <w:rPr>
          <w:b/>
          <w:i/>
          <w:szCs w:val="22"/>
          <w:lang w:eastAsia="ko-KR"/>
        </w:rPr>
        <w:lastRenderedPageBreak/>
        <w:t xml:space="preserve">Proposal </w:t>
      </w:r>
      <w:r>
        <w:rPr>
          <w:b/>
          <w:i/>
          <w:szCs w:val="22"/>
          <w:lang w:eastAsia="ko-KR"/>
        </w:rPr>
        <w:t>31</w:t>
      </w:r>
      <w:r w:rsidRPr="00DB04D2">
        <w:rPr>
          <w:b/>
          <w:i/>
          <w:szCs w:val="22"/>
          <w:lang w:eastAsia="ko-KR"/>
        </w:rPr>
        <w:t xml:space="preserve">: </w:t>
      </w:r>
      <w:r>
        <w:rPr>
          <w:b/>
          <w:i/>
          <w:szCs w:val="22"/>
          <w:lang w:eastAsia="ko-KR"/>
        </w:rPr>
        <w:t>Support cyclic shift values for a given number of cyclic shift pairs used for a PSFCH transmission that can be multiplexed in a PRB</w:t>
      </w:r>
    </w:p>
    <w:p w14:paraId="520F0568" w14:textId="77777777" w:rsidR="00802F63" w:rsidRDefault="00802F63" w:rsidP="00802F63">
      <w:pPr>
        <w:pStyle w:val="LGTdoc"/>
        <w:numPr>
          <w:ilvl w:val="0"/>
          <w:numId w:val="22"/>
        </w:numPr>
        <w:spacing w:before="0" w:after="180" w:line="240" w:lineRule="auto"/>
        <w:rPr>
          <w:b/>
          <w:i/>
          <w:szCs w:val="22"/>
          <w:lang w:eastAsia="ko-KR"/>
        </w:rPr>
      </w:pPr>
      <w:r>
        <w:rPr>
          <w:b/>
          <w:i/>
          <w:szCs w:val="22"/>
          <w:lang w:eastAsia="ko-KR"/>
        </w:rPr>
        <w:t xml:space="preserve">When the number of m_0 values is 1, </w:t>
      </w:r>
    </w:p>
    <w:p w14:paraId="254F4066" w14:textId="77777777" w:rsidR="00802F63" w:rsidRDefault="00802F63" w:rsidP="00802F63">
      <w:pPr>
        <w:pStyle w:val="LGTdoc"/>
        <w:numPr>
          <w:ilvl w:val="1"/>
          <w:numId w:val="22"/>
        </w:numPr>
        <w:spacing w:before="0" w:after="180" w:line="240" w:lineRule="auto"/>
        <w:rPr>
          <w:b/>
          <w:i/>
          <w:szCs w:val="22"/>
          <w:lang w:eastAsia="ko-KR"/>
        </w:rPr>
      </w:pPr>
      <w:r>
        <w:rPr>
          <w:b/>
          <w:i/>
          <w:szCs w:val="22"/>
          <w:lang w:eastAsia="ko-KR"/>
        </w:rPr>
        <w:t>{0, 6}</w:t>
      </w:r>
    </w:p>
    <w:p w14:paraId="6C6645D2" w14:textId="77777777" w:rsidR="00802F63" w:rsidRDefault="00802F63" w:rsidP="00802F63">
      <w:pPr>
        <w:pStyle w:val="LGTdoc"/>
        <w:numPr>
          <w:ilvl w:val="0"/>
          <w:numId w:val="22"/>
        </w:numPr>
        <w:spacing w:before="0" w:after="180" w:line="240" w:lineRule="auto"/>
        <w:rPr>
          <w:b/>
          <w:i/>
          <w:szCs w:val="22"/>
          <w:lang w:eastAsia="ko-KR"/>
        </w:rPr>
      </w:pPr>
      <w:r>
        <w:rPr>
          <w:b/>
          <w:i/>
          <w:szCs w:val="22"/>
          <w:lang w:eastAsia="ko-KR"/>
        </w:rPr>
        <w:t xml:space="preserve">When the number of m_0 values is 2, </w:t>
      </w:r>
    </w:p>
    <w:p w14:paraId="2A916F0B" w14:textId="77777777" w:rsidR="00802F63" w:rsidRDefault="00802F63" w:rsidP="00802F63">
      <w:pPr>
        <w:pStyle w:val="LGTdoc"/>
        <w:numPr>
          <w:ilvl w:val="1"/>
          <w:numId w:val="22"/>
        </w:numPr>
        <w:spacing w:before="0" w:after="180" w:line="240" w:lineRule="auto"/>
        <w:rPr>
          <w:b/>
          <w:i/>
          <w:szCs w:val="22"/>
          <w:lang w:eastAsia="ko-KR"/>
        </w:rPr>
      </w:pPr>
      <w:r>
        <w:rPr>
          <w:b/>
          <w:i/>
          <w:szCs w:val="22"/>
          <w:lang w:eastAsia="ko-KR"/>
        </w:rPr>
        <w:t>{0, 6}, {3, 9}</w:t>
      </w:r>
    </w:p>
    <w:p w14:paraId="285DC640" w14:textId="77777777" w:rsidR="00802F63" w:rsidRDefault="00802F63" w:rsidP="00802F63">
      <w:pPr>
        <w:pStyle w:val="LGTdoc"/>
        <w:numPr>
          <w:ilvl w:val="0"/>
          <w:numId w:val="22"/>
        </w:numPr>
        <w:spacing w:before="0" w:after="180" w:line="240" w:lineRule="auto"/>
        <w:rPr>
          <w:b/>
          <w:i/>
          <w:szCs w:val="22"/>
          <w:lang w:eastAsia="ko-KR"/>
        </w:rPr>
      </w:pPr>
      <w:r>
        <w:rPr>
          <w:b/>
          <w:i/>
          <w:szCs w:val="22"/>
          <w:lang w:eastAsia="ko-KR"/>
        </w:rPr>
        <w:t xml:space="preserve">When the number of m_0 values is 3, </w:t>
      </w:r>
    </w:p>
    <w:p w14:paraId="308B4324" w14:textId="77777777" w:rsidR="00802F63" w:rsidRDefault="00802F63" w:rsidP="00802F63">
      <w:pPr>
        <w:pStyle w:val="LGTdoc"/>
        <w:numPr>
          <w:ilvl w:val="1"/>
          <w:numId w:val="22"/>
        </w:numPr>
        <w:spacing w:before="0" w:after="180" w:line="240" w:lineRule="auto"/>
        <w:rPr>
          <w:b/>
          <w:i/>
          <w:szCs w:val="22"/>
          <w:lang w:eastAsia="ko-KR"/>
        </w:rPr>
      </w:pPr>
      <w:r>
        <w:rPr>
          <w:b/>
          <w:i/>
          <w:szCs w:val="22"/>
          <w:lang w:eastAsia="ko-KR"/>
        </w:rPr>
        <w:t>{0, 6}, {2, 8}, {4, 10}</w:t>
      </w:r>
    </w:p>
    <w:p w14:paraId="699B9743" w14:textId="77777777" w:rsidR="00802F63" w:rsidRDefault="00802F63" w:rsidP="00802F63">
      <w:pPr>
        <w:pStyle w:val="LGTdoc"/>
        <w:numPr>
          <w:ilvl w:val="0"/>
          <w:numId w:val="22"/>
        </w:numPr>
        <w:spacing w:before="0" w:after="180" w:line="240" w:lineRule="auto"/>
        <w:rPr>
          <w:b/>
          <w:i/>
          <w:szCs w:val="22"/>
          <w:lang w:eastAsia="ko-KR"/>
        </w:rPr>
      </w:pPr>
      <w:r>
        <w:rPr>
          <w:b/>
          <w:i/>
          <w:szCs w:val="22"/>
          <w:lang w:eastAsia="ko-KR"/>
        </w:rPr>
        <w:t xml:space="preserve">When the number of m_0 values is 4, </w:t>
      </w:r>
    </w:p>
    <w:p w14:paraId="1106E7B8" w14:textId="77777777" w:rsidR="00802F63" w:rsidRDefault="00802F63" w:rsidP="00802F63">
      <w:pPr>
        <w:pStyle w:val="LGTdoc"/>
        <w:numPr>
          <w:ilvl w:val="1"/>
          <w:numId w:val="22"/>
        </w:numPr>
        <w:spacing w:before="0" w:after="180" w:line="240" w:lineRule="auto"/>
        <w:rPr>
          <w:b/>
          <w:i/>
          <w:szCs w:val="22"/>
          <w:lang w:eastAsia="ko-KR"/>
        </w:rPr>
      </w:pPr>
      <w:r>
        <w:rPr>
          <w:b/>
          <w:i/>
          <w:szCs w:val="22"/>
          <w:lang w:eastAsia="ko-KR"/>
        </w:rPr>
        <w:t>{0, 6}, {2, 8}, {4, 10}, {5, 11}</w:t>
      </w:r>
    </w:p>
    <w:p w14:paraId="50F4336B" w14:textId="77777777" w:rsidR="00802F63" w:rsidRDefault="00802F63" w:rsidP="00802F63">
      <w:pPr>
        <w:pStyle w:val="LGTdoc"/>
        <w:numPr>
          <w:ilvl w:val="0"/>
          <w:numId w:val="22"/>
        </w:numPr>
        <w:spacing w:before="0" w:after="180" w:line="240" w:lineRule="auto"/>
        <w:rPr>
          <w:b/>
          <w:i/>
          <w:szCs w:val="22"/>
          <w:lang w:eastAsia="ko-KR"/>
        </w:rPr>
      </w:pPr>
      <w:r>
        <w:rPr>
          <w:b/>
          <w:i/>
          <w:szCs w:val="22"/>
          <w:lang w:eastAsia="ko-KR"/>
        </w:rPr>
        <w:t xml:space="preserve">When the number of m_0 values is 6, </w:t>
      </w:r>
    </w:p>
    <w:p w14:paraId="436564D7" w14:textId="77777777" w:rsidR="00802F63" w:rsidRDefault="00802F63" w:rsidP="00802F63">
      <w:pPr>
        <w:pStyle w:val="LGTdoc"/>
        <w:numPr>
          <w:ilvl w:val="1"/>
          <w:numId w:val="22"/>
        </w:numPr>
        <w:spacing w:before="0" w:after="180" w:line="240" w:lineRule="auto"/>
        <w:rPr>
          <w:b/>
          <w:i/>
          <w:szCs w:val="22"/>
          <w:lang w:eastAsia="ko-KR"/>
        </w:rPr>
      </w:pPr>
      <w:r>
        <w:rPr>
          <w:b/>
          <w:i/>
          <w:szCs w:val="22"/>
          <w:lang w:eastAsia="ko-KR"/>
        </w:rPr>
        <w:t>{0, 6}, {1, 7}, {2, 8}, {3, 9}, {4, 10}, {5, 11}</w:t>
      </w:r>
    </w:p>
    <w:p w14:paraId="6691274C" w14:textId="77777777" w:rsidR="00802F63" w:rsidRDefault="00802F63" w:rsidP="00802F63">
      <w:pPr>
        <w:ind w:left="0" w:firstLine="0"/>
        <w:rPr>
          <w:b/>
          <w:i/>
          <w:iCs/>
          <w:sz w:val="22"/>
          <w:szCs w:val="22"/>
        </w:rPr>
      </w:pPr>
      <w:r w:rsidRPr="00C03BA7">
        <w:rPr>
          <w:b/>
          <w:i/>
          <w:iCs/>
          <w:sz w:val="22"/>
          <w:szCs w:val="22"/>
        </w:rPr>
        <w:t>Proposal</w:t>
      </w:r>
      <w:r>
        <w:rPr>
          <w:b/>
          <w:i/>
          <w:iCs/>
          <w:sz w:val="22"/>
          <w:szCs w:val="22"/>
        </w:rPr>
        <w:t xml:space="preserve"> 32</w:t>
      </w:r>
      <w:r w:rsidRPr="00C03BA7">
        <w:rPr>
          <w:b/>
          <w:i/>
          <w:iCs/>
          <w:sz w:val="22"/>
          <w:szCs w:val="22"/>
        </w:rPr>
        <w:t xml:space="preserve">: </w:t>
      </w:r>
      <w:r>
        <w:rPr>
          <w:b/>
          <w:i/>
          <w:iCs/>
          <w:sz w:val="22"/>
          <w:szCs w:val="22"/>
        </w:rPr>
        <w:t xml:space="preserve">Sidelink CSI-RS symbol position in a slot is configured by PC5-RRC signaling for PSFCH slot and for non-PSFCH slot separately. </w:t>
      </w:r>
    </w:p>
    <w:p w14:paraId="1EE61B56" w14:textId="77777777" w:rsidR="00802F63" w:rsidRPr="00DE3BFF" w:rsidRDefault="00802F63" w:rsidP="00802F63">
      <w:pPr>
        <w:ind w:left="0" w:firstLine="0"/>
        <w:rPr>
          <w:b/>
          <w:i/>
          <w:iCs/>
        </w:rPr>
      </w:pPr>
      <w:r w:rsidRPr="00DE3BFF">
        <w:rPr>
          <w:rFonts w:eastAsiaTheme="minorEastAsia"/>
          <w:b/>
          <w:i/>
          <w:iCs/>
          <w:sz w:val="22"/>
          <w:szCs w:val="22"/>
          <w:lang w:eastAsia="ko-KR"/>
        </w:rPr>
        <w:t xml:space="preserve">Proposal </w:t>
      </w:r>
      <w:r>
        <w:rPr>
          <w:rFonts w:eastAsiaTheme="minorEastAsia"/>
          <w:b/>
          <w:i/>
          <w:iCs/>
          <w:sz w:val="22"/>
          <w:szCs w:val="22"/>
          <w:lang w:eastAsia="ko-KR"/>
        </w:rPr>
        <w:t>33</w:t>
      </w:r>
      <w:r w:rsidRPr="00DE3BFF">
        <w:rPr>
          <w:rFonts w:eastAsiaTheme="minorEastAsia"/>
          <w:b/>
          <w:i/>
          <w:iCs/>
          <w:sz w:val="22"/>
          <w:szCs w:val="22"/>
          <w:lang w:eastAsia="ko-KR"/>
        </w:rPr>
        <w:t xml:space="preserve">: For sidelink PT-RS, </w:t>
      </w:r>
      <w:r>
        <w:rPr>
          <w:rFonts w:eastAsiaTheme="minorEastAsia"/>
          <w:b/>
          <w:i/>
          <w:iCs/>
          <w:sz w:val="22"/>
          <w:szCs w:val="22"/>
          <w:lang w:eastAsia="ko-KR"/>
        </w:rPr>
        <w:t>PT-RS sequence mapped on subcarrier k is the same as PSSCH DMRS sequence mapped on subcarrier k in the last PSSCH DMRS symbol position within a PSSCH symbol duration</w:t>
      </w:r>
    </w:p>
    <w:p w14:paraId="7CB37706" w14:textId="77777777" w:rsidR="00802F63" w:rsidRPr="00310F7E" w:rsidRDefault="00802F63" w:rsidP="00802F63">
      <w:pPr>
        <w:ind w:left="0" w:firstLine="0"/>
        <w:rPr>
          <w:rFonts w:eastAsiaTheme="minorEastAsia"/>
          <w:b/>
          <w:i/>
          <w:iCs/>
          <w:sz w:val="22"/>
          <w:szCs w:val="22"/>
          <w:lang w:eastAsia="ko-KR"/>
        </w:rPr>
      </w:pPr>
      <w:r w:rsidRPr="00802F63">
        <w:rPr>
          <w:rFonts w:eastAsiaTheme="minorEastAsia"/>
          <w:b/>
          <w:i/>
          <w:iCs/>
          <w:sz w:val="22"/>
          <w:szCs w:val="22"/>
          <w:lang w:eastAsia="ko-KR"/>
        </w:rPr>
        <w:t xml:space="preserve">Proposal 34: </w:t>
      </w:r>
      <w:r w:rsidRPr="00802F63">
        <w:rPr>
          <w:b/>
          <w:i/>
          <w:sz w:val="22"/>
          <w:lang w:eastAsia="ja-JP"/>
        </w:rPr>
        <w:t>Adopt TP#11 in section 4 for Proposal 33.</w:t>
      </w:r>
    </w:p>
    <w:p w14:paraId="23DA6532" w14:textId="77777777" w:rsidR="00802F63" w:rsidRPr="00802F63" w:rsidRDefault="00802F63" w:rsidP="0045730C">
      <w:pPr>
        <w:spacing w:before="120" w:after="120" w:line="240" w:lineRule="auto"/>
        <w:ind w:left="284" w:hangingChars="129"/>
        <w:rPr>
          <w:rFonts w:eastAsia="맑은 고딕" w:hint="eastAsia"/>
          <w:sz w:val="22"/>
          <w:lang w:eastAsia="ko-KR"/>
        </w:rPr>
      </w:pPr>
    </w:p>
    <w:p w14:paraId="4A8E9337" w14:textId="77777777" w:rsidR="007E7C15" w:rsidRPr="00983635" w:rsidRDefault="007E7C15" w:rsidP="007E7C15">
      <w:pPr>
        <w:pStyle w:val="1"/>
        <w:rPr>
          <w:rFonts w:eastAsia="바탕"/>
          <w:b/>
          <w:lang w:eastAsia="ko-KR"/>
        </w:rPr>
      </w:pPr>
      <w:r>
        <w:rPr>
          <w:rFonts w:eastAsia="바탕"/>
          <w:b/>
          <w:lang w:eastAsia="ko-KR"/>
        </w:rPr>
        <w:lastRenderedPageBreak/>
        <w:t>Text proposals</w:t>
      </w:r>
    </w:p>
    <w:p w14:paraId="5AB288C9" w14:textId="77777777" w:rsidR="0003168B" w:rsidRDefault="0003168B" w:rsidP="00802F63">
      <w:pPr>
        <w:pStyle w:val="4"/>
        <w:ind w:left="1202" w:hanging="402"/>
        <w:rPr>
          <w:lang w:eastAsia="ko-KR"/>
        </w:rPr>
      </w:pPr>
      <w:r>
        <w:rPr>
          <w:rFonts w:hint="eastAsia"/>
          <w:lang w:eastAsia="ko-KR"/>
        </w:rPr>
        <w:t xml:space="preserve">TP#1: </w:t>
      </w:r>
      <w:r w:rsidR="001C0012">
        <w:rPr>
          <w:lang w:eastAsia="ko-KR"/>
        </w:rPr>
        <w:t>Text proposal for TS 38.211.</w:t>
      </w:r>
    </w:p>
    <w:tbl>
      <w:tblPr>
        <w:tblStyle w:val="a7"/>
        <w:tblW w:w="0" w:type="auto"/>
        <w:tblLook w:val="04A0" w:firstRow="1" w:lastRow="0" w:firstColumn="1" w:lastColumn="0" w:noHBand="0" w:noVBand="1"/>
      </w:tblPr>
      <w:tblGrid>
        <w:gridCol w:w="9016"/>
      </w:tblGrid>
      <w:tr w:rsidR="001C0012" w14:paraId="3B2DDF4C" w14:textId="77777777" w:rsidTr="001C0012">
        <w:tc>
          <w:tcPr>
            <w:tcW w:w="9016" w:type="dxa"/>
          </w:tcPr>
          <w:p w14:paraId="56DE2D37" w14:textId="77777777" w:rsidR="001C0012" w:rsidRPr="00DE3BFF" w:rsidRDefault="001C0012" w:rsidP="00DE3BFF">
            <w:pPr>
              <w:keepNext/>
              <w:keepLines/>
              <w:spacing w:before="0" w:after="0" w:line="240" w:lineRule="auto"/>
              <w:ind w:left="1134" w:hanging="1134"/>
              <w:outlineLvl w:val="2"/>
              <w:rPr>
                <w:rFonts w:ascii="Arial" w:eastAsia="SimSun" w:hAnsi="Arial"/>
                <w:sz w:val="28"/>
                <w:lang w:val="en-GB" w:eastAsia="zh-CN"/>
              </w:rPr>
            </w:pPr>
            <w:bookmarkStart w:id="4" w:name="_Toc29230433"/>
            <w:r w:rsidRPr="00DE3BFF">
              <w:rPr>
                <w:rFonts w:ascii="Arial" w:eastAsia="SimSun" w:hAnsi="Arial"/>
                <w:sz w:val="28"/>
                <w:lang w:val="en-GB" w:eastAsia="zh-CN"/>
              </w:rPr>
              <w:t>8.2.5</w:t>
            </w:r>
            <w:r w:rsidRPr="00DE3BFF">
              <w:rPr>
                <w:rFonts w:ascii="Arial" w:eastAsia="SimSun" w:hAnsi="Arial"/>
                <w:sz w:val="28"/>
                <w:lang w:val="en-GB" w:eastAsia="zh-CN"/>
              </w:rPr>
              <w:tab/>
              <w:t>Resource grid</w:t>
            </w:r>
            <w:bookmarkEnd w:id="4"/>
          </w:p>
          <w:p w14:paraId="247970AC" w14:textId="77777777" w:rsidR="001C0012" w:rsidRPr="00DE3BFF" w:rsidRDefault="001C0012" w:rsidP="00DE3BFF">
            <w:pPr>
              <w:overflowPunct w:val="0"/>
              <w:autoSpaceDE w:val="0"/>
              <w:autoSpaceDN w:val="0"/>
              <w:adjustRightInd w:val="0"/>
              <w:spacing w:before="0" w:line="240" w:lineRule="auto"/>
              <w:ind w:left="0" w:firstLine="0"/>
              <w:textAlignment w:val="baseline"/>
              <w:rPr>
                <w:rFonts w:eastAsia="맑은 고딕"/>
                <w:lang w:val="en-GB" w:eastAsia="ko-KR"/>
              </w:rPr>
            </w:pPr>
            <w:r w:rsidRPr="00DE3BFF">
              <w:rPr>
                <w:rFonts w:eastAsia="맑은 고딕"/>
                <w:lang w:val="en-GB" w:eastAsia="ko-KR"/>
              </w:rPr>
              <w:t>The resource grid for sidelink transmission is defined in clause 4.4.2.</w:t>
            </w:r>
          </w:p>
          <w:p w14:paraId="61E43A38" w14:textId="77777777" w:rsidR="001C0012" w:rsidRPr="00DE3BFF" w:rsidRDefault="001C0012" w:rsidP="00DE3BFF">
            <w:pPr>
              <w:overflowPunct w:val="0"/>
              <w:autoSpaceDE w:val="0"/>
              <w:autoSpaceDN w:val="0"/>
              <w:adjustRightInd w:val="0"/>
              <w:spacing w:before="0" w:line="240" w:lineRule="auto"/>
              <w:ind w:left="0" w:firstLine="0"/>
              <w:textAlignment w:val="baseline"/>
              <w:rPr>
                <w:rFonts w:eastAsia="맑은 고딕"/>
                <w:lang w:val="en-GB" w:eastAsia="ko-KR"/>
              </w:rPr>
            </w:pPr>
            <w:r w:rsidRPr="00DE3BFF">
              <w:rPr>
                <w:rFonts w:eastAsia="맑은 고딕"/>
                <w:lang w:val="en-GB" w:eastAsia="ko-KR"/>
              </w:rPr>
              <w:t xml:space="preserve">For sidelink, the carrier bandwidth </w:t>
            </w:r>
            <m:oMath>
              <m:sSubSup>
                <m:sSubSupPr>
                  <m:ctrlPr>
                    <w:rPr>
                      <w:rFonts w:ascii="Cambria Math" w:eastAsia="맑은 고딕" w:hAnsi="Cambria Math"/>
                      <w:lang w:val="en-GB" w:eastAsia="ko-KR"/>
                    </w:rPr>
                  </m:ctrlPr>
                </m:sSubSupPr>
                <m:e>
                  <m:r>
                    <w:rPr>
                      <w:rFonts w:ascii="Cambria Math" w:eastAsia="맑은 고딕" w:hAnsi="Cambria Math"/>
                      <w:lang w:val="en-GB" w:eastAsia="ko-KR"/>
                    </w:rPr>
                    <m:t>N</m:t>
                  </m:r>
                </m:e>
                <m:sub>
                  <m:r>
                    <m:rPr>
                      <m:nor/>
                    </m:rPr>
                    <w:rPr>
                      <w:rFonts w:eastAsia="맑은 고딕"/>
                      <w:lang w:val="en-GB" w:eastAsia="ko-KR"/>
                    </w:rPr>
                    <m:t>grid</m:t>
                  </m:r>
                </m:sub>
                <m:sup>
                  <m:r>
                    <m:rPr>
                      <m:nor/>
                    </m:rPr>
                    <w:rPr>
                      <w:rFonts w:eastAsia="맑은 고딕"/>
                      <w:lang w:val="en-GB" w:eastAsia="ko-KR"/>
                    </w:rPr>
                    <m:t>size</m:t>
                  </m:r>
                  <m:r>
                    <m:rPr>
                      <m:sty m:val="p"/>
                    </m:rPr>
                    <w:rPr>
                      <w:rFonts w:ascii="Cambria Math" w:eastAsia="맑은 고딕" w:hAnsi="Cambria Math"/>
                      <w:lang w:val="en-GB" w:eastAsia="ko-KR"/>
                    </w:rPr>
                    <m:t>,</m:t>
                  </m:r>
                  <m:r>
                    <w:rPr>
                      <w:rFonts w:ascii="Cambria Math" w:eastAsia="맑은 고딕" w:hAnsi="Cambria Math"/>
                      <w:lang w:val="en-GB" w:eastAsia="ko-KR"/>
                    </w:rPr>
                    <m:t>μ</m:t>
                  </m:r>
                </m:sup>
              </m:sSubSup>
            </m:oMath>
            <w:r w:rsidRPr="00DE3BFF">
              <w:rPr>
                <w:rFonts w:eastAsia="맑은 고딕"/>
                <w:lang w:val="en-GB" w:eastAsia="ko-KR"/>
              </w:rPr>
              <w:t xml:space="preserve"> for subcarrier spacing configuration </w:t>
            </w:r>
            <m:oMath>
              <m:r>
                <w:rPr>
                  <w:rFonts w:ascii="Cambria Math" w:eastAsia="맑은 고딕" w:hAnsi="Cambria Math"/>
                  <w:lang w:val="en-GB" w:eastAsia="ko-KR"/>
                </w:rPr>
                <m:t>μ</m:t>
              </m:r>
            </m:oMath>
            <w:r w:rsidRPr="00DE3BFF">
              <w:rPr>
                <w:rFonts w:eastAsia="맑은 고딕"/>
                <w:lang w:val="en-GB" w:eastAsia="ko-KR"/>
              </w:rPr>
              <w:t xml:space="preserve"> provided by the higher-layer parameter subcarrierSpacing-SL is given by the higher-layer parameter carrierBandwidth-SL in the XXX IE. The starting position </w:t>
            </w:r>
            <m:oMath>
              <m:sSubSup>
                <m:sSubSupPr>
                  <m:ctrlPr>
                    <w:rPr>
                      <w:rFonts w:ascii="Cambria Math" w:eastAsia="맑은 고딕" w:hAnsi="Cambria Math"/>
                      <w:lang w:val="en-GB" w:eastAsia="ko-KR"/>
                    </w:rPr>
                  </m:ctrlPr>
                </m:sSubSupPr>
                <m:e>
                  <m:r>
                    <w:rPr>
                      <w:rFonts w:ascii="Cambria Math" w:eastAsia="맑은 고딕" w:hAnsi="Cambria Math"/>
                      <w:lang w:val="en-GB" w:eastAsia="ko-KR"/>
                    </w:rPr>
                    <m:t>N</m:t>
                  </m:r>
                </m:e>
                <m:sub>
                  <m:r>
                    <m:rPr>
                      <m:nor/>
                    </m:rPr>
                    <w:rPr>
                      <w:rFonts w:eastAsia="맑은 고딕"/>
                      <w:lang w:val="en-GB" w:eastAsia="ko-KR"/>
                    </w:rPr>
                    <m:t>grid</m:t>
                  </m:r>
                </m:sub>
                <m:sup>
                  <m:r>
                    <m:rPr>
                      <m:nor/>
                    </m:rPr>
                    <w:rPr>
                      <w:rFonts w:eastAsia="맑은 고딕"/>
                      <w:lang w:val="en-GB" w:eastAsia="ko-KR"/>
                    </w:rPr>
                    <m:t>start</m:t>
                  </m:r>
                  <m:r>
                    <m:rPr>
                      <m:sty m:val="p"/>
                    </m:rPr>
                    <w:rPr>
                      <w:rFonts w:ascii="Cambria Math" w:eastAsia="맑은 고딕" w:hAnsi="Cambria Math"/>
                      <w:lang w:val="en-GB" w:eastAsia="ko-KR"/>
                    </w:rPr>
                    <m:t>,</m:t>
                  </m:r>
                  <m:r>
                    <w:rPr>
                      <w:rFonts w:ascii="Cambria Math" w:eastAsia="맑은 고딕" w:hAnsi="Cambria Math"/>
                      <w:lang w:val="en-GB" w:eastAsia="ko-KR"/>
                    </w:rPr>
                    <m:t>μ</m:t>
                  </m:r>
                </m:sup>
              </m:sSubSup>
            </m:oMath>
            <w:r w:rsidRPr="00DE3BFF">
              <w:rPr>
                <w:rFonts w:eastAsia="맑은 고딕"/>
                <w:lang w:val="en-GB" w:eastAsia="ko-KR"/>
              </w:rPr>
              <w:t xml:space="preserve"> for subcarrier spacing configuration </w:t>
            </w:r>
            <m:oMath>
              <m:r>
                <w:rPr>
                  <w:rFonts w:ascii="Cambria Math" w:eastAsia="맑은 고딕" w:hAnsi="Cambria Math"/>
                  <w:lang w:val="en-GB" w:eastAsia="ko-KR"/>
                </w:rPr>
                <m:t>μ</m:t>
              </m:r>
            </m:oMath>
            <w:r w:rsidRPr="00DE3BFF">
              <w:rPr>
                <w:rFonts w:eastAsia="맑은 고딕"/>
                <w:lang w:val="en-GB" w:eastAsia="ko-KR"/>
              </w:rPr>
              <w:t xml:space="preserve"> is given by the higher-layer parameter offsetToCarrier-SL in the XXX IE.</w:t>
            </w:r>
          </w:p>
          <w:p w14:paraId="0B9A57FB" w14:textId="77777777" w:rsidR="001C0012" w:rsidRPr="004E75A6" w:rsidRDefault="001C0012" w:rsidP="00DE3BFF">
            <w:pPr>
              <w:overflowPunct w:val="0"/>
              <w:autoSpaceDE w:val="0"/>
              <w:autoSpaceDN w:val="0"/>
              <w:adjustRightInd w:val="0"/>
              <w:spacing w:before="0" w:line="240" w:lineRule="auto"/>
              <w:ind w:left="0" w:firstLine="0"/>
              <w:textAlignment w:val="baseline"/>
              <w:rPr>
                <w:lang w:val="en-GB"/>
              </w:rPr>
            </w:pPr>
            <w:r w:rsidRPr="004E75A6">
              <w:rPr>
                <w:rFonts w:eastAsia="맑은 고딕"/>
                <w:color w:val="ED7D31" w:themeColor="accent2"/>
                <w:lang w:val="en-GB" w:eastAsia="ko-KR"/>
              </w:rPr>
              <w:t xml:space="preserve">For the </w:t>
            </w:r>
            <w:r>
              <w:rPr>
                <w:rFonts w:eastAsia="맑은 고딕"/>
                <w:color w:val="ED7D31" w:themeColor="accent2"/>
                <w:lang w:val="en-GB" w:eastAsia="ko-KR"/>
              </w:rPr>
              <w:t>sidelink</w:t>
            </w:r>
            <w:r w:rsidRPr="004E75A6">
              <w:rPr>
                <w:rFonts w:eastAsia="맑은 고딕"/>
                <w:color w:val="ED7D31" w:themeColor="accent2"/>
                <w:lang w:val="en-GB" w:eastAsia="ko-KR"/>
              </w:rPr>
              <w:t xml:space="preserve">, the higher-layer parameter </w:t>
            </w:r>
            <w:r w:rsidRPr="00DE3BFF">
              <w:rPr>
                <w:rFonts w:eastAsia="맑은 고딕"/>
                <w:color w:val="ED7D31" w:themeColor="accent2"/>
                <w:lang w:val="en-GB" w:eastAsia="ko-KR"/>
              </w:rPr>
              <w:t>txDirectCurrentLocation</w:t>
            </w:r>
            <w:r w:rsidRPr="004E75A6">
              <w:rPr>
                <w:rFonts w:eastAsia="맑은 고딕"/>
                <w:color w:val="ED7D31" w:themeColor="accent2"/>
                <w:lang w:val="en-GB" w:eastAsia="ko-KR"/>
              </w:rPr>
              <w:t xml:space="preserve"> in the </w:t>
            </w:r>
            <w:r w:rsidRPr="00DE3BFF">
              <w:rPr>
                <w:rFonts w:eastAsia="맑은 고딕"/>
                <w:color w:val="ED7D31" w:themeColor="accent2"/>
                <w:lang w:val="en-GB" w:eastAsia="ko-KR"/>
              </w:rPr>
              <w:t>SidelinkTxRxDirectCurrentBWP</w:t>
            </w:r>
            <w:r w:rsidRPr="004E75A6">
              <w:rPr>
                <w:rFonts w:eastAsia="맑은 고딕"/>
                <w:color w:val="ED7D31" w:themeColor="accent2"/>
                <w:lang w:val="en-GB" w:eastAsia="ko-KR"/>
              </w:rPr>
              <w:t xml:space="preserve"> IE indicates the location of the transmitter DC subcarrier in the uplink for </w:t>
            </w:r>
            <w:r>
              <w:rPr>
                <w:rFonts w:eastAsia="맑은 고딕"/>
                <w:color w:val="ED7D31" w:themeColor="accent2"/>
                <w:lang w:val="en-GB" w:eastAsia="ko-KR"/>
              </w:rPr>
              <w:t>a</w:t>
            </w:r>
            <w:r w:rsidRPr="004E75A6">
              <w:rPr>
                <w:rFonts w:eastAsia="맑은 고딕"/>
                <w:color w:val="ED7D31" w:themeColor="accent2"/>
                <w:lang w:val="en-GB" w:eastAsia="ko-KR"/>
              </w:rPr>
              <w:t xml:space="preserve"> bandwidth part, including whether the DC subcarrier location is offset by 7.5 kHz relative to the center of the indicated subcarrier or not. Values in the range 0 – 3299 represent the number of the DC subcarrier, the value 3300 indicates that the DC subcarrier is located outside the resource grid, and the value 3301 indicates that the position of the DC subcarrier in the </w:t>
            </w:r>
            <w:r>
              <w:rPr>
                <w:rFonts w:eastAsia="맑은 고딕"/>
                <w:color w:val="ED7D31" w:themeColor="accent2"/>
                <w:lang w:val="en-GB" w:eastAsia="ko-KR"/>
              </w:rPr>
              <w:t>side</w:t>
            </w:r>
            <w:r w:rsidRPr="004E75A6">
              <w:rPr>
                <w:rFonts w:eastAsia="맑은 고딕"/>
                <w:color w:val="ED7D31" w:themeColor="accent2"/>
                <w:lang w:val="en-GB" w:eastAsia="ko-KR"/>
              </w:rPr>
              <w:t>link is undetermined.</w:t>
            </w:r>
          </w:p>
        </w:tc>
      </w:tr>
    </w:tbl>
    <w:p w14:paraId="69DC3967" w14:textId="77777777" w:rsidR="0003168B" w:rsidRPr="001C0012" w:rsidRDefault="0003168B" w:rsidP="0045730C">
      <w:pPr>
        <w:spacing w:before="120" w:after="120" w:line="240" w:lineRule="auto"/>
        <w:ind w:left="284" w:hangingChars="129"/>
        <w:rPr>
          <w:rFonts w:eastAsia="맑은 고딕"/>
          <w:b/>
          <w:i/>
          <w:sz w:val="22"/>
          <w:lang w:eastAsia="ko-KR"/>
        </w:rPr>
      </w:pPr>
    </w:p>
    <w:p w14:paraId="4093199B" w14:textId="266FD0C2" w:rsidR="0003168B" w:rsidRDefault="0003168B" w:rsidP="00802F63">
      <w:pPr>
        <w:pStyle w:val="4"/>
        <w:ind w:left="1202" w:hanging="402"/>
        <w:rPr>
          <w:lang w:eastAsia="ko-KR"/>
        </w:rPr>
      </w:pPr>
      <w:r>
        <w:rPr>
          <w:lang w:eastAsia="ko-KR"/>
        </w:rPr>
        <w:t>TP#</w:t>
      </w:r>
      <w:r w:rsidR="007C3FE7">
        <w:rPr>
          <w:lang w:eastAsia="ko-KR"/>
        </w:rPr>
        <w:t>2</w:t>
      </w:r>
      <w:r>
        <w:rPr>
          <w:lang w:eastAsia="ko-KR"/>
        </w:rPr>
        <w:t>: Text proposal for TS 38.214.</w:t>
      </w:r>
    </w:p>
    <w:tbl>
      <w:tblPr>
        <w:tblStyle w:val="a7"/>
        <w:tblpPr w:leftFromText="142" w:rightFromText="142" w:vertAnchor="text" w:tblpY="1"/>
        <w:tblOverlap w:val="never"/>
        <w:tblW w:w="9634" w:type="dxa"/>
        <w:tblLook w:val="04A0" w:firstRow="1" w:lastRow="0" w:firstColumn="1" w:lastColumn="0" w:noHBand="0" w:noVBand="1"/>
      </w:tblPr>
      <w:tblGrid>
        <w:gridCol w:w="9634"/>
      </w:tblGrid>
      <w:tr w:rsidR="0003168B" w14:paraId="66211CB5" w14:textId="77777777" w:rsidTr="0003168B">
        <w:tc>
          <w:tcPr>
            <w:tcW w:w="9634" w:type="dxa"/>
          </w:tcPr>
          <w:p w14:paraId="664A2C71" w14:textId="77777777" w:rsidR="0003168B" w:rsidRPr="0003168B" w:rsidRDefault="0003168B" w:rsidP="0003168B">
            <w:pPr>
              <w:keepNext/>
              <w:keepLines/>
              <w:spacing w:before="0" w:line="240" w:lineRule="auto"/>
              <w:ind w:left="1134" w:hanging="1134"/>
              <w:outlineLvl w:val="1"/>
              <w:rPr>
                <w:rFonts w:ascii="Arial" w:eastAsia="맑은 고딕" w:hAnsi="Arial"/>
                <w:color w:val="ED7D31" w:themeColor="accent2"/>
                <w:sz w:val="32"/>
                <w:lang w:val="x-none"/>
              </w:rPr>
            </w:pPr>
            <w:bookmarkStart w:id="5" w:name="_Toc29673248"/>
            <w:bookmarkStart w:id="6" w:name="_Toc29673389"/>
            <w:bookmarkStart w:id="7" w:name="_Toc29674382"/>
            <w:r w:rsidRPr="0003168B">
              <w:rPr>
                <w:rFonts w:ascii="Arial" w:eastAsia="맑은 고딕" w:hAnsi="Arial"/>
                <w:color w:val="ED7D31" w:themeColor="accent2"/>
                <w:sz w:val="32"/>
                <w:lang w:val="x-none"/>
              </w:rPr>
              <w:t>8.X</w:t>
            </w:r>
            <w:r w:rsidRPr="0003168B">
              <w:rPr>
                <w:rFonts w:ascii="Arial" w:eastAsia="맑은 고딕" w:hAnsi="Arial"/>
                <w:color w:val="ED7D31" w:themeColor="accent2"/>
                <w:sz w:val="32"/>
                <w:lang w:val="x-none"/>
              </w:rPr>
              <w:tab/>
              <w:t xml:space="preserve">UE procedure for </w:t>
            </w:r>
            <w:bookmarkEnd w:id="5"/>
            <w:bookmarkEnd w:id="6"/>
            <w:bookmarkEnd w:id="7"/>
            <w:r w:rsidRPr="0003168B">
              <w:rPr>
                <w:rFonts w:ascii="Arial" w:eastAsia="맑은 고딕" w:hAnsi="Arial"/>
                <w:color w:val="ED7D31" w:themeColor="accent2"/>
                <w:sz w:val="32"/>
                <w:lang w:val="x-none"/>
              </w:rPr>
              <w:t>determining resource block pool and slot pool for sidelink transmission mode 1 and 2</w:t>
            </w:r>
          </w:p>
          <w:p w14:paraId="4697E2C9" w14:textId="77777777" w:rsidR="0003168B" w:rsidRPr="00995663" w:rsidRDefault="0003168B" w:rsidP="0003168B">
            <w:pPr>
              <w:overflowPunct w:val="0"/>
              <w:autoSpaceDE w:val="0"/>
              <w:autoSpaceDN w:val="0"/>
              <w:adjustRightInd w:val="0"/>
              <w:spacing w:before="0" w:line="240" w:lineRule="auto"/>
              <w:ind w:left="0" w:firstLine="0"/>
              <w:textAlignment w:val="baseline"/>
              <w:rPr>
                <w:rFonts w:eastAsia="맑은 고딕"/>
                <w:color w:val="ED7D31" w:themeColor="accent2"/>
                <w:lang w:val="en-GB" w:eastAsia="ko-KR"/>
              </w:rPr>
            </w:pPr>
            <w:r w:rsidRPr="00995663">
              <w:rPr>
                <w:rFonts w:eastAsia="맑은 고딕" w:hint="eastAsia"/>
                <w:color w:val="ED7D31" w:themeColor="accent2"/>
                <w:lang w:eastAsia="ko-KR"/>
              </w:rPr>
              <w:t xml:space="preserve">The set of </w:t>
            </w:r>
            <w:r w:rsidR="00BB0B96" w:rsidRPr="00995663">
              <w:rPr>
                <w:rFonts w:eastAsia="맑은 고딕"/>
                <w:color w:val="ED7D31" w:themeColor="accent2"/>
                <w:lang w:eastAsia="ko-KR"/>
              </w:rPr>
              <w:t>slots</w:t>
            </w:r>
            <w:r w:rsidRPr="00995663">
              <w:rPr>
                <w:rFonts w:eastAsia="맑은 고딕" w:hint="eastAsia"/>
                <w:color w:val="ED7D31" w:themeColor="accent2"/>
                <w:lang w:eastAsia="ko-KR"/>
              </w:rPr>
              <w:t xml:space="preserve"> that may belong to a </w:t>
            </w:r>
            <w:r w:rsidR="00BB0B96" w:rsidRPr="00995663">
              <w:rPr>
                <w:rFonts w:eastAsia="맑은 고딕"/>
                <w:color w:val="ED7D31" w:themeColor="accent2"/>
                <w:lang w:eastAsia="ko-KR"/>
              </w:rPr>
              <w:t>sidelink</w:t>
            </w:r>
            <w:r w:rsidRPr="00995663">
              <w:rPr>
                <w:rFonts w:eastAsia="맑은 고딕" w:hint="eastAsia"/>
                <w:color w:val="ED7D31" w:themeColor="accent2"/>
                <w:lang w:eastAsia="ko-KR"/>
              </w:rPr>
              <w:t xml:space="preserve"> resource pool for sidelink transmission mode </w:t>
            </w:r>
            <w:r w:rsidR="00BB0B96" w:rsidRPr="00995663">
              <w:rPr>
                <w:rFonts w:eastAsia="맑은 고딕"/>
                <w:color w:val="ED7D31" w:themeColor="accent2"/>
                <w:lang w:eastAsia="ko-KR"/>
              </w:rPr>
              <w:t>1</w:t>
            </w:r>
            <w:r w:rsidRPr="00995663">
              <w:rPr>
                <w:rFonts w:eastAsia="맑은 고딕" w:hint="eastAsia"/>
                <w:color w:val="ED7D31" w:themeColor="accent2"/>
                <w:lang w:eastAsia="ko-KR"/>
              </w:rPr>
              <w:t xml:space="preserve"> or </w:t>
            </w:r>
            <w:r w:rsidR="00BB0B96" w:rsidRPr="00995663">
              <w:rPr>
                <w:rFonts w:eastAsia="맑은 고딕"/>
                <w:color w:val="ED7D31" w:themeColor="accent2"/>
                <w:lang w:eastAsia="ko-KR"/>
              </w:rPr>
              <w:t>2</w:t>
            </w:r>
            <w:r w:rsidRPr="00995663">
              <w:rPr>
                <w:rFonts w:eastAsia="맑은 고딕" w:hint="eastAsia"/>
                <w:color w:val="ED7D31" w:themeColor="accent2"/>
                <w:lang w:eastAsia="ko-KR"/>
              </w:rPr>
              <w:t xml:space="preserve"> is denoted by </w:t>
            </w:r>
            <w:r w:rsidRPr="00995663">
              <w:rPr>
                <w:rFonts w:eastAsia="Times New Roman"/>
                <w:color w:val="ED7D31" w:themeColor="accent2"/>
                <w:position w:val="-14"/>
                <w:lang w:val="en-GB" w:eastAsia="en-GB"/>
              </w:rPr>
              <w:object w:dxaOrig="1500" w:dyaOrig="400" w14:anchorId="32AF3B4B">
                <v:shape id="_x0000_i1026" type="#_x0000_t75" style="width:1in;height:21.95pt" o:ole="">
                  <v:imagedata r:id="rId14" o:title=""/>
                </v:shape>
                <o:OLEObject Type="Embed" ProgID="Equation.3" ShapeID="_x0000_i1026" DrawAspect="Content" ObjectID="_1643215692" r:id="rId15"/>
              </w:object>
            </w:r>
            <w:r w:rsidRPr="00995663">
              <w:rPr>
                <w:rFonts w:eastAsia="맑은 고딕" w:hint="eastAsia"/>
                <w:color w:val="ED7D31" w:themeColor="accent2"/>
                <w:lang w:val="en-GB" w:eastAsia="ko-KR"/>
              </w:rPr>
              <w:t xml:space="preserve"> where</w:t>
            </w:r>
          </w:p>
          <w:p w14:paraId="4BE41CE6" w14:textId="77777777" w:rsidR="0003168B" w:rsidRPr="00995663" w:rsidRDefault="0003168B" w:rsidP="0003168B">
            <w:pPr>
              <w:overflowPunct w:val="0"/>
              <w:autoSpaceDE w:val="0"/>
              <w:autoSpaceDN w:val="0"/>
              <w:adjustRightInd w:val="0"/>
              <w:spacing w:before="0" w:line="240" w:lineRule="auto"/>
              <w:ind w:left="568"/>
              <w:textAlignment w:val="baseline"/>
              <w:rPr>
                <w:rFonts w:eastAsia="맑은 고딕"/>
                <w:color w:val="ED7D31" w:themeColor="accent2"/>
                <w:lang w:val="en-GB" w:eastAsia="ko-KR"/>
              </w:rPr>
            </w:pPr>
            <w:r w:rsidRPr="00995663">
              <w:rPr>
                <w:rFonts w:eastAsia="SimSun"/>
                <w:color w:val="ED7D31" w:themeColor="accent2"/>
                <w:lang w:val="en-GB" w:eastAsia="en-GB"/>
              </w:rPr>
              <w:t>-</w:t>
            </w:r>
            <w:r w:rsidRPr="00995663">
              <w:rPr>
                <w:rFonts w:eastAsia="SimSun"/>
                <w:color w:val="ED7D31" w:themeColor="accent2"/>
                <w:lang w:val="en-GB" w:eastAsia="en-GB"/>
              </w:rPr>
              <w:tab/>
            </w:r>
            <m:oMath>
              <m:r>
                <m:rPr>
                  <m:sty m:val="p"/>
                </m:rPr>
                <w:rPr>
                  <w:rFonts w:ascii="Cambria Math" w:eastAsia="SimSun" w:hAnsi="Cambria Math"/>
                  <w:color w:val="ED7D31" w:themeColor="accent2"/>
                  <w:lang w:val="en-GB" w:eastAsia="en-GB"/>
                </w:rPr>
                <m:t>0≤</m:t>
              </m:r>
              <m:sSubSup>
                <m:sSubSupPr>
                  <m:ctrlPr>
                    <w:rPr>
                      <w:rFonts w:ascii="Cambria Math" w:eastAsia="SimSun" w:hAnsi="Cambria Math"/>
                      <w:color w:val="ED7D31" w:themeColor="accent2"/>
                      <w:lang w:val="en-GB" w:eastAsia="en-GB"/>
                    </w:rPr>
                  </m:ctrlPr>
                </m:sSubSupPr>
                <m:e>
                  <m:r>
                    <w:rPr>
                      <w:rFonts w:ascii="Cambria Math" w:eastAsia="SimSun" w:hAnsi="Cambria Math"/>
                      <w:color w:val="ED7D31" w:themeColor="accent2"/>
                      <w:lang w:val="en-GB" w:eastAsia="en-GB"/>
                    </w:rPr>
                    <m:t>t</m:t>
                  </m:r>
                </m:e>
                <m:sub>
                  <m:r>
                    <w:rPr>
                      <w:rFonts w:ascii="Cambria Math" w:eastAsia="SimSun" w:hAnsi="Cambria Math"/>
                      <w:color w:val="ED7D31" w:themeColor="accent2"/>
                      <w:lang w:val="en-GB" w:eastAsia="en-GB"/>
                    </w:rPr>
                    <m:t>i</m:t>
                  </m:r>
                </m:sub>
                <m:sup>
                  <m:r>
                    <w:rPr>
                      <w:rFonts w:ascii="Cambria Math" w:eastAsia="SimSun" w:hAnsi="Cambria Math"/>
                      <w:color w:val="ED7D31" w:themeColor="accent2"/>
                      <w:lang w:val="en-GB" w:eastAsia="en-GB"/>
                    </w:rPr>
                    <m:t>SL</m:t>
                  </m:r>
                </m:sup>
              </m:sSubSup>
              <m:r>
                <m:rPr>
                  <m:sty m:val="p"/>
                </m:rPr>
                <w:rPr>
                  <w:rFonts w:ascii="Cambria Math" w:eastAsia="SimSun" w:hAnsi="Cambria Math"/>
                  <w:color w:val="ED7D31" w:themeColor="accent2"/>
                  <w:lang w:val="en-GB" w:eastAsia="en-GB"/>
                </w:rPr>
                <m:t>&lt;10240∙</m:t>
              </m:r>
              <m:sSup>
                <m:sSupPr>
                  <m:ctrlPr>
                    <w:rPr>
                      <w:rFonts w:ascii="Cambria Math" w:eastAsia="SimSun" w:hAnsi="Cambria Math"/>
                      <w:color w:val="ED7D31" w:themeColor="accent2"/>
                      <w:lang w:val="en-GB" w:eastAsia="en-GB"/>
                    </w:rPr>
                  </m:ctrlPr>
                </m:sSupPr>
                <m:e>
                  <m:r>
                    <m:rPr>
                      <m:sty m:val="p"/>
                    </m:rPr>
                    <w:rPr>
                      <w:rFonts w:ascii="Cambria Math" w:eastAsia="SimSun" w:hAnsi="Cambria Math"/>
                      <w:color w:val="ED7D31" w:themeColor="accent2"/>
                      <w:lang w:val="en-GB" w:eastAsia="en-GB"/>
                    </w:rPr>
                    <m:t>2</m:t>
                  </m:r>
                </m:e>
                <m:sup>
                  <m:r>
                    <w:rPr>
                      <w:rFonts w:ascii="Cambria Math" w:eastAsia="SimSun" w:hAnsi="Cambria Math"/>
                      <w:color w:val="ED7D31" w:themeColor="accent2"/>
                      <w:lang w:val="en-GB" w:eastAsia="en-GB"/>
                    </w:rPr>
                    <m:t>μ</m:t>
                  </m:r>
                </m:sup>
              </m:sSup>
            </m:oMath>
            <w:r w:rsidR="001B5385">
              <w:rPr>
                <w:rFonts w:eastAsiaTheme="minorEastAsia" w:hint="eastAsia"/>
                <w:color w:val="ED7D31" w:themeColor="accent2"/>
                <w:lang w:val="en-GB" w:eastAsia="ko-KR"/>
              </w:rPr>
              <w:t xml:space="preserve"> for a SCS configuration </w:t>
            </w:r>
            <m:oMath>
              <m:r>
                <w:rPr>
                  <w:rFonts w:ascii="Cambria Math" w:eastAsia="SimSun" w:hAnsi="Cambria Math"/>
                  <w:color w:val="ED7D31" w:themeColor="accent2"/>
                  <w:lang w:val="en-GB" w:eastAsia="en-GB"/>
                </w:rPr>
                <m:t>μ</m:t>
              </m:r>
            </m:oMath>
            <w:r w:rsidRPr="00995663">
              <w:rPr>
                <w:rFonts w:eastAsia="맑은 고딕" w:hint="eastAsia"/>
                <w:color w:val="ED7D31" w:themeColor="accent2"/>
                <w:lang w:val="en-GB" w:eastAsia="ko-KR"/>
              </w:rPr>
              <w:t>,</w:t>
            </w:r>
          </w:p>
          <w:p w14:paraId="09358245" w14:textId="77777777" w:rsidR="0003168B" w:rsidRPr="00995663" w:rsidRDefault="0003168B" w:rsidP="0003168B">
            <w:pPr>
              <w:overflowPunct w:val="0"/>
              <w:autoSpaceDE w:val="0"/>
              <w:autoSpaceDN w:val="0"/>
              <w:adjustRightInd w:val="0"/>
              <w:spacing w:before="0" w:line="240" w:lineRule="auto"/>
              <w:ind w:left="568"/>
              <w:textAlignment w:val="baseline"/>
              <w:rPr>
                <w:rFonts w:eastAsia="맑은 고딕"/>
                <w:color w:val="ED7D31" w:themeColor="accent2"/>
                <w:lang w:val="en-GB" w:eastAsia="ko-KR"/>
              </w:rPr>
            </w:pPr>
            <w:r w:rsidRPr="00995663">
              <w:rPr>
                <w:rFonts w:eastAsia="맑은 고딕"/>
                <w:color w:val="ED7D31" w:themeColor="accent2"/>
                <w:lang w:val="en-GB" w:eastAsia="ko-KR"/>
              </w:rPr>
              <w:t>-</w:t>
            </w:r>
            <w:r w:rsidRPr="00995663">
              <w:rPr>
                <w:rFonts w:eastAsia="맑은 고딕"/>
                <w:color w:val="ED7D31" w:themeColor="accent2"/>
                <w:lang w:val="en-GB" w:eastAsia="ko-KR"/>
              </w:rPr>
              <w:tab/>
              <w:t xml:space="preserve">the </w:t>
            </w:r>
            <w:r w:rsidR="00BB0B96" w:rsidRPr="00995663">
              <w:rPr>
                <w:rFonts w:eastAsia="맑은 고딕"/>
                <w:color w:val="ED7D31" w:themeColor="accent2"/>
                <w:lang w:val="en-GB" w:eastAsia="ko-KR"/>
              </w:rPr>
              <w:t>slot</w:t>
            </w:r>
            <w:r w:rsidRPr="00995663">
              <w:rPr>
                <w:rFonts w:eastAsia="맑은 고딕"/>
                <w:color w:val="ED7D31" w:themeColor="accent2"/>
                <w:lang w:val="en-GB" w:eastAsia="ko-KR"/>
              </w:rPr>
              <w:t xml:space="preserve"> index is relative to </w:t>
            </w:r>
            <w:r w:rsidR="00BB0B96" w:rsidRPr="00995663">
              <w:rPr>
                <w:rFonts w:eastAsia="맑은 고딕"/>
                <w:color w:val="ED7D31" w:themeColor="accent2"/>
                <w:lang w:val="en-GB" w:eastAsia="ko-KR"/>
              </w:rPr>
              <w:t>slot</w:t>
            </w:r>
            <w:r w:rsidRPr="00995663">
              <w:rPr>
                <w:rFonts w:eastAsia="맑은 고딕"/>
                <w:color w:val="ED7D31" w:themeColor="accent2"/>
                <w:lang w:val="en-GB" w:eastAsia="ko-KR"/>
              </w:rPr>
              <w:t>#0 of the radio frame corresponding to SFN 0 of the serving cell or DFN 0</w:t>
            </w:r>
            <w:r w:rsidRPr="00995663">
              <w:rPr>
                <w:rFonts w:eastAsia="맑은 고딕" w:hint="eastAsia"/>
                <w:color w:val="ED7D31" w:themeColor="accent2"/>
                <w:lang w:val="en-GB" w:eastAsia="ko-KR"/>
              </w:rPr>
              <w:t>,</w:t>
            </w:r>
          </w:p>
          <w:p w14:paraId="64D334F5" w14:textId="77777777" w:rsidR="0003168B" w:rsidRPr="00995663" w:rsidRDefault="0003168B" w:rsidP="0003168B">
            <w:pPr>
              <w:overflowPunct w:val="0"/>
              <w:autoSpaceDE w:val="0"/>
              <w:autoSpaceDN w:val="0"/>
              <w:adjustRightInd w:val="0"/>
              <w:spacing w:before="0" w:line="240" w:lineRule="auto"/>
              <w:ind w:left="568"/>
              <w:textAlignment w:val="baseline"/>
              <w:rPr>
                <w:rFonts w:eastAsia="맑은 고딕"/>
                <w:color w:val="ED7D31" w:themeColor="accent2"/>
                <w:lang w:eastAsia="ko-KR"/>
              </w:rPr>
            </w:pPr>
            <w:r w:rsidRPr="00995663">
              <w:rPr>
                <w:rFonts w:eastAsia="맑은 고딕"/>
                <w:color w:val="ED7D31" w:themeColor="accent2"/>
                <w:lang w:eastAsia="ko-KR"/>
              </w:rPr>
              <w:t>-</w:t>
            </w:r>
            <w:r w:rsidRPr="00995663">
              <w:rPr>
                <w:rFonts w:eastAsia="맑은 고딕"/>
                <w:color w:val="ED7D31" w:themeColor="accent2"/>
                <w:lang w:eastAsia="ko-KR"/>
              </w:rPr>
              <w:tab/>
            </w:r>
            <w:r w:rsidRPr="00995663">
              <w:rPr>
                <w:rFonts w:eastAsia="맑은 고딕" w:hint="eastAsia"/>
                <w:color w:val="ED7D31" w:themeColor="accent2"/>
                <w:lang w:eastAsia="ko-KR"/>
              </w:rPr>
              <w:t xml:space="preserve">the set includes all the </w:t>
            </w:r>
            <w:r w:rsidR="00BB0B96" w:rsidRPr="00995663">
              <w:rPr>
                <w:rFonts w:eastAsia="맑은 고딕"/>
                <w:color w:val="ED7D31" w:themeColor="accent2"/>
                <w:lang w:eastAsia="ko-KR"/>
              </w:rPr>
              <w:t>slots</w:t>
            </w:r>
            <w:r w:rsidRPr="00995663">
              <w:rPr>
                <w:rFonts w:eastAsia="맑은 고딕" w:hint="eastAsia"/>
                <w:color w:val="ED7D31" w:themeColor="accent2"/>
                <w:lang w:eastAsia="ko-KR"/>
              </w:rPr>
              <w:t xml:space="preserve"> except the following </w:t>
            </w:r>
            <w:r w:rsidR="00BB0B96" w:rsidRPr="00995663">
              <w:rPr>
                <w:rFonts w:eastAsia="맑은 고딕"/>
                <w:color w:val="ED7D31" w:themeColor="accent2"/>
                <w:lang w:eastAsia="ko-KR"/>
              </w:rPr>
              <w:t>slots</w:t>
            </w:r>
            <w:r w:rsidRPr="00995663">
              <w:rPr>
                <w:rFonts w:eastAsia="맑은 고딕" w:hint="eastAsia"/>
                <w:color w:val="ED7D31" w:themeColor="accent2"/>
                <w:lang w:eastAsia="ko-KR"/>
              </w:rPr>
              <w:t xml:space="preserve">, </w:t>
            </w:r>
          </w:p>
          <w:p w14:paraId="15A37512" w14:textId="77777777" w:rsidR="0003168B" w:rsidRPr="00995663" w:rsidRDefault="0003168B" w:rsidP="0003168B">
            <w:pPr>
              <w:overflowPunct w:val="0"/>
              <w:autoSpaceDE w:val="0"/>
              <w:autoSpaceDN w:val="0"/>
              <w:adjustRightInd w:val="0"/>
              <w:spacing w:before="0" w:line="240" w:lineRule="auto"/>
              <w:textAlignment w:val="baseline"/>
              <w:rPr>
                <w:rFonts w:eastAsia="맑은 고딕"/>
                <w:color w:val="ED7D31" w:themeColor="accent2"/>
                <w:lang w:eastAsia="ko-KR"/>
              </w:rPr>
            </w:pPr>
            <w:r w:rsidRPr="00995663">
              <w:rPr>
                <w:rFonts w:eastAsia="맑은 고딕"/>
                <w:color w:val="ED7D31" w:themeColor="accent2"/>
                <w:lang w:eastAsia="ko-KR"/>
              </w:rPr>
              <w:t>-</w:t>
            </w:r>
            <w:r w:rsidRPr="00995663">
              <w:rPr>
                <w:rFonts w:eastAsia="맑은 고딕"/>
                <w:color w:val="ED7D31" w:themeColor="accent2"/>
                <w:lang w:eastAsia="ko-KR"/>
              </w:rPr>
              <w:tab/>
            </w:r>
            <w:r w:rsidR="00BB0B96" w:rsidRPr="00995663">
              <w:rPr>
                <w:rFonts w:eastAsia="맑은 고딕"/>
                <w:color w:val="ED7D31" w:themeColor="accent2"/>
                <w:lang w:eastAsia="ko-KR"/>
              </w:rPr>
              <w:t>slots</w:t>
            </w:r>
            <w:r w:rsidRPr="00995663">
              <w:rPr>
                <w:rFonts w:eastAsia="맑은 고딕" w:hint="eastAsia"/>
                <w:color w:val="ED7D31" w:themeColor="accent2"/>
                <w:lang w:eastAsia="ko-KR"/>
              </w:rPr>
              <w:t xml:space="preserve"> in which S</w:t>
            </w:r>
            <w:r w:rsidR="00BB0B96" w:rsidRPr="00995663">
              <w:rPr>
                <w:rFonts w:eastAsia="맑은 고딕"/>
                <w:color w:val="ED7D31" w:themeColor="accent2"/>
                <w:lang w:eastAsia="ko-KR"/>
              </w:rPr>
              <w:t>-SSB</w:t>
            </w:r>
            <w:r w:rsidRPr="00995663">
              <w:rPr>
                <w:rFonts w:eastAsia="맑은 고딕" w:hint="eastAsia"/>
                <w:color w:val="ED7D31" w:themeColor="accent2"/>
                <w:lang w:eastAsia="ko-KR"/>
              </w:rPr>
              <w:t xml:space="preserve"> resource is configured,</w:t>
            </w:r>
          </w:p>
          <w:p w14:paraId="3ACEF3C1" w14:textId="77777777" w:rsidR="0003168B" w:rsidRPr="00995663" w:rsidRDefault="0003168B" w:rsidP="0003168B">
            <w:pPr>
              <w:overflowPunct w:val="0"/>
              <w:autoSpaceDE w:val="0"/>
              <w:autoSpaceDN w:val="0"/>
              <w:adjustRightInd w:val="0"/>
              <w:spacing w:before="0" w:line="240" w:lineRule="auto"/>
              <w:textAlignment w:val="baseline"/>
              <w:rPr>
                <w:rFonts w:eastAsia="맑은 고딕"/>
                <w:color w:val="ED7D31" w:themeColor="accent2"/>
                <w:lang w:eastAsia="ko-KR"/>
              </w:rPr>
            </w:pPr>
            <w:r w:rsidRPr="00995663">
              <w:rPr>
                <w:rFonts w:eastAsia="맑은 고딕"/>
                <w:color w:val="ED7D31" w:themeColor="accent2"/>
                <w:lang w:eastAsia="ko-KR"/>
              </w:rPr>
              <w:t>-</w:t>
            </w:r>
            <w:r w:rsidRPr="00995663">
              <w:rPr>
                <w:rFonts w:eastAsia="맑은 고딕"/>
                <w:color w:val="ED7D31" w:themeColor="accent2"/>
                <w:lang w:eastAsia="ko-KR"/>
              </w:rPr>
              <w:tab/>
            </w:r>
            <w:r w:rsidR="0006529C">
              <w:rPr>
                <w:rFonts w:eastAsia="맑은 고딕"/>
                <w:color w:val="ED7D31" w:themeColor="accent2"/>
                <w:lang w:eastAsia="ko-KR"/>
              </w:rPr>
              <w:t xml:space="preserve">invalid </w:t>
            </w:r>
            <w:r w:rsidR="00BB0B96" w:rsidRPr="00995663">
              <w:rPr>
                <w:rFonts w:eastAsia="맑은 고딕"/>
                <w:color w:val="ED7D31" w:themeColor="accent2"/>
                <w:lang w:eastAsia="ko-KR"/>
              </w:rPr>
              <w:t xml:space="preserve">slots </w:t>
            </w:r>
            <w:r w:rsidR="0006529C">
              <w:rPr>
                <w:rFonts w:eastAsia="맑은 고딕"/>
                <w:color w:val="ED7D31" w:themeColor="accent2"/>
                <w:lang w:eastAsia="ko-KR"/>
              </w:rPr>
              <w:t xml:space="preserve">for sidelink </w:t>
            </w:r>
            <w:r w:rsidR="00661FC8">
              <w:rPr>
                <w:rFonts w:eastAsia="맑은 고딕"/>
                <w:color w:val="ED7D31" w:themeColor="accent2"/>
                <w:lang w:eastAsia="ko-KR"/>
              </w:rPr>
              <w:t xml:space="preserve">as indicated by </w:t>
            </w:r>
            <w:r w:rsidR="00BB0B96" w:rsidRPr="00995663">
              <w:rPr>
                <w:rFonts w:eastAsia="맑은 고딕"/>
                <w:color w:val="ED7D31" w:themeColor="accent2"/>
                <w:lang w:eastAsia="ko-KR"/>
              </w:rPr>
              <w:t>PSBCH</w:t>
            </w:r>
            <w:r w:rsidR="0006529C">
              <w:rPr>
                <w:rFonts w:eastAsia="맑은 고딕"/>
                <w:color w:val="ED7D31" w:themeColor="accent2"/>
                <w:lang w:eastAsia="ko-KR"/>
              </w:rPr>
              <w:t xml:space="preserve"> or </w:t>
            </w:r>
            <w:r w:rsidR="00661FC8">
              <w:rPr>
                <w:rFonts w:eastAsia="맑은 고딕"/>
                <w:color w:val="ED7D31" w:themeColor="accent2"/>
                <w:lang w:eastAsia="ko-KR"/>
              </w:rPr>
              <w:t xml:space="preserve">higher layer parameter </w:t>
            </w:r>
            <w:r w:rsidR="0006529C" w:rsidRPr="0006529C">
              <w:rPr>
                <w:rFonts w:eastAsia="맑은 고딕"/>
                <w:i/>
                <w:color w:val="ED7D31" w:themeColor="accent2"/>
                <w:lang w:eastAsia="ko-KR"/>
              </w:rPr>
              <w:t>referenceSLslots</w:t>
            </w:r>
            <w:r w:rsidRPr="00995663">
              <w:rPr>
                <w:rFonts w:eastAsia="맑은 고딕" w:hint="eastAsia"/>
                <w:color w:val="ED7D31" w:themeColor="accent2"/>
                <w:lang w:eastAsia="ko-KR"/>
              </w:rPr>
              <w:t>,</w:t>
            </w:r>
          </w:p>
          <w:p w14:paraId="306A0024" w14:textId="77777777" w:rsidR="0003168B" w:rsidRPr="0006529C" w:rsidRDefault="0003168B" w:rsidP="0003168B">
            <w:pPr>
              <w:overflowPunct w:val="0"/>
              <w:autoSpaceDE w:val="0"/>
              <w:autoSpaceDN w:val="0"/>
              <w:adjustRightInd w:val="0"/>
              <w:spacing w:before="0" w:line="240" w:lineRule="auto"/>
              <w:textAlignment w:val="baseline"/>
              <w:rPr>
                <w:rFonts w:eastAsia="맑은 고딕"/>
                <w:color w:val="ED7D31" w:themeColor="accent2"/>
                <w:lang w:eastAsia="ko-KR"/>
              </w:rPr>
            </w:pPr>
            <w:r w:rsidRPr="0006529C">
              <w:rPr>
                <w:rFonts w:eastAsia="맑은 고딕"/>
                <w:color w:val="ED7D31" w:themeColor="accent2"/>
                <w:lang w:eastAsia="ko-KR"/>
              </w:rPr>
              <w:t>-</w:t>
            </w:r>
            <w:r w:rsidRPr="0006529C">
              <w:rPr>
                <w:rFonts w:eastAsia="맑은 고딕"/>
                <w:color w:val="ED7D31" w:themeColor="accent2"/>
                <w:lang w:eastAsia="ko-KR"/>
              </w:rPr>
              <w:tab/>
            </w:r>
            <w:r w:rsidRPr="0006529C">
              <w:rPr>
                <w:rFonts w:eastAsia="맑은 고딕" w:hint="eastAsia"/>
                <w:color w:val="ED7D31" w:themeColor="accent2"/>
                <w:lang w:eastAsia="ko-KR"/>
              </w:rPr>
              <w:t xml:space="preserve">reserved </w:t>
            </w:r>
            <w:r w:rsidR="0006529C">
              <w:rPr>
                <w:rFonts w:eastAsia="맑은 고딕"/>
                <w:color w:val="ED7D31" w:themeColor="accent2"/>
                <w:lang w:eastAsia="ko-KR"/>
              </w:rPr>
              <w:t>slots</w:t>
            </w:r>
            <w:r w:rsidRPr="0006529C">
              <w:rPr>
                <w:rFonts w:eastAsia="맑은 고딕" w:hint="eastAsia"/>
                <w:color w:val="ED7D31" w:themeColor="accent2"/>
                <w:lang w:eastAsia="ko-KR"/>
              </w:rPr>
              <w:t xml:space="preserve"> which are determined by the following steps:</w:t>
            </w:r>
          </w:p>
          <w:p w14:paraId="6D94346D" w14:textId="77777777" w:rsidR="0003168B" w:rsidRPr="00661FC8" w:rsidRDefault="0003168B" w:rsidP="0003168B">
            <w:pPr>
              <w:overflowPunct w:val="0"/>
              <w:autoSpaceDE w:val="0"/>
              <w:autoSpaceDN w:val="0"/>
              <w:adjustRightInd w:val="0"/>
              <w:spacing w:before="0" w:line="240" w:lineRule="auto"/>
              <w:ind w:left="1135"/>
              <w:textAlignment w:val="baseline"/>
              <w:rPr>
                <w:rFonts w:eastAsia="맑은 고딕"/>
                <w:color w:val="ED7D31" w:themeColor="accent2"/>
                <w:lang w:val="en-GB" w:eastAsia="ko-KR"/>
              </w:rPr>
            </w:pPr>
            <w:r w:rsidRPr="00661FC8">
              <w:rPr>
                <w:rFonts w:eastAsia="맑은 고딕"/>
                <w:color w:val="ED7D31" w:themeColor="accent2"/>
                <w:lang w:eastAsia="ko-KR"/>
              </w:rPr>
              <w:t>1)</w:t>
            </w:r>
            <w:r w:rsidRPr="00661FC8">
              <w:rPr>
                <w:rFonts w:eastAsia="맑은 고딕"/>
                <w:color w:val="ED7D31" w:themeColor="accent2"/>
                <w:lang w:eastAsia="ko-KR"/>
              </w:rPr>
              <w:tab/>
            </w:r>
            <w:r w:rsidRPr="00661FC8">
              <w:rPr>
                <w:rFonts w:eastAsia="맑은 고딕" w:hint="eastAsia"/>
                <w:color w:val="ED7D31" w:themeColor="accent2"/>
                <w:lang w:val="en-GB" w:eastAsia="ko-KR"/>
              </w:rPr>
              <w:t xml:space="preserve">the remaining </w:t>
            </w:r>
            <w:r w:rsidR="00BB0B96" w:rsidRPr="00661FC8">
              <w:rPr>
                <w:rFonts w:eastAsia="맑은 고딕"/>
                <w:color w:val="ED7D31" w:themeColor="accent2"/>
                <w:lang w:val="en-GB" w:eastAsia="ko-KR"/>
              </w:rPr>
              <w:t>slots</w:t>
            </w:r>
            <w:r w:rsidRPr="00661FC8">
              <w:rPr>
                <w:rFonts w:eastAsia="맑은 고딕" w:hint="eastAsia"/>
                <w:color w:val="ED7D31" w:themeColor="accent2"/>
                <w:lang w:val="en-GB" w:eastAsia="ko-KR"/>
              </w:rPr>
              <w:t xml:space="preserve"> excluding </w:t>
            </w:r>
            <m:oMath>
              <m:sSub>
                <m:sSubPr>
                  <m:ctrlPr>
                    <w:rPr>
                      <w:rFonts w:ascii="Cambria Math" w:hAnsi="Cambria Math"/>
                      <w:i/>
                      <w:iCs/>
                      <w:color w:val="ED7D31" w:themeColor="accent2"/>
                      <w:szCs w:val="22"/>
                      <w:lang w:eastAsia="ko-KR"/>
                    </w:rPr>
                  </m:ctrlPr>
                </m:sSubPr>
                <m:e>
                  <m:r>
                    <w:rPr>
                      <w:rFonts w:ascii="Cambria Math" w:hAnsi="Cambria Math"/>
                      <w:color w:val="ED7D31" w:themeColor="accent2"/>
                      <w:szCs w:val="22"/>
                      <w:lang w:eastAsia="ko-KR"/>
                    </w:rPr>
                    <m:t>N</m:t>
                  </m:r>
                </m:e>
                <m:sub>
                  <m:r>
                    <m:rPr>
                      <m:sty m:val="p"/>
                    </m:rPr>
                    <w:rPr>
                      <w:rFonts w:ascii="Cambria Math" w:hAnsi="Cambria Math"/>
                      <w:color w:val="ED7D31" w:themeColor="accent2"/>
                      <w:szCs w:val="22"/>
                      <w:lang w:eastAsia="ko-KR"/>
                    </w:rPr>
                    <m:t>invalid</m:t>
                  </m:r>
                </m:sub>
              </m:sSub>
            </m:oMath>
            <w:r w:rsidRPr="00661FC8">
              <w:rPr>
                <w:rFonts w:eastAsia="맑은 고딕" w:hint="eastAsia"/>
                <w:color w:val="ED7D31" w:themeColor="accent2"/>
                <w:lang w:val="en-GB" w:eastAsia="ko-KR"/>
              </w:rPr>
              <w:t xml:space="preserve"> and </w:t>
            </w:r>
            <m:oMath>
              <m:sSub>
                <m:sSubPr>
                  <m:ctrlPr>
                    <w:rPr>
                      <w:rFonts w:ascii="Cambria Math" w:hAnsi="Cambria Math"/>
                      <w:i/>
                      <w:iCs/>
                      <w:color w:val="ED7D31" w:themeColor="accent2"/>
                      <w:szCs w:val="22"/>
                      <w:lang w:eastAsia="ko-KR"/>
                    </w:rPr>
                  </m:ctrlPr>
                </m:sSubPr>
                <m:e>
                  <m:r>
                    <w:rPr>
                      <w:rFonts w:ascii="Cambria Math" w:hAnsi="Cambria Math"/>
                      <w:color w:val="ED7D31" w:themeColor="accent2"/>
                      <w:szCs w:val="22"/>
                      <w:lang w:eastAsia="ko-KR"/>
                    </w:rPr>
                    <m:t>N</m:t>
                  </m:r>
                </m:e>
                <m:sub>
                  <m:r>
                    <w:rPr>
                      <w:rFonts w:ascii="Cambria Math" w:hAnsi="Cambria Math"/>
                      <w:color w:val="ED7D31" w:themeColor="accent2"/>
                      <w:szCs w:val="22"/>
                      <w:lang w:eastAsia="ko-KR"/>
                    </w:rPr>
                    <m:t>S-SSB</m:t>
                  </m:r>
                </m:sub>
              </m:sSub>
            </m:oMath>
            <w:r w:rsidRPr="00661FC8">
              <w:rPr>
                <w:rFonts w:eastAsia="맑은 고딕" w:hint="eastAsia"/>
                <w:color w:val="ED7D31" w:themeColor="accent2"/>
                <w:lang w:val="en-GB" w:eastAsia="ko-KR"/>
              </w:rPr>
              <w:t xml:space="preserve"> s</w:t>
            </w:r>
            <w:r w:rsidR="00661FC8" w:rsidRPr="00661FC8">
              <w:rPr>
                <w:rFonts w:eastAsia="맑은 고딕"/>
                <w:color w:val="ED7D31" w:themeColor="accent2"/>
                <w:lang w:val="en-GB" w:eastAsia="ko-KR"/>
              </w:rPr>
              <w:t>lot</w:t>
            </w:r>
            <w:r w:rsidRPr="00661FC8">
              <w:rPr>
                <w:rFonts w:eastAsia="맑은 고딕" w:hint="eastAsia"/>
                <w:color w:val="ED7D31" w:themeColor="accent2"/>
                <w:lang w:val="en-GB" w:eastAsia="ko-KR"/>
              </w:rPr>
              <w:t>s from the set of all the s</w:t>
            </w:r>
            <w:r w:rsidR="00661FC8" w:rsidRPr="00661FC8">
              <w:rPr>
                <w:rFonts w:eastAsia="맑은 고딕"/>
                <w:color w:val="ED7D31" w:themeColor="accent2"/>
                <w:lang w:val="en-GB" w:eastAsia="ko-KR"/>
              </w:rPr>
              <w:t>lot</w:t>
            </w:r>
            <w:r w:rsidRPr="00661FC8">
              <w:rPr>
                <w:rFonts w:eastAsia="맑은 고딕" w:hint="eastAsia"/>
                <w:color w:val="ED7D31" w:themeColor="accent2"/>
                <w:lang w:val="en-GB" w:eastAsia="ko-KR"/>
              </w:rPr>
              <w:t xml:space="preserve">s are denoted by </w:t>
            </w:r>
            <w:r w:rsidR="00661FC8" w:rsidRPr="00661FC8">
              <w:rPr>
                <w:i/>
                <w:iCs/>
                <w:color w:val="ED7D31" w:themeColor="accent2"/>
                <w:szCs w:val="22"/>
                <w:lang w:eastAsia="ko-KR"/>
              </w:rPr>
              <w:t>(</w:t>
            </w:r>
            <m:oMath>
              <m:sSub>
                <m:sSubPr>
                  <m:ctrlPr>
                    <w:rPr>
                      <w:rFonts w:ascii="Cambria Math" w:hAnsi="Cambria Math"/>
                      <w:i/>
                      <w:iCs/>
                      <w:color w:val="ED7D31" w:themeColor="accent2"/>
                      <w:szCs w:val="22"/>
                      <w:lang w:eastAsia="ko-KR"/>
                    </w:rPr>
                  </m:ctrlPr>
                </m:sSubPr>
                <m:e>
                  <m:r>
                    <w:rPr>
                      <w:rFonts w:ascii="Cambria Math" w:hAnsi="Cambria Math"/>
                      <w:color w:val="ED7D31" w:themeColor="accent2"/>
                      <w:szCs w:val="22"/>
                      <w:lang w:eastAsia="ko-KR"/>
                    </w:rPr>
                    <m:t>l</m:t>
                  </m:r>
                </m:e>
                <m:sub>
                  <m:r>
                    <w:rPr>
                      <w:rFonts w:ascii="Cambria Math" w:hAnsi="Cambria Math"/>
                      <w:color w:val="ED7D31" w:themeColor="accent2"/>
                      <w:szCs w:val="22"/>
                      <w:lang w:eastAsia="ko-KR"/>
                    </w:rPr>
                    <m:t>0</m:t>
                  </m:r>
                </m:sub>
              </m:sSub>
              <m:r>
                <w:rPr>
                  <w:rFonts w:ascii="Cambria Math" w:hAnsi="Cambria Math"/>
                  <w:color w:val="ED7D31" w:themeColor="accent2"/>
                  <w:szCs w:val="22"/>
                  <w:lang w:eastAsia="ko-KR"/>
                </w:rPr>
                <m:t>,</m:t>
              </m:r>
              <m:sSub>
                <m:sSubPr>
                  <m:ctrlPr>
                    <w:rPr>
                      <w:rFonts w:ascii="Cambria Math" w:hAnsi="Cambria Math"/>
                      <w:i/>
                      <w:iCs/>
                      <w:color w:val="ED7D31" w:themeColor="accent2"/>
                      <w:szCs w:val="22"/>
                      <w:lang w:eastAsia="ko-KR"/>
                    </w:rPr>
                  </m:ctrlPr>
                </m:sSubPr>
                <m:e>
                  <m:r>
                    <w:rPr>
                      <w:rFonts w:ascii="Cambria Math" w:hAnsi="Cambria Math"/>
                      <w:color w:val="ED7D31" w:themeColor="accent2"/>
                      <w:szCs w:val="22"/>
                      <w:lang w:eastAsia="ko-KR"/>
                    </w:rPr>
                    <m:t>l</m:t>
                  </m:r>
                </m:e>
                <m:sub>
                  <m:r>
                    <w:rPr>
                      <w:rFonts w:ascii="Cambria Math" w:hAnsi="Cambria Math"/>
                      <w:color w:val="ED7D31" w:themeColor="accent2"/>
                      <w:szCs w:val="22"/>
                      <w:lang w:eastAsia="ko-KR"/>
                    </w:rPr>
                    <m:t>1</m:t>
                  </m:r>
                </m:sub>
              </m:sSub>
              <m:r>
                <w:rPr>
                  <w:rFonts w:ascii="Cambria Math" w:hAnsi="Cambria Math"/>
                  <w:color w:val="ED7D31" w:themeColor="accent2"/>
                  <w:szCs w:val="22"/>
                  <w:lang w:eastAsia="ko-KR"/>
                </w:rPr>
                <m:t xml:space="preserve">,…, </m:t>
              </m:r>
              <m:sSub>
                <m:sSubPr>
                  <m:ctrlPr>
                    <w:rPr>
                      <w:rFonts w:ascii="Cambria Math" w:hAnsi="Cambria Math"/>
                      <w:i/>
                      <w:iCs/>
                      <w:color w:val="ED7D31" w:themeColor="accent2"/>
                      <w:szCs w:val="22"/>
                      <w:lang w:eastAsia="ko-KR"/>
                    </w:rPr>
                  </m:ctrlPr>
                </m:sSubPr>
                <m:e>
                  <m:r>
                    <w:rPr>
                      <w:rFonts w:ascii="Cambria Math" w:hAnsi="Cambria Math"/>
                      <w:color w:val="ED7D31" w:themeColor="accent2"/>
                      <w:szCs w:val="22"/>
                      <w:lang w:eastAsia="ko-KR"/>
                    </w:rPr>
                    <m:t>l</m:t>
                  </m:r>
                </m:e>
                <m:sub>
                  <m:r>
                    <m:rPr>
                      <m:sty m:val="p"/>
                    </m:rPr>
                    <w:rPr>
                      <w:rFonts w:ascii="Cambria Math" w:eastAsia="SimSun" w:hAnsi="Cambria Math"/>
                      <w:color w:val="ED7D31" w:themeColor="accent2"/>
                      <w:lang w:val="en-GB" w:eastAsia="en-GB"/>
                    </w:rPr>
                    <m:t>10240∙</m:t>
                  </m:r>
                  <m:sSup>
                    <m:sSupPr>
                      <m:ctrlPr>
                        <w:rPr>
                          <w:rFonts w:ascii="Cambria Math" w:eastAsia="SimSun" w:hAnsi="Cambria Math"/>
                          <w:color w:val="ED7D31" w:themeColor="accent2"/>
                          <w:lang w:val="en-GB" w:eastAsia="en-GB"/>
                        </w:rPr>
                      </m:ctrlPr>
                    </m:sSupPr>
                    <m:e>
                      <m:r>
                        <m:rPr>
                          <m:sty m:val="p"/>
                        </m:rPr>
                        <w:rPr>
                          <w:rFonts w:ascii="Cambria Math" w:eastAsia="SimSun" w:hAnsi="Cambria Math"/>
                          <w:color w:val="ED7D31" w:themeColor="accent2"/>
                          <w:lang w:val="en-GB" w:eastAsia="en-GB"/>
                        </w:rPr>
                        <m:t>2</m:t>
                      </m:r>
                    </m:e>
                    <m:sup>
                      <m:r>
                        <w:rPr>
                          <w:rFonts w:ascii="Cambria Math" w:eastAsia="SimSun" w:hAnsi="Cambria Math"/>
                          <w:color w:val="ED7D31" w:themeColor="accent2"/>
                          <w:lang w:val="en-GB" w:eastAsia="en-GB"/>
                        </w:rPr>
                        <m:t>μ</m:t>
                      </m:r>
                    </m:sup>
                  </m:sSup>
                  <m:r>
                    <w:rPr>
                      <w:rFonts w:ascii="Cambria Math" w:eastAsia="SimSun" w:hAnsi="Cambria Math"/>
                      <w:color w:val="ED7D31" w:themeColor="accent2"/>
                      <w:lang w:val="en-GB" w:eastAsia="en-GB"/>
                    </w:rPr>
                    <m:t>-</m:t>
                  </m:r>
                  <m:sSub>
                    <m:sSubPr>
                      <m:ctrlPr>
                        <w:rPr>
                          <w:rFonts w:ascii="Cambria Math" w:hAnsi="Cambria Math"/>
                          <w:i/>
                          <w:iCs/>
                          <w:color w:val="ED7D31" w:themeColor="accent2"/>
                          <w:szCs w:val="22"/>
                          <w:lang w:eastAsia="ko-KR"/>
                        </w:rPr>
                      </m:ctrlPr>
                    </m:sSubPr>
                    <m:e>
                      <m:r>
                        <w:rPr>
                          <w:rFonts w:ascii="Cambria Math" w:hAnsi="Cambria Math"/>
                          <w:color w:val="ED7D31" w:themeColor="accent2"/>
                          <w:szCs w:val="22"/>
                          <w:lang w:eastAsia="ko-KR"/>
                        </w:rPr>
                        <m:t>N</m:t>
                      </m:r>
                    </m:e>
                    <m:sub>
                      <m:r>
                        <m:rPr>
                          <m:sty m:val="p"/>
                        </m:rPr>
                        <w:rPr>
                          <w:rFonts w:ascii="Cambria Math" w:hAnsi="Cambria Math"/>
                          <w:color w:val="ED7D31" w:themeColor="accent2"/>
                          <w:szCs w:val="22"/>
                          <w:lang w:eastAsia="ko-KR"/>
                        </w:rPr>
                        <m:t>invalid</m:t>
                      </m:r>
                    </m:sub>
                  </m:sSub>
                  <m:r>
                    <w:rPr>
                      <w:rFonts w:ascii="Cambria Math" w:hAnsi="Cambria Math"/>
                      <w:color w:val="ED7D31" w:themeColor="accent2"/>
                      <w:szCs w:val="22"/>
                      <w:lang w:eastAsia="ko-KR"/>
                    </w:rPr>
                    <m:t>-</m:t>
                  </m:r>
                  <m:sSub>
                    <m:sSubPr>
                      <m:ctrlPr>
                        <w:rPr>
                          <w:rFonts w:ascii="Cambria Math" w:hAnsi="Cambria Math"/>
                          <w:i/>
                          <w:iCs/>
                          <w:color w:val="ED7D31" w:themeColor="accent2"/>
                          <w:szCs w:val="22"/>
                          <w:lang w:eastAsia="ko-KR"/>
                        </w:rPr>
                      </m:ctrlPr>
                    </m:sSubPr>
                    <m:e>
                      <m:r>
                        <w:rPr>
                          <w:rFonts w:ascii="Cambria Math" w:hAnsi="Cambria Math"/>
                          <w:color w:val="ED7D31" w:themeColor="accent2"/>
                          <w:szCs w:val="22"/>
                          <w:lang w:eastAsia="ko-KR"/>
                        </w:rPr>
                        <m:t>N</m:t>
                      </m:r>
                    </m:e>
                    <m:sub>
                      <m:r>
                        <w:rPr>
                          <w:rFonts w:ascii="Cambria Math" w:hAnsi="Cambria Math"/>
                          <w:color w:val="ED7D31" w:themeColor="accent2"/>
                          <w:szCs w:val="22"/>
                          <w:lang w:eastAsia="ko-KR"/>
                        </w:rPr>
                        <m:t>S-SSB</m:t>
                      </m:r>
                    </m:sub>
                  </m:sSub>
                  <m:r>
                    <w:rPr>
                      <w:rFonts w:ascii="Cambria Math" w:hAnsi="Cambria Math"/>
                      <w:color w:val="ED7D31" w:themeColor="accent2"/>
                      <w:szCs w:val="22"/>
                      <w:lang w:eastAsia="ko-KR"/>
                    </w:rPr>
                    <m:t>-1</m:t>
                  </m:r>
                </m:sub>
              </m:sSub>
              <m:r>
                <w:rPr>
                  <w:rFonts w:ascii="Cambria Math" w:hAnsi="Cambria Math"/>
                  <w:color w:val="ED7D31" w:themeColor="accent2"/>
                  <w:szCs w:val="22"/>
                  <w:lang w:eastAsia="ko-KR"/>
                </w:rPr>
                <m:t>)</m:t>
              </m:r>
            </m:oMath>
            <w:r w:rsidRPr="00661FC8">
              <w:rPr>
                <w:rFonts w:eastAsia="맑은 고딕" w:hint="eastAsia"/>
                <w:color w:val="ED7D31" w:themeColor="accent2"/>
                <w:lang w:val="en-GB" w:eastAsia="ko-KR"/>
              </w:rPr>
              <w:t xml:space="preserve"> </w:t>
            </w:r>
            <w:r w:rsidRPr="00661FC8">
              <w:rPr>
                <w:rFonts w:eastAsia="SimSun"/>
                <w:color w:val="ED7D31" w:themeColor="accent2"/>
                <w:lang w:val="en-GB" w:eastAsia="en-GB"/>
              </w:rPr>
              <w:t xml:space="preserve">arranged in increasing order of </w:t>
            </w:r>
            <w:r w:rsidR="00661FC8" w:rsidRPr="00661FC8">
              <w:rPr>
                <w:rFonts w:eastAsia="SimSun"/>
                <w:color w:val="ED7D31" w:themeColor="accent2"/>
                <w:lang w:val="en-GB" w:eastAsia="en-GB"/>
              </w:rPr>
              <w:t>slot</w:t>
            </w:r>
            <w:r w:rsidRPr="00661FC8">
              <w:rPr>
                <w:rFonts w:eastAsia="SimSun"/>
                <w:color w:val="ED7D31" w:themeColor="accent2"/>
                <w:lang w:val="en-GB" w:eastAsia="en-GB"/>
              </w:rPr>
              <w:t xml:space="preserve"> index</w:t>
            </w:r>
            <w:r w:rsidRPr="00661FC8">
              <w:rPr>
                <w:rFonts w:eastAsia="맑은 고딕" w:hint="eastAsia"/>
                <w:color w:val="ED7D31" w:themeColor="accent2"/>
                <w:lang w:val="en-GB" w:eastAsia="ko-KR"/>
              </w:rPr>
              <w:t xml:space="preserve">, where </w:t>
            </w:r>
            <m:oMath>
              <m:sSub>
                <m:sSubPr>
                  <m:ctrlPr>
                    <w:rPr>
                      <w:rFonts w:ascii="Cambria Math" w:hAnsi="Cambria Math"/>
                      <w:i/>
                      <w:iCs/>
                      <w:color w:val="ED7D31" w:themeColor="accent2"/>
                      <w:szCs w:val="22"/>
                      <w:lang w:eastAsia="ko-KR"/>
                    </w:rPr>
                  </m:ctrlPr>
                </m:sSubPr>
                <m:e>
                  <m:r>
                    <w:rPr>
                      <w:rFonts w:ascii="Cambria Math" w:hAnsi="Cambria Math"/>
                      <w:color w:val="ED7D31" w:themeColor="accent2"/>
                      <w:szCs w:val="22"/>
                      <w:lang w:eastAsia="ko-KR"/>
                    </w:rPr>
                    <m:t>N</m:t>
                  </m:r>
                </m:e>
                <m:sub>
                  <m:r>
                    <w:rPr>
                      <w:rFonts w:ascii="Cambria Math" w:hAnsi="Cambria Math"/>
                      <w:color w:val="ED7D31" w:themeColor="accent2"/>
                      <w:szCs w:val="22"/>
                      <w:lang w:eastAsia="ko-KR"/>
                    </w:rPr>
                    <m:t>S-SSB</m:t>
                  </m:r>
                </m:sub>
              </m:sSub>
            </m:oMath>
            <w:r w:rsidRPr="00661FC8">
              <w:rPr>
                <w:rFonts w:eastAsia="맑은 고딕" w:hint="eastAsia"/>
                <w:color w:val="ED7D31" w:themeColor="accent2"/>
                <w:lang w:val="en-GB" w:eastAsia="ko-KR"/>
              </w:rPr>
              <w:t xml:space="preserve"> is the </w:t>
            </w:r>
            <w:r w:rsidRPr="00661FC8">
              <w:rPr>
                <w:rFonts w:eastAsia="맑은 고딕" w:hint="eastAsia"/>
                <w:color w:val="ED7D31" w:themeColor="accent2"/>
                <w:lang w:val="en-GB" w:eastAsia="ko-KR"/>
              </w:rPr>
              <w:lastRenderedPageBreak/>
              <w:t xml:space="preserve">number of </w:t>
            </w:r>
            <w:r w:rsidR="00661FC8" w:rsidRPr="00661FC8">
              <w:rPr>
                <w:rFonts w:eastAsia="맑은 고딕"/>
                <w:color w:val="ED7D31" w:themeColor="accent2"/>
                <w:lang w:eastAsia="ko-KR"/>
              </w:rPr>
              <w:t>slots</w:t>
            </w:r>
            <w:r w:rsidRPr="00661FC8">
              <w:rPr>
                <w:rFonts w:eastAsia="맑은 고딕" w:hint="eastAsia"/>
                <w:color w:val="ED7D31" w:themeColor="accent2"/>
                <w:lang w:eastAsia="ko-KR"/>
              </w:rPr>
              <w:t xml:space="preserve"> in which </w:t>
            </w:r>
            <w:r w:rsidR="00661FC8" w:rsidRPr="00661FC8">
              <w:rPr>
                <w:rFonts w:eastAsia="맑은 고딕"/>
                <w:color w:val="ED7D31" w:themeColor="accent2"/>
                <w:lang w:eastAsia="ko-KR"/>
              </w:rPr>
              <w:t>S-SSB</w:t>
            </w:r>
            <w:r w:rsidRPr="00661FC8">
              <w:rPr>
                <w:rFonts w:eastAsia="맑은 고딕" w:hint="eastAsia"/>
                <w:color w:val="ED7D31" w:themeColor="accent2"/>
                <w:lang w:eastAsia="ko-KR"/>
              </w:rPr>
              <w:t xml:space="preserve"> resource is configured within </w:t>
            </w:r>
            <w:r w:rsidR="00661FC8" w:rsidRPr="00661FC8">
              <w:rPr>
                <w:rFonts w:eastAsia="맑은 고딕"/>
                <w:color w:val="ED7D31" w:themeColor="accent2"/>
                <w:lang w:eastAsia="ko-KR"/>
              </w:rPr>
              <w:t>a frame</w:t>
            </w:r>
            <w:r w:rsidRPr="00661FC8">
              <w:rPr>
                <w:rFonts w:eastAsia="맑은 고딕" w:hint="eastAsia"/>
                <w:color w:val="ED7D31" w:themeColor="accent2"/>
                <w:lang w:eastAsia="ko-KR"/>
              </w:rPr>
              <w:t xml:space="preserve"> and </w:t>
            </w:r>
            <m:oMath>
              <m:sSub>
                <m:sSubPr>
                  <m:ctrlPr>
                    <w:rPr>
                      <w:rFonts w:ascii="Cambria Math" w:hAnsi="Cambria Math"/>
                      <w:i/>
                      <w:iCs/>
                      <w:color w:val="ED7D31" w:themeColor="accent2"/>
                      <w:szCs w:val="22"/>
                      <w:lang w:eastAsia="ko-KR"/>
                    </w:rPr>
                  </m:ctrlPr>
                </m:sSubPr>
                <m:e>
                  <m:r>
                    <w:rPr>
                      <w:rFonts w:ascii="Cambria Math" w:hAnsi="Cambria Math"/>
                      <w:color w:val="ED7D31" w:themeColor="accent2"/>
                      <w:szCs w:val="22"/>
                      <w:lang w:eastAsia="ko-KR"/>
                    </w:rPr>
                    <m:t>N</m:t>
                  </m:r>
                </m:e>
                <m:sub>
                  <m:r>
                    <m:rPr>
                      <m:sty m:val="p"/>
                    </m:rPr>
                    <w:rPr>
                      <w:rFonts w:ascii="Cambria Math" w:hAnsi="Cambria Math"/>
                      <w:color w:val="ED7D31" w:themeColor="accent2"/>
                      <w:szCs w:val="22"/>
                      <w:lang w:eastAsia="ko-KR"/>
                    </w:rPr>
                    <m:t>invalid</m:t>
                  </m:r>
                </m:sub>
              </m:sSub>
            </m:oMath>
            <w:r w:rsidRPr="00661FC8">
              <w:rPr>
                <w:rFonts w:eastAsia="맑은 고딕" w:hint="eastAsia"/>
                <w:color w:val="ED7D31" w:themeColor="accent2"/>
                <w:lang w:val="en-GB" w:eastAsia="ko-KR"/>
              </w:rPr>
              <w:t xml:space="preserve"> is the number of </w:t>
            </w:r>
            <w:r w:rsidR="00661FC8" w:rsidRPr="00661FC8">
              <w:rPr>
                <w:rFonts w:eastAsia="맑은 고딕"/>
                <w:color w:val="ED7D31" w:themeColor="accent2"/>
                <w:lang w:eastAsia="ko-KR"/>
              </w:rPr>
              <w:t>invalid slots for sidelink</w:t>
            </w:r>
            <w:r w:rsidRPr="00661FC8">
              <w:rPr>
                <w:rFonts w:eastAsia="맑은 고딕" w:hint="eastAsia"/>
                <w:color w:val="ED7D31" w:themeColor="accent2"/>
                <w:lang w:eastAsia="ko-KR"/>
              </w:rPr>
              <w:t xml:space="preserve"> within </w:t>
            </w:r>
            <w:r w:rsidR="00661FC8" w:rsidRPr="00661FC8">
              <w:rPr>
                <w:rFonts w:eastAsia="맑은 고딕"/>
                <w:color w:val="ED7D31" w:themeColor="accent2"/>
                <w:lang w:eastAsia="ko-KR"/>
              </w:rPr>
              <w:t>a frame</w:t>
            </w:r>
            <w:r w:rsidRPr="00661FC8">
              <w:rPr>
                <w:rFonts w:eastAsia="Times New Roman"/>
                <w:color w:val="ED7D31" w:themeColor="accent2"/>
                <w:lang w:val="en-GB" w:eastAsia="en-GB"/>
              </w:rPr>
              <w:t>.</w:t>
            </w:r>
          </w:p>
          <w:p w14:paraId="69AC2125" w14:textId="77777777" w:rsidR="0003168B" w:rsidRPr="00661FC8" w:rsidRDefault="0003168B" w:rsidP="0003168B">
            <w:pPr>
              <w:overflowPunct w:val="0"/>
              <w:autoSpaceDE w:val="0"/>
              <w:autoSpaceDN w:val="0"/>
              <w:adjustRightInd w:val="0"/>
              <w:spacing w:before="0" w:line="240" w:lineRule="auto"/>
              <w:ind w:left="1135"/>
              <w:textAlignment w:val="baseline"/>
              <w:rPr>
                <w:rFonts w:eastAsia="맑은 고딕"/>
                <w:color w:val="ED7D31" w:themeColor="accent2"/>
                <w:lang w:val="en-GB" w:eastAsia="ko-KR"/>
              </w:rPr>
            </w:pPr>
            <w:r w:rsidRPr="00661FC8">
              <w:rPr>
                <w:rFonts w:eastAsia="맑은 고딕"/>
                <w:color w:val="ED7D31" w:themeColor="accent2"/>
                <w:lang w:val="en-GB" w:eastAsia="ko-KR"/>
              </w:rPr>
              <w:t>2)</w:t>
            </w:r>
            <w:r w:rsidRPr="00661FC8">
              <w:rPr>
                <w:rFonts w:eastAsia="맑은 고딕"/>
                <w:color w:val="ED7D31" w:themeColor="accent2"/>
                <w:lang w:val="en-GB" w:eastAsia="ko-KR"/>
              </w:rPr>
              <w:tab/>
            </w:r>
            <w:r w:rsidRPr="00661FC8">
              <w:rPr>
                <w:rFonts w:eastAsia="맑은 고딕" w:hint="eastAsia"/>
                <w:color w:val="ED7D31" w:themeColor="accent2"/>
                <w:lang w:val="en-GB" w:eastAsia="ko-KR"/>
              </w:rPr>
              <w:t xml:space="preserve">a </w:t>
            </w:r>
            <w:r w:rsidR="00661FC8" w:rsidRPr="00661FC8">
              <w:rPr>
                <w:rFonts w:eastAsia="맑은 고딕"/>
                <w:color w:val="ED7D31" w:themeColor="accent2"/>
                <w:lang w:val="en-GB" w:eastAsia="ko-KR"/>
              </w:rPr>
              <w:t>slot</w:t>
            </w:r>
            <w:r w:rsidRPr="00661FC8">
              <w:rPr>
                <w:rFonts w:eastAsia="맑은 고딕" w:hint="eastAsia"/>
                <w:color w:val="ED7D31" w:themeColor="accent2"/>
                <w:lang w:val="en-GB" w:eastAsia="ko-KR"/>
              </w:rPr>
              <w:t xml:space="preserve"> </w:t>
            </w:r>
            <m:oMath>
              <m:sSub>
                <m:sSubPr>
                  <m:ctrlPr>
                    <w:rPr>
                      <w:rFonts w:ascii="Cambria Math" w:hAnsi="Cambria Math"/>
                      <w:i/>
                      <w:iCs/>
                      <w:color w:val="ED7D31" w:themeColor="accent2"/>
                      <w:szCs w:val="22"/>
                      <w:lang w:eastAsia="ko-KR"/>
                    </w:rPr>
                  </m:ctrlPr>
                </m:sSubPr>
                <m:e>
                  <m:r>
                    <w:rPr>
                      <w:rFonts w:ascii="Cambria Math" w:hAnsi="Cambria Math"/>
                      <w:color w:val="ED7D31" w:themeColor="accent2"/>
                      <w:szCs w:val="22"/>
                      <w:lang w:eastAsia="ko-KR"/>
                    </w:rPr>
                    <m:t>l</m:t>
                  </m:r>
                </m:e>
                <m:sub>
                  <m:r>
                    <w:rPr>
                      <w:rFonts w:ascii="Cambria Math" w:hAnsi="Cambria Math"/>
                      <w:color w:val="ED7D31" w:themeColor="accent2"/>
                      <w:szCs w:val="22"/>
                      <w:lang w:eastAsia="ko-KR"/>
                    </w:rPr>
                    <m:t>r</m:t>
                  </m:r>
                </m:sub>
              </m:sSub>
              <m:d>
                <m:dPr>
                  <m:ctrlPr>
                    <w:rPr>
                      <w:rFonts w:ascii="Cambria Math" w:eastAsia="Times New Roman" w:hAnsi="Cambria Math"/>
                      <w:color w:val="ED7D31" w:themeColor="accent2"/>
                      <w:lang w:val="en-GB" w:eastAsia="en-GB"/>
                    </w:rPr>
                  </m:ctrlPr>
                </m:dPr>
                <m:e>
                  <m:r>
                    <w:rPr>
                      <w:rFonts w:ascii="Cambria Math" w:eastAsia="Times New Roman" w:hAnsi="Cambria Math"/>
                      <w:color w:val="ED7D31" w:themeColor="accent2"/>
                      <w:lang w:val="en-GB" w:eastAsia="en-GB"/>
                    </w:rPr>
                    <m:t>0≤r&lt;</m:t>
                  </m:r>
                  <m:d>
                    <m:dPr>
                      <m:ctrlPr>
                        <w:rPr>
                          <w:rFonts w:ascii="Cambria Math" w:eastAsia="Times New Roman" w:hAnsi="Cambria Math"/>
                          <w:i/>
                          <w:color w:val="ED7D31" w:themeColor="accent2"/>
                          <w:lang w:val="en-GB" w:eastAsia="en-GB"/>
                        </w:rPr>
                      </m:ctrlPr>
                    </m:dPr>
                    <m:e>
                      <m:r>
                        <m:rPr>
                          <m:sty m:val="p"/>
                        </m:rPr>
                        <w:rPr>
                          <w:rFonts w:ascii="Cambria Math" w:eastAsia="SimSun" w:hAnsi="Cambria Math"/>
                          <w:color w:val="ED7D31" w:themeColor="accent2"/>
                          <w:lang w:val="en-GB" w:eastAsia="en-GB"/>
                        </w:rPr>
                        <m:t>10240∙</m:t>
                      </m:r>
                      <m:sSup>
                        <m:sSupPr>
                          <m:ctrlPr>
                            <w:rPr>
                              <w:rFonts w:ascii="Cambria Math" w:eastAsia="SimSun" w:hAnsi="Cambria Math"/>
                              <w:color w:val="ED7D31" w:themeColor="accent2"/>
                              <w:lang w:val="en-GB" w:eastAsia="en-GB"/>
                            </w:rPr>
                          </m:ctrlPr>
                        </m:sSupPr>
                        <m:e>
                          <m:r>
                            <m:rPr>
                              <m:sty m:val="p"/>
                            </m:rPr>
                            <w:rPr>
                              <w:rFonts w:ascii="Cambria Math" w:eastAsia="SimSun" w:hAnsi="Cambria Math"/>
                              <w:color w:val="ED7D31" w:themeColor="accent2"/>
                              <w:lang w:val="en-GB" w:eastAsia="en-GB"/>
                            </w:rPr>
                            <m:t>2</m:t>
                          </m:r>
                        </m:e>
                        <m:sup>
                          <m:r>
                            <w:rPr>
                              <w:rFonts w:ascii="Cambria Math" w:eastAsia="SimSun" w:hAnsi="Cambria Math"/>
                              <w:color w:val="ED7D31" w:themeColor="accent2"/>
                              <w:lang w:val="en-GB" w:eastAsia="en-GB"/>
                            </w:rPr>
                            <m:t>μ</m:t>
                          </m:r>
                        </m:sup>
                      </m:sSup>
                      <m:r>
                        <w:rPr>
                          <w:rFonts w:ascii="Cambria Math" w:eastAsia="SimSun" w:hAnsi="Cambria Math"/>
                          <w:color w:val="ED7D31" w:themeColor="accent2"/>
                          <w:lang w:val="en-GB" w:eastAsia="en-GB"/>
                        </w:rPr>
                        <m:t>-</m:t>
                      </m:r>
                      <m:sSub>
                        <m:sSubPr>
                          <m:ctrlPr>
                            <w:rPr>
                              <w:rFonts w:ascii="Cambria Math" w:hAnsi="Cambria Math"/>
                              <w:i/>
                              <w:iCs/>
                              <w:color w:val="ED7D31" w:themeColor="accent2"/>
                              <w:szCs w:val="22"/>
                              <w:lang w:eastAsia="ko-KR"/>
                            </w:rPr>
                          </m:ctrlPr>
                        </m:sSubPr>
                        <m:e>
                          <m:r>
                            <w:rPr>
                              <w:rFonts w:ascii="Cambria Math" w:hAnsi="Cambria Math"/>
                              <w:color w:val="ED7D31" w:themeColor="accent2"/>
                              <w:szCs w:val="22"/>
                              <w:lang w:eastAsia="ko-KR"/>
                            </w:rPr>
                            <m:t>N</m:t>
                          </m:r>
                        </m:e>
                        <m:sub>
                          <m:r>
                            <m:rPr>
                              <m:sty m:val="p"/>
                            </m:rPr>
                            <w:rPr>
                              <w:rFonts w:ascii="Cambria Math" w:hAnsi="Cambria Math"/>
                              <w:color w:val="ED7D31" w:themeColor="accent2"/>
                              <w:szCs w:val="22"/>
                              <w:lang w:eastAsia="ko-KR"/>
                            </w:rPr>
                            <m:t>invalid</m:t>
                          </m:r>
                        </m:sub>
                      </m:sSub>
                      <m:r>
                        <w:rPr>
                          <w:rFonts w:ascii="Cambria Math" w:hAnsi="Cambria Math"/>
                          <w:color w:val="ED7D31" w:themeColor="accent2"/>
                          <w:szCs w:val="22"/>
                          <w:lang w:eastAsia="ko-KR"/>
                        </w:rPr>
                        <m:t>-</m:t>
                      </m:r>
                      <m:sSub>
                        <m:sSubPr>
                          <m:ctrlPr>
                            <w:rPr>
                              <w:rFonts w:ascii="Cambria Math" w:hAnsi="Cambria Math"/>
                              <w:i/>
                              <w:iCs/>
                              <w:color w:val="ED7D31" w:themeColor="accent2"/>
                              <w:szCs w:val="22"/>
                              <w:lang w:eastAsia="ko-KR"/>
                            </w:rPr>
                          </m:ctrlPr>
                        </m:sSubPr>
                        <m:e>
                          <m:r>
                            <w:rPr>
                              <w:rFonts w:ascii="Cambria Math" w:hAnsi="Cambria Math"/>
                              <w:color w:val="ED7D31" w:themeColor="accent2"/>
                              <w:szCs w:val="22"/>
                              <w:lang w:eastAsia="ko-KR"/>
                            </w:rPr>
                            <m:t>N</m:t>
                          </m:r>
                        </m:e>
                        <m:sub>
                          <m:r>
                            <w:rPr>
                              <w:rFonts w:ascii="Cambria Math" w:hAnsi="Cambria Math"/>
                              <w:color w:val="ED7D31" w:themeColor="accent2"/>
                              <w:szCs w:val="22"/>
                              <w:lang w:eastAsia="ko-KR"/>
                            </w:rPr>
                            <m:t>S-SSB</m:t>
                          </m:r>
                        </m:sub>
                      </m:sSub>
                      <m:r>
                        <w:rPr>
                          <w:rFonts w:ascii="Cambria Math" w:hAnsi="Cambria Math"/>
                          <w:color w:val="ED7D31" w:themeColor="accent2"/>
                          <w:szCs w:val="22"/>
                          <w:lang w:eastAsia="ko-KR"/>
                        </w:rPr>
                        <m:t>-1</m:t>
                      </m:r>
                    </m:e>
                  </m:d>
                </m:e>
              </m:d>
            </m:oMath>
            <w:r w:rsidRPr="00661FC8">
              <w:rPr>
                <w:rFonts w:eastAsia="맑은 고딕" w:hint="eastAsia"/>
                <w:color w:val="ED7D31" w:themeColor="accent2"/>
                <w:lang w:val="en-GB" w:eastAsia="ko-KR"/>
              </w:rPr>
              <w:t xml:space="preserve"> belongs to the reserved </w:t>
            </w:r>
            <w:r w:rsidR="00661FC8" w:rsidRPr="00661FC8">
              <w:rPr>
                <w:rFonts w:eastAsia="맑은 고딕"/>
                <w:color w:val="ED7D31" w:themeColor="accent2"/>
                <w:lang w:val="en-GB" w:eastAsia="ko-KR"/>
              </w:rPr>
              <w:t>slots</w:t>
            </w:r>
            <w:r w:rsidRPr="00661FC8">
              <w:rPr>
                <w:rFonts w:eastAsia="맑은 고딕" w:hint="eastAsia"/>
                <w:color w:val="ED7D31" w:themeColor="accent2"/>
                <w:lang w:val="en-GB" w:eastAsia="ko-KR"/>
              </w:rPr>
              <w:t xml:space="preserve"> if </w:t>
            </w:r>
            <m:oMath>
              <m:r>
                <m:rPr>
                  <m:sty m:val="bi"/>
                </m:rPr>
                <w:rPr>
                  <w:rFonts w:ascii="Cambria Math" w:hAnsi="Cambria Math"/>
                  <w:color w:val="ED7D31" w:themeColor="accent2"/>
                  <w:szCs w:val="22"/>
                  <w:lang w:eastAsia="ko-KR"/>
                </w:rPr>
                <m:t>r=</m:t>
              </m:r>
              <m:d>
                <m:dPr>
                  <m:begChr m:val="⌊"/>
                  <m:endChr m:val="⌋"/>
                  <m:ctrlPr>
                    <w:rPr>
                      <w:rFonts w:ascii="Cambria Math" w:hAnsi="Cambria Math"/>
                      <w:i/>
                      <w:iCs/>
                      <w:color w:val="ED7D31" w:themeColor="accent2"/>
                      <w:szCs w:val="22"/>
                      <w:lang w:eastAsia="ko-KR"/>
                    </w:rPr>
                  </m:ctrlPr>
                </m:dPr>
                <m:e>
                  <m:f>
                    <m:fPr>
                      <m:ctrlPr>
                        <w:rPr>
                          <w:rFonts w:ascii="Cambria Math" w:hAnsi="Cambria Math"/>
                          <w:i/>
                          <w:iCs/>
                          <w:color w:val="ED7D31" w:themeColor="accent2"/>
                          <w:szCs w:val="22"/>
                          <w:lang w:eastAsia="ko-KR"/>
                        </w:rPr>
                      </m:ctrlPr>
                    </m:fPr>
                    <m:num>
                      <m:r>
                        <w:rPr>
                          <w:rFonts w:ascii="Cambria Math" w:hAnsi="Cambria Math"/>
                          <w:color w:val="ED7D31" w:themeColor="accent2"/>
                          <w:szCs w:val="22"/>
                          <w:lang w:eastAsia="ko-KR"/>
                        </w:rPr>
                        <m:t>m</m:t>
                      </m:r>
                      <m:d>
                        <m:dPr>
                          <m:ctrlPr>
                            <w:rPr>
                              <w:rFonts w:ascii="Cambria Math" w:hAnsi="Cambria Math"/>
                              <w:i/>
                              <w:iCs/>
                              <w:color w:val="ED7D31" w:themeColor="accent2"/>
                              <w:szCs w:val="22"/>
                              <w:lang w:eastAsia="ko-KR"/>
                            </w:rPr>
                          </m:ctrlPr>
                        </m:dPr>
                        <m:e>
                          <m:r>
                            <m:rPr>
                              <m:sty m:val="p"/>
                            </m:rPr>
                            <w:rPr>
                              <w:rFonts w:ascii="Cambria Math" w:eastAsia="SimSun" w:hAnsi="Cambria Math"/>
                              <w:color w:val="ED7D31" w:themeColor="accent2"/>
                              <w:lang w:val="en-GB" w:eastAsia="en-GB"/>
                            </w:rPr>
                            <m:t>10240∙</m:t>
                          </m:r>
                          <m:sSup>
                            <m:sSupPr>
                              <m:ctrlPr>
                                <w:rPr>
                                  <w:rFonts w:ascii="Cambria Math" w:eastAsia="SimSun" w:hAnsi="Cambria Math"/>
                                  <w:color w:val="ED7D31" w:themeColor="accent2"/>
                                  <w:lang w:val="en-GB" w:eastAsia="en-GB"/>
                                </w:rPr>
                              </m:ctrlPr>
                            </m:sSupPr>
                            <m:e>
                              <m:r>
                                <m:rPr>
                                  <m:sty m:val="p"/>
                                </m:rPr>
                                <w:rPr>
                                  <w:rFonts w:ascii="Cambria Math" w:eastAsia="SimSun" w:hAnsi="Cambria Math"/>
                                  <w:color w:val="ED7D31" w:themeColor="accent2"/>
                                  <w:lang w:val="en-GB" w:eastAsia="en-GB"/>
                                </w:rPr>
                                <m:t>2</m:t>
                              </m:r>
                            </m:e>
                            <m:sup>
                              <m:r>
                                <w:rPr>
                                  <w:rFonts w:ascii="Cambria Math" w:eastAsia="SimSun" w:hAnsi="Cambria Math"/>
                                  <w:color w:val="ED7D31" w:themeColor="accent2"/>
                                  <w:lang w:val="en-GB" w:eastAsia="en-GB"/>
                                </w:rPr>
                                <m:t>μ</m:t>
                              </m:r>
                            </m:sup>
                          </m:sSup>
                          <m:r>
                            <w:rPr>
                              <w:rFonts w:ascii="Cambria Math" w:eastAsia="SimSun" w:hAnsi="Cambria Math"/>
                              <w:color w:val="ED7D31" w:themeColor="accent2"/>
                              <w:lang w:val="en-GB" w:eastAsia="en-GB"/>
                            </w:rPr>
                            <m:t>-</m:t>
                          </m:r>
                          <m:sSub>
                            <m:sSubPr>
                              <m:ctrlPr>
                                <w:rPr>
                                  <w:rFonts w:ascii="Cambria Math" w:hAnsi="Cambria Math"/>
                                  <w:i/>
                                  <w:iCs/>
                                  <w:color w:val="ED7D31" w:themeColor="accent2"/>
                                  <w:szCs w:val="22"/>
                                  <w:lang w:eastAsia="ko-KR"/>
                                </w:rPr>
                              </m:ctrlPr>
                            </m:sSubPr>
                            <m:e>
                              <m:r>
                                <w:rPr>
                                  <w:rFonts w:ascii="Cambria Math" w:hAnsi="Cambria Math"/>
                                  <w:color w:val="ED7D31" w:themeColor="accent2"/>
                                  <w:szCs w:val="22"/>
                                  <w:lang w:eastAsia="ko-KR"/>
                                </w:rPr>
                                <m:t>N</m:t>
                              </m:r>
                            </m:e>
                            <m:sub>
                              <m:r>
                                <m:rPr>
                                  <m:sty m:val="p"/>
                                </m:rPr>
                                <w:rPr>
                                  <w:rFonts w:ascii="Cambria Math" w:hAnsi="Cambria Math"/>
                                  <w:color w:val="ED7D31" w:themeColor="accent2"/>
                                  <w:szCs w:val="22"/>
                                  <w:lang w:eastAsia="ko-KR"/>
                                </w:rPr>
                                <m:t>invalid</m:t>
                              </m:r>
                            </m:sub>
                          </m:sSub>
                          <m:r>
                            <w:rPr>
                              <w:rFonts w:ascii="Cambria Math" w:hAnsi="Cambria Math"/>
                              <w:color w:val="ED7D31" w:themeColor="accent2"/>
                              <w:szCs w:val="22"/>
                              <w:lang w:eastAsia="ko-KR"/>
                            </w:rPr>
                            <m:t>-</m:t>
                          </m:r>
                          <m:sSub>
                            <m:sSubPr>
                              <m:ctrlPr>
                                <w:rPr>
                                  <w:rFonts w:ascii="Cambria Math" w:hAnsi="Cambria Math"/>
                                  <w:i/>
                                  <w:iCs/>
                                  <w:color w:val="ED7D31" w:themeColor="accent2"/>
                                  <w:szCs w:val="22"/>
                                  <w:lang w:eastAsia="ko-KR"/>
                                </w:rPr>
                              </m:ctrlPr>
                            </m:sSubPr>
                            <m:e>
                              <m:r>
                                <w:rPr>
                                  <w:rFonts w:ascii="Cambria Math" w:hAnsi="Cambria Math"/>
                                  <w:color w:val="ED7D31" w:themeColor="accent2"/>
                                  <w:szCs w:val="22"/>
                                  <w:lang w:eastAsia="ko-KR"/>
                                </w:rPr>
                                <m:t>N</m:t>
                              </m:r>
                            </m:e>
                            <m:sub>
                              <m:r>
                                <w:rPr>
                                  <w:rFonts w:ascii="Cambria Math" w:hAnsi="Cambria Math"/>
                                  <w:color w:val="ED7D31" w:themeColor="accent2"/>
                                  <w:szCs w:val="22"/>
                                  <w:lang w:eastAsia="ko-KR"/>
                                </w:rPr>
                                <m:t>S-SSB</m:t>
                              </m:r>
                            </m:sub>
                          </m:sSub>
                        </m:e>
                      </m:d>
                    </m:num>
                    <m:den>
                      <m:sSub>
                        <m:sSubPr>
                          <m:ctrlPr>
                            <w:rPr>
                              <w:rFonts w:ascii="Cambria Math" w:hAnsi="Cambria Math"/>
                              <w:i/>
                              <w:iCs/>
                              <w:color w:val="ED7D31" w:themeColor="accent2"/>
                              <w:szCs w:val="22"/>
                              <w:lang w:eastAsia="ko-KR"/>
                            </w:rPr>
                          </m:ctrlPr>
                        </m:sSubPr>
                        <m:e>
                          <m:r>
                            <w:rPr>
                              <w:rFonts w:ascii="Cambria Math" w:hAnsi="Cambria Math"/>
                              <w:color w:val="ED7D31" w:themeColor="accent2"/>
                              <w:szCs w:val="22"/>
                              <w:lang w:eastAsia="ko-KR"/>
                            </w:rPr>
                            <m:t>N</m:t>
                          </m:r>
                        </m:e>
                        <m:sub>
                          <m:r>
                            <w:rPr>
                              <w:rFonts w:ascii="Cambria Math" w:hAnsi="Cambria Math"/>
                              <w:color w:val="ED7D31" w:themeColor="accent2"/>
                              <w:szCs w:val="22"/>
                              <w:lang w:eastAsia="ko-KR"/>
                            </w:rPr>
                            <m:t>reserved</m:t>
                          </m:r>
                        </m:sub>
                      </m:sSub>
                    </m:den>
                  </m:f>
                </m:e>
              </m:d>
            </m:oMath>
            <w:r w:rsidR="00661FC8" w:rsidRPr="00661FC8">
              <w:rPr>
                <w:rFonts w:hint="eastAsia"/>
                <w:i/>
                <w:iCs/>
                <w:color w:val="ED7D31" w:themeColor="accent2"/>
                <w:szCs w:val="22"/>
                <w:lang w:eastAsia="ko-KR"/>
              </w:rPr>
              <w:t xml:space="preserve"> </w:t>
            </w:r>
            <w:r w:rsidRPr="00661FC8">
              <w:rPr>
                <w:rFonts w:eastAsia="맑은 고딕" w:hint="eastAsia"/>
                <w:color w:val="ED7D31" w:themeColor="accent2"/>
                <w:lang w:val="en-GB" w:eastAsia="ko-KR"/>
              </w:rPr>
              <w:t xml:space="preserve">where </w:t>
            </w:r>
            <m:oMath>
              <m:r>
                <w:rPr>
                  <w:rFonts w:ascii="Cambria Math" w:hAnsi="Cambria Math"/>
                  <w:color w:val="ED7D31" w:themeColor="accent2"/>
                  <w:szCs w:val="22"/>
                  <w:lang w:eastAsia="ko-KR"/>
                </w:rPr>
                <m:t>m</m:t>
              </m:r>
              <m:r>
                <m:rPr>
                  <m:sty m:val="p"/>
                </m:rPr>
                <w:rPr>
                  <w:rFonts w:ascii="Cambria Math" w:hAnsi="Cambria Math"/>
                  <w:color w:val="ED7D31" w:themeColor="accent2"/>
                  <w:szCs w:val="22"/>
                  <w:lang w:eastAsia="ko-KR"/>
                </w:rPr>
                <m:t>=0, 1,…</m:t>
              </m:r>
              <m:sSub>
                <m:sSubPr>
                  <m:ctrlPr>
                    <w:rPr>
                      <w:rFonts w:ascii="Cambria Math" w:hAnsi="Cambria Math"/>
                      <w:i/>
                      <w:iCs/>
                      <w:color w:val="ED7D31" w:themeColor="accent2"/>
                      <w:szCs w:val="22"/>
                      <w:lang w:eastAsia="ko-KR"/>
                    </w:rPr>
                  </m:ctrlPr>
                </m:sSubPr>
                <m:e>
                  <m:r>
                    <w:rPr>
                      <w:rFonts w:ascii="Cambria Math" w:hAnsi="Cambria Math"/>
                      <w:color w:val="ED7D31" w:themeColor="accent2"/>
                      <w:szCs w:val="22"/>
                      <w:lang w:eastAsia="ko-KR"/>
                    </w:rPr>
                    <m:t>N</m:t>
                  </m:r>
                </m:e>
                <m:sub>
                  <m:r>
                    <w:rPr>
                      <w:rFonts w:ascii="Cambria Math" w:hAnsi="Cambria Math"/>
                      <w:color w:val="ED7D31" w:themeColor="accent2"/>
                      <w:szCs w:val="22"/>
                      <w:lang w:eastAsia="ko-KR"/>
                    </w:rPr>
                    <m:t>reserved</m:t>
                  </m:r>
                </m:sub>
              </m:sSub>
              <m:r>
                <w:rPr>
                  <w:rFonts w:ascii="Cambria Math" w:hAnsi="Cambria Math"/>
                  <w:color w:val="ED7D31" w:themeColor="accent2"/>
                  <w:szCs w:val="22"/>
                  <w:lang w:eastAsia="ko-KR"/>
                </w:rPr>
                <m:t>-1</m:t>
              </m:r>
            </m:oMath>
            <w:r w:rsidRPr="00661FC8">
              <w:rPr>
                <w:rFonts w:eastAsia="맑은 고딕" w:hint="eastAsia"/>
                <w:color w:val="ED7D31" w:themeColor="accent2"/>
                <w:lang w:val="en-GB" w:eastAsia="ko-KR"/>
              </w:rPr>
              <w:t xml:space="preserve"> and </w:t>
            </w:r>
            <m:oMath>
              <m:sSub>
                <m:sSubPr>
                  <m:ctrlPr>
                    <w:rPr>
                      <w:rFonts w:ascii="Cambria Math" w:hAnsi="Cambria Math"/>
                      <w:i/>
                      <w:iCs/>
                      <w:color w:val="ED7D31" w:themeColor="accent2"/>
                      <w:szCs w:val="22"/>
                      <w:lang w:eastAsia="ko-KR"/>
                    </w:rPr>
                  </m:ctrlPr>
                </m:sSubPr>
                <m:e>
                  <m:r>
                    <w:rPr>
                      <w:rFonts w:ascii="Cambria Math" w:hAnsi="Cambria Math"/>
                      <w:color w:val="ED7D31" w:themeColor="accent2"/>
                      <w:szCs w:val="22"/>
                      <w:lang w:eastAsia="ko-KR"/>
                    </w:rPr>
                    <m:t>N</m:t>
                  </m:r>
                </m:e>
                <m:sub>
                  <m:r>
                    <w:rPr>
                      <w:rFonts w:ascii="Cambria Math" w:hAnsi="Cambria Math"/>
                      <w:color w:val="ED7D31" w:themeColor="accent2"/>
                      <w:szCs w:val="22"/>
                      <w:lang w:eastAsia="ko-KR"/>
                    </w:rPr>
                    <m:t>reserved</m:t>
                  </m:r>
                </m:sub>
              </m:sSub>
              <m:r>
                <w:rPr>
                  <w:rFonts w:ascii="Cambria Math" w:hAnsi="Cambria Math"/>
                  <w:color w:val="ED7D31" w:themeColor="accent2"/>
                  <w:szCs w:val="22"/>
                  <w:lang w:eastAsia="ko-KR"/>
                </w:rPr>
                <m:t>=</m:t>
              </m:r>
              <m:d>
                <m:dPr>
                  <m:ctrlPr>
                    <w:rPr>
                      <w:rFonts w:ascii="Cambria Math" w:hAnsi="Cambria Math"/>
                      <w:i/>
                      <w:iCs/>
                      <w:color w:val="ED7D31" w:themeColor="accent2"/>
                      <w:szCs w:val="22"/>
                      <w:lang w:eastAsia="ko-KR"/>
                    </w:rPr>
                  </m:ctrlPr>
                </m:dPr>
                <m:e>
                  <m:r>
                    <m:rPr>
                      <m:sty m:val="p"/>
                    </m:rPr>
                    <w:rPr>
                      <w:rFonts w:ascii="Cambria Math" w:eastAsia="SimSun" w:hAnsi="Cambria Math"/>
                      <w:color w:val="ED7D31" w:themeColor="accent2"/>
                      <w:lang w:val="en-GB" w:eastAsia="en-GB"/>
                    </w:rPr>
                    <m:t>10240∙</m:t>
                  </m:r>
                  <m:sSup>
                    <m:sSupPr>
                      <m:ctrlPr>
                        <w:rPr>
                          <w:rFonts w:ascii="Cambria Math" w:eastAsia="SimSun" w:hAnsi="Cambria Math"/>
                          <w:color w:val="ED7D31" w:themeColor="accent2"/>
                          <w:lang w:val="en-GB" w:eastAsia="en-GB"/>
                        </w:rPr>
                      </m:ctrlPr>
                    </m:sSupPr>
                    <m:e>
                      <m:r>
                        <m:rPr>
                          <m:sty m:val="p"/>
                        </m:rPr>
                        <w:rPr>
                          <w:rFonts w:ascii="Cambria Math" w:eastAsia="SimSun" w:hAnsi="Cambria Math"/>
                          <w:color w:val="ED7D31" w:themeColor="accent2"/>
                          <w:lang w:val="en-GB" w:eastAsia="en-GB"/>
                        </w:rPr>
                        <m:t>2</m:t>
                      </m:r>
                    </m:e>
                    <m:sup>
                      <m:r>
                        <w:rPr>
                          <w:rFonts w:ascii="Cambria Math" w:eastAsia="SimSun" w:hAnsi="Cambria Math"/>
                          <w:color w:val="ED7D31" w:themeColor="accent2"/>
                          <w:lang w:val="en-GB" w:eastAsia="en-GB"/>
                        </w:rPr>
                        <m:t>μ</m:t>
                      </m:r>
                    </m:sup>
                  </m:sSup>
                  <m:r>
                    <w:rPr>
                      <w:rFonts w:ascii="Cambria Math" w:eastAsia="SimSun" w:hAnsi="Cambria Math"/>
                      <w:color w:val="ED7D31" w:themeColor="accent2"/>
                      <w:lang w:val="en-GB" w:eastAsia="en-GB"/>
                    </w:rPr>
                    <m:t>-</m:t>
                  </m:r>
                  <m:sSub>
                    <m:sSubPr>
                      <m:ctrlPr>
                        <w:rPr>
                          <w:rFonts w:ascii="Cambria Math" w:hAnsi="Cambria Math"/>
                          <w:i/>
                          <w:iCs/>
                          <w:color w:val="ED7D31" w:themeColor="accent2"/>
                          <w:szCs w:val="22"/>
                          <w:lang w:eastAsia="ko-KR"/>
                        </w:rPr>
                      </m:ctrlPr>
                    </m:sSubPr>
                    <m:e>
                      <m:r>
                        <w:rPr>
                          <w:rFonts w:ascii="Cambria Math" w:hAnsi="Cambria Math"/>
                          <w:color w:val="ED7D31" w:themeColor="accent2"/>
                          <w:szCs w:val="22"/>
                          <w:lang w:eastAsia="ko-KR"/>
                        </w:rPr>
                        <m:t>N</m:t>
                      </m:r>
                    </m:e>
                    <m:sub>
                      <m:r>
                        <m:rPr>
                          <m:sty m:val="p"/>
                        </m:rPr>
                        <w:rPr>
                          <w:rFonts w:ascii="Cambria Math" w:hAnsi="Cambria Math"/>
                          <w:color w:val="ED7D31" w:themeColor="accent2"/>
                          <w:szCs w:val="22"/>
                          <w:lang w:eastAsia="ko-KR"/>
                        </w:rPr>
                        <m:t>invalid</m:t>
                      </m:r>
                    </m:sub>
                  </m:sSub>
                  <m:r>
                    <w:rPr>
                      <w:rFonts w:ascii="Cambria Math" w:hAnsi="Cambria Math"/>
                      <w:color w:val="ED7D31" w:themeColor="accent2"/>
                      <w:szCs w:val="22"/>
                      <w:lang w:eastAsia="ko-KR"/>
                    </w:rPr>
                    <m:t>-</m:t>
                  </m:r>
                  <m:sSub>
                    <m:sSubPr>
                      <m:ctrlPr>
                        <w:rPr>
                          <w:rFonts w:ascii="Cambria Math" w:hAnsi="Cambria Math"/>
                          <w:i/>
                          <w:iCs/>
                          <w:color w:val="ED7D31" w:themeColor="accent2"/>
                          <w:szCs w:val="22"/>
                          <w:lang w:eastAsia="ko-KR"/>
                        </w:rPr>
                      </m:ctrlPr>
                    </m:sSubPr>
                    <m:e>
                      <m:r>
                        <w:rPr>
                          <w:rFonts w:ascii="Cambria Math" w:hAnsi="Cambria Math"/>
                          <w:color w:val="ED7D31" w:themeColor="accent2"/>
                          <w:szCs w:val="22"/>
                          <w:lang w:eastAsia="ko-KR"/>
                        </w:rPr>
                        <m:t>N</m:t>
                      </m:r>
                    </m:e>
                    <m:sub>
                      <m:r>
                        <w:rPr>
                          <w:rFonts w:ascii="Cambria Math" w:hAnsi="Cambria Math"/>
                          <w:color w:val="ED7D31" w:themeColor="accent2"/>
                          <w:szCs w:val="22"/>
                          <w:lang w:eastAsia="ko-KR"/>
                        </w:rPr>
                        <m:t>S-SSB</m:t>
                      </m:r>
                    </m:sub>
                  </m:sSub>
                </m:e>
              </m:d>
              <m:r>
                <m:rPr>
                  <m:sty m:val="p"/>
                </m:rPr>
                <w:rPr>
                  <w:rFonts w:ascii="Cambria Math" w:hAnsi="Cambria Math"/>
                  <w:color w:val="ED7D31" w:themeColor="accent2"/>
                  <w:szCs w:val="22"/>
                  <w:lang w:eastAsia="ko-KR"/>
                </w:rPr>
                <m:t xml:space="preserve">mod </m:t>
              </m:r>
              <m:sSub>
                <m:sSubPr>
                  <m:ctrlPr>
                    <w:rPr>
                      <w:rFonts w:ascii="Cambria Math" w:hAnsi="Cambria Math"/>
                      <w:i/>
                      <w:iCs/>
                      <w:color w:val="ED7D31" w:themeColor="accent2"/>
                      <w:szCs w:val="22"/>
                      <w:lang w:eastAsia="ko-KR"/>
                    </w:rPr>
                  </m:ctrlPr>
                </m:sSubPr>
                <m:e>
                  <m:r>
                    <w:rPr>
                      <w:rFonts w:ascii="Cambria Math" w:hAnsi="Cambria Math"/>
                      <w:color w:val="ED7D31" w:themeColor="accent2"/>
                      <w:szCs w:val="22"/>
                      <w:lang w:eastAsia="ko-KR"/>
                    </w:rPr>
                    <m:t>L</m:t>
                  </m:r>
                  <m:ctrlPr>
                    <w:rPr>
                      <w:rFonts w:ascii="Cambria Math" w:hAnsi="Cambria Math"/>
                      <w:iCs/>
                      <w:color w:val="ED7D31" w:themeColor="accent2"/>
                      <w:szCs w:val="22"/>
                      <w:lang w:eastAsia="ko-KR"/>
                    </w:rPr>
                  </m:ctrlPr>
                </m:e>
                <m:sub>
                  <m:r>
                    <w:rPr>
                      <w:rFonts w:ascii="Cambria Math" w:hAnsi="Cambria Math"/>
                      <w:color w:val="ED7D31" w:themeColor="accent2"/>
                      <w:szCs w:val="22"/>
                      <w:lang w:eastAsia="ko-KR"/>
                    </w:rPr>
                    <m:t>bitmap</m:t>
                  </m:r>
                </m:sub>
              </m:sSub>
            </m:oMath>
            <w:r w:rsidRPr="00661FC8">
              <w:rPr>
                <w:rFonts w:eastAsia="맑은 고딕" w:hint="eastAsia"/>
                <w:color w:val="ED7D31" w:themeColor="accent2"/>
                <w:lang w:val="en-GB" w:eastAsia="ko-KR"/>
              </w:rPr>
              <w:t xml:space="preserve">. Here, </w:t>
            </w:r>
            <w:r w:rsidRPr="00661FC8">
              <w:rPr>
                <w:rFonts w:eastAsia="SimSun"/>
                <w:color w:val="ED7D31" w:themeColor="accent2"/>
                <w:position w:val="-14"/>
                <w:lang w:val="en-GB" w:eastAsia="en-GB"/>
              </w:rPr>
              <w:object w:dxaOrig="600" w:dyaOrig="400" w14:anchorId="078274C8">
                <v:shape id="_x0000_i1027" type="#_x0000_t75" style="width:29pt;height:21.95pt" o:ole="">
                  <v:imagedata r:id="rId16" o:title=""/>
                </v:shape>
                <o:OLEObject Type="Embed" ProgID="Equation.3" ShapeID="_x0000_i1027" DrawAspect="Content" ObjectID="_1643215693" r:id="rId17"/>
              </w:object>
            </w:r>
            <w:r w:rsidRPr="00661FC8">
              <w:rPr>
                <w:rFonts w:eastAsia="맑은 고딕" w:hint="eastAsia"/>
                <w:color w:val="ED7D31" w:themeColor="accent2"/>
                <w:lang w:val="en-GB" w:eastAsia="ko-KR"/>
              </w:rPr>
              <w:t xml:space="preserve"> the length of the bitmap </w:t>
            </w:r>
            <w:r w:rsidRPr="00661FC8">
              <w:rPr>
                <w:rFonts w:eastAsia="맑은 고딕"/>
                <w:color w:val="ED7D31" w:themeColor="accent2"/>
                <w:lang w:val="en-GB" w:eastAsia="ko-KR"/>
              </w:rPr>
              <w:t xml:space="preserve">is </w:t>
            </w:r>
            <w:r w:rsidRPr="00661FC8">
              <w:rPr>
                <w:rFonts w:eastAsia="맑은 고딕" w:hint="eastAsia"/>
                <w:color w:val="ED7D31" w:themeColor="accent2"/>
                <w:lang w:val="en-GB" w:eastAsia="ko-KR"/>
              </w:rPr>
              <w:t>configured by higher layers.</w:t>
            </w:r>
          </w:p>
          <w:p w14:paraId="0B8089D9" w14:textId="77777777" w:rsidR="0003168B" w:rsidRPr="00661FC8" w:rsidRDefault="0003168B" w:rsidP="0003168B">
            <w:pPr>
              <w:overflowPunct w:val="0"/>
              <w:autoSpaceDE w:val="0"/>
              <w:autoSpaceDN w:val="0"/>
              <w:adjustRightInd w:val="0"/>
              <w:spacing w:before="0" w:line="240" w:lineRule="auto"/>
              <w:ind w:left="568"/>
              <w:textAlignment w:val="baseline"/>
              <w:rPr>
                <w:rFonts w:eastAsia="맑은 고딕"/>
                <w:color w:val="ED7D31" w:themeColor="accent2"/>
                <w:lang w:eastAsia="ko-KR"/>
              </w:rPr>
            </w:pPr>
            <w:r w:rsidRPr="00661FC8">
              <w:rPr>
                <w:rFonts w:eastAsia="맑은 고딕"/>
                <w:color w:val="ED7D31" w:themeColor="accent2"/>
                <w:lang w:eastAsia="ko-KR"/>
              </w:rPr>
              <w:t>-</w:t>
            </w:r>
            <w:r w:rsidRPr="00661FC8">
              <w:rPr>
                <w:rFonts w:eastAsia="맑은 고딕"/>
                <w:color w:val="ED7D31" w:themeColor="accent2"/>
                <w:lang w:eastAsia="ko-KR"/>
              </w:rPr>
              <w:tab/>
            </w:r>
            <w:r w:rsidRPr="00661FC8">
              <w:rPr>
                <w:rFonts w:eastAsia="맑은 고딕" w:hint="eastAsia"/>
                <w:color w:val="ED7D31" w:themeColor="accent2"/>
                <w:lang w:eastAsia="ko-KR"/>
              </w:rPr>
              <w:t xml:space="preserve">the </w:t>
            </w:r>
            <w:r w:rsidR="00661FC8" w:rsidRPr="00661FC8">
              <w:rPr>
                <w:rFonts w:eastAsia="맑은 고딕"/>
                <w:color w:val="ED7D31" w:themeColor="accent2"/>
                <w:lang w:eastAsia="ko-KR"/>
              </w:rPr>
              <w:t>slots</w:t>
            </w:r>
            <w:r w:rsidRPr="00661FC8">
              <w:rPr>
                <w:rFonts w:eastAsia="맑은 고딕" w:hint="eastAsia"/>
                <w:color w:val="ED7D31" w:themeColor="accent2"/>
                <w:lang w:eastAsia="ko-KR"/>
              </w:rPr>
              <w:t xml:space="preserve"> are arranged in increasing order of </w:t>
            </w:r>
            <w:r w:rsidR="00661FC8" w:rsidRPr="00661FC8">
              <w:rPr>
                <w:rFonts w:eastAsia="맑은 고딕"/>
                <w:color w:val="ED7D31" w:themeColor="accent2"/>
                <w:lang w:eastAsia="ko-KR"/>
              </w:rPr>
              <w:t>slot</w:t>
            </w:r>
            <w:r w:rsidRPr="00661FC8">
              <w:rPr>
                <w:rFonts w:eastAsia="맑은 고딕" w:hint="eastAsia"/>
                <w:color w:val="ED7D31" w:themeColor="accent2"/>
                <w:lang w:eastAsia="ko-KR"/>
              </w:rPr>
              <w:t xml:space="preserve"> index.</w:t>
            </w:r>
          </w:p>
          <w:p w14:paraId="5D34F18B" w14:textId="77777777" w:rsidR="0003168B" w:rsidRPr="00661FC8" w:rsidRDefault="0003168B" w:rsidP="0003168B">
            <w:pPr>
              <w:overflowPunct w:val="0"/>
              <w:autoSpaceDE w:val="0"/>
              <w:autoSpaceDN w:val="0"/>
              <w:adjustRightInd w:val="0"/>
              <w:spacing w:before="0" w:line="240" w:lineRule="auto"/>
              <w:ind w:left="0" w:firstLine="0"/>
              <w:textAlignment w:val="baseline"/>
              <w:rPr>
                <w:rFonts w:eastAsia="맑은 고딕"/>
                <w:color w:val="ED7D31" w:themeColor="accent2"/>
                <w:lang w:val="en-GB" w:eastAsia="ko-KR"/>
              </w:rPr>
            </w:pPr>
            <w:r w:rsidRPr="00661FC8">
              <w:rPr>
                <w:rFonts w:eastAsia="맑은 고딕" w:hint="eastAsia"/>
                <w:color w:val="ED7D31" w:themeColor="accent2"/>
                <w:lang w:val="en-GB" w:eastAsia="ko-KR"/>
              </w:rPr>
              <w:t xml:space="preserve">The UE determines the set of </w:t>
            </w:r>
            <w:r w:rsidR="00661FC8" w:rsidRPr="00661FC8">
              <w:rPr>
                <w:rFonts w:eastAsia="맑은 고딕"/>
                <w:color w:val="ED7D31" w:themeColor="accent2"/>
                <w:lang w:val="en-GB" w:eastAsia="ko-KR"/>
              </w:rPr>
              <w:t>slots</w:t>
            </w:r>
            <w:r w:rsidRPr="00661FC8">
              <w:rPr>
                <w:rFonts w:eastAsia="맑은 고딕" w:hint="eastAsia"/>
                <w:color w:val="ED7D31" w:themeColor="accent2"/>
                <w:lang w:val="en-GB" w:eastAsia="ko-KR"/>
              </w:rPr>
              <w:t xml:space="preserve"> assigned to a </w:t>
            </w:r>
            <w:r w:rsidR="00661FC8" w:rsidRPr="00661FC8">
              <w:rPr>
                <w:rFonts w:eastAsia="맑은 고딕"/>
                <w:color w:val="ED7D31" w:themeColor="accent2"/>
                <w:lang w:val="en-GB" w:eastAsia="ko-KR"/>
              </w:rPr>
              <w:t>sidelink</w:t>
            </w:r>
            <w:r w:rsidRPr="00661FC8">
              <w:rPr>
                <w:rFonts w:eastAsia="맑은 고딕" w:hint="eastAsia"/>
                <w:color w:val="ED7D31" w:themeColor="accent2"/>
                <w:lang w:val="en-GB" w:eastAsia="ko-KR"/>
              </w:rPr>
              <w:t xml:space="preserve"> resource pool as follows:</w:t>
            </w:r>
          </w:p>
          <w:p w14:paraId="532345AD" w14:textId="77777777" w:rsidR="0003168B" w:rsidRPr="00643D50" w:rsidRDefault="0003168B" w:rsidP="0003168B">
            <w:pPr>
              <w:overflowPunct w:val="0"/>
              <w:autoSpaceDE w:val="0"/>
              <w:autoSpaceDN w:val="0"/>
              <w:adjustRightInd w:val="0"/>
              <w:spacing w:before="0" w:line="240" w:lineRule="auto"/>
              <w:ind w:left="568" w:hanging="283"/>
              <w:textAlignment w:val="baseline"/>
              <w:rPr>
                <w:rFonts w:eastAsia="맑은 고딕"/>
                <w:color w:val="ED7D31" w:themeColor="accent2"/>
                <w:lang w:val="en-GB" w:eastAsia="ko-KR"/>
              </w:rPr>
            </w:pPr>
            <w:r w:rsidRPr="00643D50">
              <w:rPr>
                <w:rFonts w:eastAsia="맑은 고딕" w:hint="eastAsia"/>
                <w:color w:val="ED7D31" w:themeColor="accent2"/>
                <w:lang w:val="en-GB" w:eastAsia="ko-KR"/>
              </w:rPr>
              <w:t>-</w:t>
            </w:r>
            <w:r w:rsidRPr="00643D50">
              <w:rPr>
                <w:rFonts w:eastAsia="맑은 고딕" w:hint="eastAsia"/>
                <w:color w:val="ED7D31" w:themeColor="accent2"/>
                <w:lang w:val="en-GB" w:eastAsia="ko-KR"/>
              </w:rPr>
              <w:tab/>
              <w:t xml:space="preserve">A </w:t>
            </w:r>
            <w:r w:rsidRPr="00643D50">
              <w:rPr>
                <w:rFonts w:eastAsia="맑은 고딕"/>
                <w:color w:val="ED7D31" w:themeColor="accent2"/>
                <w:lang w:val="en-GB" w:eastAsia="ko-KR"/>
              </w:rPr>
              <w:t>bitmap</w:t>
            </w:r>
            <w:r w:rsidRPr="00643D50">
              <w:rPr>
                <w:rFonts w:eastAsia="맑은 고딕" w:hint="eastAsia"/>
                <w:color w:val="ED7D31" w:themeColor="accent2"/>
                <w:lang w:val="en-GB" w:eastAsia="ko-KR"/>
              </w:rPr>
              <w:t xml:space="preserve"> </w:t>
            </w:r>
            <w:r w:rsidRPr="00643D50">
              <w:rPr>
                <w:rFonts w:eastAsia="Times New Roman"/>
                <w:color w:val="ED7D31" w:themeColor="accent2"/>
                <w:position w:val="-16"/>
                <w:lang w:val="en-GB" w:eastAsia="en-GB"/>
              </w:rPr>
              <w:object w:dxaOrig="1480" w:dyaOrig="400" w14:anchorId="32C6C98A">
                <v:shape id="_x0000_i1028" type="#_x0000_t75" style="width:1in;height:21.95pt" o:ole="">
                  <v:imagedata r:id="rId18" o:title=""/>
                </v:shape>
                <o:OLEObject Type="Embed" ProgID="Equation.3" ShapeID="_x0000_i1028" DrawAspect="Content" ObjectID="_1643215694" r:id="rId19"/>
              </w:object>
            </w:r>
            <w:r w:rsidRPr="00643D50">
              <w:rPr>
                <w:rFonts w:eastAsia="맑은 고딕" w:hint="eastAsia"/>
                <w:color w:val="ED7D31" w:themeColor="accent2"/>
                <w:lang w:val="en-GB" w:eastAsia="ko-KR"/>
              </w:rPr>
              <w:t xml:space="preserve"> associated with the resource pool is used where </w:t>
            </w:r>
            <w:r w:rsidRPr="00643D50">
              <w:rPr>
                <w:rFonts w:eastAsia="SimSun"/>
                <w:color w:val="ED7D31" w:themeColor="accent2"/>
                <w:position w:val="-14"/>
                <w:lang w:val="en-GB" w:eastAsia="en-GB"/>
              </w:rPr>
              <w:object w:dxaOrig="600" w:dyaOrig="400" w14:anchorId="0F2E8568">
                <v:shape id="_x0000_i1029" type="#_x0000_t75" style="width:29pt;height:21.95pt" o:ole="">
                  <v:imagedata r:id="rId16" o:title=""/>
                </v:shape>
                <o:OLEObject Type="Embed" ProgID="Equation.3" ShapeID="_x0000_i1029" DrawAspect="Content" ObjectID="_1643215695" r:id="rId20"/>
              </w:object>
            </w:r>
            <w:r w:rsidRPr="00643D50">
              <w:rPr>
                <w:rFonts w:eastAsia="맑은 고딕" w:hint="eastAsia"/>
                <w:color w:val="ED7D31" w:themeColor="accent2"/>
                <w:lang w:val="en-GB" w:eastAsia="ko-KR"/>
              </w:rPr>
              <w:t xml:space="preserve"> the length of the bitmap </w:t>
            </w:r>
            <w:r w:rsidRPr="00643D50">
              <w:rPr>
                <w:rFonts w:eastAsia="맑은 고딕"/>
                <w:color w:val="ED7D31" w:themeColor="accent2"/>
                <w:lang w:val="en-GB" w:eastAsia="ko-KR"/>
              </w:rPr>
              <w:t xml:space="preserve">is </w:t>
            </w:r>
            <w:r w:rsidRPr="00643D50">
              <w:rPr>
                <w:rFonts w:eastAsia="맑은 고딕" w:hint="eastAsia"/>
                <w:color w:val="ED7D31" w:themeColor="accent2"/>
                <w:lang w:val="en-GB" w:eastAsia="ko-KR"/>
              </w:rPr>
              <w:t>configured by higher layers.</w:t>
            </w:r>
          </w:p>
          <w:p w14:paraId="0B34D212" w14:textId="77777777" w:rsidR="0003168B" w:rsidRPr="00A94AD2" w:rsidRDefault="0003168B" w:rsidP="0003168B">
            <w:pPr>
              <w:overflowPunct w:val="0"/>
              <w:autoSpaceDE w:val="0"/>
              <w:autoSpaceDN w:val="0"/>
              <w:adjustRightInd w:val="0"/>
              <w:spacing w:before="0" w:line="240" w:lineRule="auto"/>
              <w:ind w:left="568" w:hanging="283"/>
              <w:textAlignment w:val="baseline"/>
              <w:rPr>
                <w:rFonts w:eastAsia="맑은 고딕"/>
                <w:color w:val="ED7D31" w:themeColor="accent2"/>
                <w:lang w:val="en-GB" w:eastAsia="ko-KR"/>
              </w:rPr>
            </w:pPr>
            <w:r w:rsidRPr="00A94AD2">
              <w:rPr>
                <w:rFonts w:eastAsia="맑은 고딕" w:hint="eastAsia"/>
                <w:color w:val="ED7D31" w:themeColor="accent2"/>
                <w:lang w:val="en-GB" w:eastAsia="ko-KR"/>
              </w:rPr>
              <w:t>-</w:t>
            </w:r>
            <w:r w:rsidRPr="00A94AD2">
              <w:rPr>
                <w:rFonts w:eastAsia="맑은 고딕" w:hint="eastAsia"/>
                <w:color w:val="ED7D31" w:themeColor="accent2"/>
                <w:lang w:val="en-GB" w:eastAsia="ko-KR"/>
              </w:rPr>
              <w:tab/>
              <w:t xml:space="preserve">A </w:t>
            </w:r>
            <w:r w:rsidR="00643D50" w:rsidRPr="00A94AD2">
              <w:rPr>
                <w:rFonts w:eastAsia="맑은 고딕"/>
                <w:color w:val="ED7D31" w:themeColor="accent2"/>
                <w:lang w:val="en-GB" w:eastAsia="ko-KR"/>
              </w:rPr>
              <w:t>slot</w:t>
            </w:r>
            <w:r w:rsidRPr="00A94AD2">
              <w:rPr>
                <w:rFonts w:eastAsia="맑은 고딕" w:hint="eastAsia"/>
                <w:color w:val="ED7D31" w:themeColor="accent2"/>
                <w:lang w:val="en-GB" w:eastAsia="ko-KR"/>
              </w:rPr>
              <w:t xml:space="preserve"> </w:t>
            </w:r>
            <m:oMath>
              <m:sSubSup>
                <m:sSubSupPr>
                  <m:ctrlPr>
                    <w:rPr>
                      <w:rFonts w:ascii="Cambria Math" w:eastAsia="SimSun" w:hAnsi="Cambria Math"/>
                      <w:color w:val="ED7D31" w:themeColor="accent2"/>
                      <w:lang w:val="en-GB" w:eastAsia="en-GB"/>
                    </w:rPr>
                  </m:ctrlPr>
                </m:sSubSupPr>
                <m:e>
                  <m:r>
                    <w:rPr>
                      <w:rFonts w:ascii="Cambria Math" w:eastAsia="SimSun" w:hAnsi="Cambria Math"/>
                      <w:color w:val="ED7D31" w:themeColor="accent2"/>
                      <w:lang w:val="en-GB" w:eastAsia="en-GB"/>
                    </w:rPr>
                    <m:t>t</m:t>
                  </m:r>
                </m:e>
                <m:sub>
                  <m:r>
                    <w:rPr>
                      <w:rFonts w:ascii="Cambria Math" w:eastAsia="SimSun" w:hAnsi="Cambria Math"/>
                      <w:color w:val="ED7D31" w:themeColor="accent2"/>
                      <w:lang w:val="en-GB" w:eastAsia="en-GB"/>
                    </w:rPr>
                    <m:t>i</m:t>
                  </m:r>
                </m:sub>
                <m:sup>
                  <m:r>
                    <w:rPr>
                      <w:rFonts w:ascii="Cambria Math" w:eastAsia="SimSun" w:hAnsi="Cambria Math"/>
                      <w:color w:val="ED7D31" w:themeColor="accent2"/>
                      <w:lang w:val="en-GB" w:eastAsia="en-GB"/>
                    </w:rPr>
                    <m:t>SL</m:t>
                  </m:r>
                </m:sup>
              </m:sSubSup>
              <m:d>
                <m:dPr>
                  <m:ctrlPr>
                    <w:rPr>
                      <w:rFonts w:ascii="Cambria Math" w:eastAsia="맑은 고딕" w:hAnsi="Cambria Math"/>
                      <w:color w:val="ED7D31" w:themeColor="accent2"/>
                      <w:lang w:val="en-GB" w:eastAsia="en-GB"/>
                    </w:rPr>
                  </m:ctrlPr>
                </m:dPr>
                <m:e>
                  <m:r>
                    <w:rPr>
                      <w:rFonts w:ascii="Cambria Math" w:eastAsia="Times New Roman" w:hAnsi="Cambria Math"/>
                      <w:color w:val="ED7D31" w:themeColor="accent2"/>
                      <w:lang w:val="en-GB" w:eastAsia="en-GB"/>
                    </w:rPr>
                    <m:t>0≤k&lt;</m:t>
                  </m:r>
                  <m:d>
                    <m:dPr>
                      <m:ctrlPr>
                        <w:rPr>
                          <w:rFonts w:ascii="Cambria Math" w:eastAsia="Times New Roman" w:hAnsi="Cambria Math"/>
                          <w:i/>
                          <w:color w:val="ED7D31" w:themeColor="accent2"/>
                          <w:lang w:val="en-GB" w:eastAsia="en-GB"/>
                        </w:rPr>
                      </m:ctrlPr>
                    </m:dPr>
                    <m:e>
                      <m:r>
                        <m:rPr>
                          <m:sty m:val="p"/>
                        </m:rPr>
                        <w:rPr>
                          <w:rFonts w:ascii="Cambria Math" w:eastAsia="SimSun" w:hAnsi="Cambria Math"/>
                          <w:color w:val="ED7D31" w:themeColor="accent2"/>
                          <w:lang w:val="en-GB" w:eastAsia="en-GB"/>
                        </w:rPr>
                        <m:t>10240∙</m:t>
                      </m:r>
                      <m:sSup>
                        <m:sSupPr>
                          <m:ctrlPr>
                            <w:rPr>
                              <w:rFonts w:ascii="Cambria Math" w:eastAsia="SimSun" w:hAnsi="Cambria Math"/>
                              <w:color w:val="ED7D31" w:themeColor="accent2"/>
                              <w:lang w:val="en-GB" w:eastAsia="en-GB"/>
                            </w:rPr>
                          </m:ctrlPr>
                        </m:sSupPr>
                        <m:e>
                          <m:r>
                            <m:rPr>
                              <m:sty m:val="p"/>
                            </m:rPr>
                            <w:rPr>
                              <w:rFonts w:ascii="Cambria Math" w:eastAsia="SimSun" w:hAnsi="Cambria Math"/>
                              <w:color w:val="ED7D31" w:themeColor="accent2"/>
                              <w:lang w:val="en-GB" w:eastAsia="en-GB"/>
                            </w:rPr>
                            <m:t>2</m:t>
                          </m:r>
                        </m:e>
                        <m:sup>
                          <m:r>
                            <w:rPr>
                              <w:rFonts w:ascii="Cambria Math" w:eastAsia="SimSun" w:hAnsi="Cambria Math"/>
                              <w:color w:val="ED7D31" w:themeColor="accent2"/>
                              <w:lang w:val="en-GB" w:eastAsia="en-GB"/>
                            </w:rPr>
                            <m:t>μ</m:t>
                          </m:r>
                        </m:sup>
                      </m:sSup>
                      <m:r>
                        <w:rPr>
                          <w:rFonts w:ascii="Cambria Math" w:eastAsia="SimSun" w:hAnsi="Cambria Math"/>
                          <w:color w:val="ED7D31" w:themeColor="accent2"/>
                          <w:lang w:val="en-GB" w:eastAsia="en-GB"/>
                        </w:rPr>
                        <m:t>-</m:t>
                      </m:r>
                      <m:sSub>
                        <m:sSubPr>
                          <m:ctrlPr>
                            <w:rPr>
                              <w:rFonts w:ascii="Cambria Math" w:hAnsi="Cambria Math"/>
                              <w:i/>
                              <w:iCs/>
                              <w:color w:val="ED7D31" w:themeColor="accent2"/>
                              <w:szCs w:val="22"/>
                              <w:lang w:eastAsia="ko-KR"/>
                            </w:rPr>
                          </m:ctrlPr>
                        </m:sSubPr>
                        <m:e>
                          <m:r>
                            <w:rPr>
                              <w:rFonts w:ascii="Cambria Math" w:hAnsi="Cambria Math"/>
                              <w:color w:val="ED7D31" w:themeColor="accent2"/>
                              <w:szCs w:val="22"/>
                              <w:lang w:eastAsia="ko-KR"/>
                            </w:rPr>
                            <m:t>N</m:t>
                          </m:r>
                        </m:e>
                        <m:sub>
                          <m:r>
                            <m:rPr>
                              <m:sty m:val="p"/>
                            </m:rPr>
                            <w:rPr>
                              <w:rFonts w:ascii="Cambria Math" w:hAnsi="Cambria Math"/>
                              <w:color w:val="ED7D31" w:themeColor="accent2"/>
                              <w:szCs w:val="22"/>
                              <w:lang w:eastAsia="ko-KR"/>
                            </w:rPr>
                            <m:t>invalid</m:t>
                          </m:r>
                        </m:sub>
                      </m:sSub>
                      <m:r>
                        <w:rPr>
                          <w:rFonts w:ascii="Cambria Math" w:hAnsi="Cambria Math"/>
                          <w:color w:val="ED7D31" w:themeColor="accent2"/>
                          <w:szCs w:val="22"/>
                          <w:lang w:eastAsia="ko-KR"/>
                        </w:rPr>
                        <m:t>-</m:t>
                      </m:r>
                      <m:sSub>
                        <m:sSubPr>
                          <m:ctrlPr>
                            <w:rPr>
                              <w:rFonts w:ascii="Cambria Math" w:hAnsi="Cambria Math"/>
                              <w:i/>
                              <w:iCs/>
                              <w:color w:val="ED7D31" w:themeColor="accent2"/>
                              <w:szCs w:val="22"/>
                              <w:lang w:eastAsia="ko-KR"/>
                            </w:rPr>
                          </m:ctrlPr>
                        </m:sSubPr>
                        <m:e>
                          <m:r>
                            <w:rPr>
                              <w:rFonts w:ascii="Cambria Math" w:hAnsi="Cambria Math"/>
                              <w:color w:val="ED7D31" w:themeColor="accent2"/>
                              <w:szCs w:val="22"/>
                              <w:lang w:eastAsia="ko-KR"/>
                            </w:rPr>
                            <m:t>N</m:t>
                          </m:r>
                        </m:e>
                        <m:sub>
                          <m:r>
                            <w:rPr>
                              <w:rFonts w:ascii="Cambria Math" w:hAnsi="Cambria Math"/>
                              <w:color w:val="ED7D31" w:themeColor="accent2"/>
                              <w:szCs w:val="22"/>
                              <w:lang w:eastAsia="ko-KR"/>
                            </w:rPr>
                            <m:t>S-SSB</m:t>
                          </m:r>
                        </m:sub>
                      </m:sSub>
                      <m:r>
                        <w:rPr>
                          <w:rFonts w:ascii="Cambria Math" w:hAnsi="Cambria Math"/>
                          <w:color w:val="ED7D31" w:themeColor="accent2"/>
                          <w:szCs w:val="22"/>
                          <w:lang w:eastAsia="ko-KR"/>
                        </w:rPr>
                        <m:t>-</m:t>
                      </m:r>
                      <m:sSub>
                        <m:sSubPr>
                          <m:ctrlPr>
                            <w:rPr>
                              <w:rFonts w:ascii="Cambria Math" w:hAnsi="Cambria Math"/>
                              <w:i/>
                              <w:iCs/>
                              <w:color w:val="ED7D31" w:themeColor="accent2"/>
                              <w:szCs w:val="22"/>
                              <w:lang w:eastAsia="ko-KR"/>
                            </w:rPr>
                          </m:ctrlPr>
                        </m:sSubPr>
                        <m:e>
                          <m:r>
                            <w:rPr>
                              <w:rFonts w:ascii="Cambria Math" w:hAnsi="Cambria Math"/>
                              <w:color w:val="ED7D31" w:themeColor="accent2"/>
                              <w:szCs w:val="22"/>
                              <w:lang w:eastAsia="ko-KR"/>
                            </w:rPr>
                            <m:t>N</m:t>
                          </m:r>
                        </m:e>
                        <m:sub>
                          <m:r>
                            <w:rPr>
                              <w:rFonts w:ascii="Cambria Math" w:hAnsi="Cambria Math"/>
                              <w:color w:val="ED7D31" w:themeColor="accent2"/>
                              <w:szCs w:val="22"/>
                              <w:lang w:eastAsia="ko-KR"/>
                            </w:rPr>
                            <m:t>reserved</m:t>
                          </m:r>
                        </m:sub>
                      </m:sSub>
                    </m:e>
                  </m:d>
                </m:e>
              </m:d>
            </m:oMath>
            <w:r w:rsidRPr="00A94AD2">
              <w:rPr>
                <w:rFonts w:eastAsia="맑은 고딕" w:hint="eastAsia"/>
                <w:color w:val="ED7D31" w:themeColor="accent2"/>
                <w:lang w:val="en-GB" w:eastAsia="ko-KR"/>
              </w:rPr>
              <w:t xml:space="preserve"> belongs to the </w:t>
            </w:r>
            <w:r w:rsidR="00A94AD2" w:rsidRPr="00A94AD2">
              <w:rPr>
                <w:rFonts w:eastAsia="맑은 고딕"/>
                <w:color w:val="ED7D31" w:themeColor="accent2"/>
                <w:lang w:val="en-GB" w:eastAsia="ko-KR"/>
              </w:rPr>
              <w:t>slot</w:t>
            </w:r>
            <w:r w:rsidRPr="00A94AD2">
              <w:rPr>
                <w:rFonts w:eastAsia="맑은 고딕" w:hint="eastAsia"/>
                <w:color w:val="ED7D31" w:themeColor="accent2"/>
                <w:lang w:val="en-GB" w:eastAsia="ko-KR"/>
              </w:rPr>
              <w:t xml:space="preserve"> pool if </w:t>
            </w:r>
            <w:r w:rsidRPr="00A94AD2">
              <w:rPr>
                <w:rFonts w:eastAsia="SimSun"/>
                <w:color w:val="ED7D31" w:themeColor="accent2"/>
                <w:position w:val="-12"/>
                <w:lang w:val="en-GB" w:eastAsia="en-GB"/>
              </w:rPr>
              <w:object w:dxaOrig="639" w:dyaOrig="360" w14:anchorId="06C0AB32">
                <v:shape id="_x0000_i1030" type="#_x0000_t75" style="width:29pt;height:14.5pt" o:ole="">
                  <v:imagedata r:id="rId21" o:title=""/>
                </v:shape>
                <o:OLEObject Type="Embed" ProgID="Equation.3" ShapeID="_x0000_i1030" DrawAspect="Content" ObjectID="_1643215696" r:id="rId22"/>
              </w:object>
            </w:r>
            <w:r w:rsidRPr="00A94AD2">
              <w:rPr>
                <w:rFonts w:eastAsia="맑은 고딕" w:hint="eastAsia"/>
                <w:color w:val="ED7D31" w:themeColor="accent2"/>
                <w:lang w:val="en-GB" w:eastAsia="ko-KR"/>
              </w:rPr>
              <w:t xml:space="preserve"> where </w:t>
            </w:r>
            <w:r w:rsidRPr="00A94AD2">
              <w:rPr>
                <w:rFonts w:eastAsia="SimSun"/>
                <w:color w:val="ED7D31" w:themeColor="accent2"/>
                <w:position w:val="-14"/>
                <w:lang w:val="en-GB" w:eastAsia="en-GB"/>
              </w:rPr>
              <w:object w:dxaOrig="1620" w:dyaOrig="380" w14:anchorId="28744A6C">
                <v:shape id="_x0000_i1031" type="#_x0000_t75" style="width:79.5pt;height:21.95pt" o:ole="">
                  <v:imagedata r:id="rId23" o:title=""/>
                </v:shape>
                <o:OLEObject Type="Embed" ProgID="Equation.3" ShapeID="_x0000_i1031" DrawAspect="Content" ObjectID="_1643215697" r:id="rId24"/>
              </w:object>
            </w:r>
            <w:r w:rsidRPr="00A94AD2">
              <w:rPr>
                <w:rFonts w:eastAsia="SimSun"/>
                <w:color w:val="ED7D31" w:themeColor="accent2"/>
                <w:lang w:val="en-GB" w:eastAsia="en-GB"/>
              </w:rPr>
              <w:t xml:space="preserve"> .</w:t>
            </w:r>
          </w:p>
          <w:p w14:paraId="046BB650" w14:textId="77777777" w:rsidR="0003168B" w:rsidRPr="00A94AD2" w:rsidRDefault="0003168B" w:rsidP="0003168B">
            <w:pPr>
              <w:overflowPunct w:val="0"/>
              <w:autoSpaceDE w:val="0"/>
              <w:autoSpaceDN w:val="0"/>
              <w:adjustRightInd w:val="0"/>
              <w:spacing w:before="0" w:line="240" w:lineRule="auto"/>
              <w:ind w:left="0" w:firstLine="0"/>
              <w:textAlignment w:val="baseline"/>
              <w:rPr>
                <w:rFonts w:eastAsia="맑은 고딕"/>
                <w:color w:val="70AD47" w:themeColor="accent6"/>
                <w:lang w:val="en-GB" w:eastAsia="ko-KR"/>
              </w:rPr>
            </w:pPr>
            <w:r w:rsidRPr="00A94AD2">
              <w:rPr>
                <w:rFonts w:eastAsia="맑은 고딕" w:hint="eastAsia"/>
                <w:color w:val="70AD47" w:themeColor="accent6"/>
                <w:lang w:val="en-GB" w:eastAsia="ko-KR"/>
              </w:rPr>
              <w:t xml:space="preserve">The UE determines the set of resource blocks assigned to a </w:t>
            </w:r>
            <w:r w:rsidR="00A94AD2" w:rsidRPr="00A94AD2">
              <w:rPr>
                <w:rFonts w:eastAsia="맑은 고딕"/>
                <w:color w:val="70AD47" w:themeColor="accent6"/>
                <w:lang w:val="en-GB" w:eastAsia="ko-KR"/>
              </w:rPr>
              <w:t>sidelink</w:t>
            </w:r>
            <w:r w:rsidRPr="00A94AD2">
              <w:rPr>
                <w:rFonts w:eastAsia="맑은 고딕" w:hint="eastAsia"/>
                <w:color w:val="70AD47" w:themeColor="accent6"/>
                <w:lang w:val="en-GB" w:eastAsia="ko-KR"/>
              </w:rPr>
              <w:t xml:space="preserve"> resource pool as follows:</w:t>
            </w:r>
          </w:p>
          <w:p w14:paraId="333DD043" w14:textId="77777777" w:rsidR="0003168B" w:rsidRPr="001B5385" w:rsidRDefault="0003168B" w:rsidP="0003168B">
            <w:pPr>
              <w:overflowPunct w:val="0"/>
              <w:autoSpaceDE w:val="0"/>
              <w:autoSpaceDN w:val="0"/>
              <w:adjustRightInd w:val="0"/>
              <w:spacing w:before="0" w:line="240" w:lineRule="auto"/>
              <w:ind w:left="568" w:hanging="283"/>
              <w:textAlignment w:val="baseline"/>
              <w:rPr>
                <w:rFonts w:eastAsia="맑은 고딕"/>
                <w:i/>
                <w:color w:val="70AD47" w:themeColor="accent6"/>
                <w:lang w:val="en-GB" w:eastAsia="ko-KR"/>
              </w:rPr>
            </w:pPr>
            <w:r w:rsidRPr="001B5385">
              <w:rPr>
                <w:rFonts w:eastAsia="맑은 고딕" w:hint="eastAsia"/>
                <w:color w:val="70AD47" w:themeColor="accent6"/>
                <w:lang w:val="en-GB" w:eastAsia="ko-KR"/>
              </w:rPr>
              <w:t>-</w:t>
            </w:r>
            <w:r w:rsidRPr="001B5385">
              <w:rPr>
                <w:rFonts w:eastAsia="맑은 고딕" w:hint="eastAsia"/>
                <w:color w:val="70AD47" w:themeColor="accent6"/>
                <w:lang w:val="en-GB" w:eastAsia="ko-KR"/>
              </w:rPr>
              <w:tab/>
              <w:t xml:space="preserve">The resource block pool consists of </w:t>
            </w:r>
            <w:r w:rsidRPr="001B5385">
              <w:rPr>
                <w:rFonts w:eastAsia="Times New Roman"/>
                <w:noProof/>
                <w:color w:val="70AD47" w:themeColor="accent6"/>
                <w:position w:val="-12"/>
                <w:lang w:eastAsia="ko-KR"/>
              </w:rPr>
              <w:drawing>
                <wp:inline distT="0" distB="0" distL="0" distR="0" wp14:anchorId="1057DFFD" wp14:editId="16389CB8">
                  <wp:extent cx="427990" cy="23431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7990" cy="234315"/>
                          </a:xfrm>
                          <a:prstGeom prst="rect">
                            <a:avLst/>
                          </a:prstGeom>
                          <a:noFill/>
                          <a:ln>
                            <a:noFill/>
                          </a:ln>
                        </pic:spPr>
                      </pic:pic>
                    </a:graphicData>
                  </a:graphic>
                </wp:inline>
              </w:drawing>
            </w:r>
            <w:r w:rsidRPr="001B5385">
              <w:rPr>
                <w:rFonts w:eastAsia="맑은 고딕" w:hint="eastAsia"/>
                <w:color w:val="70AD47" w:themeColor="accent6"/>
                <w:lang w:val="en-GB" w:eastAsia="ko-KR"/>
              </w:rPr>
              <w:t xml:space="preserve"> sub-channels where </w:t>
            </w:r>
            <w:r w:rsidRPr="001B5385">
              <w:rPr>
                <w:rFonts w:eastAsia="Times New Roman"/>
                <w:noProof/>
                <w:color w:val="70AD47" w:themeColor="accent6"/>
                <w:position w:val="-12"/>
                <w:lang w:eastAsia="ko-KR"/>
              </w:rPr>
              <w:drawing>
                <wp:inline distT="0" distB="0" distL="0" distR="0" wp14:anchorId="14E0EDFA" wp14:editId="14164CF7">
                  <wp:extent cx="427990" cy="23431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7990" cy="234315"/>
                          </a:xfrm>
                          <a:prstGeom prst="rect">
                            <a:avLst/>
                          </a:prstGeom>
                          <a:noFill/>
                          <a:ln>
                            <a:noFill/>
                          </a:ln>
                        </pic:spPr>
                      </pic:pic>
                    </a:graphicData>
                  </a:graphic>
                </wp:inline>
              </w:drawing>
            </w:r>
            <w:r w:rsidRPr="001B5385">
              <w:rPr>
                <w:rFonts w:eastAsia="맑은 고딕" w:hint="eastAsia"/>
                <w:color w:val="70AD47" w:themeColor="accent6"/>
                <w:lang w:val="en-GB" w:eastAsia="ko-KR"/>
              </w:rPr>
              <w:t xml:space="preserve"> is given by higher layer parameter </w:t>
            </w:r>
            <w:r w:rsidRPr="001B5385">
              <w:rPr>
                <w:rFonts w:eastAsia="맑은 고딕"/>
                <w:i/>
                <w:color w:val="70AD47" w:themeColor="accent6"/>
                <w:lang w:val="en-GB" w:eastAsia="ko-KR"/>
              </w:rPr>
              <w:t>numSubchannel</w:t>
            </w:r>
            <w:r w:rsidRPr="001B5385">
              <w:rPr>
                <w:rFonts w:eastAsia="맑은 고딕" w:hint="eastAsia"/>
                <w:i/>
                <w:color w:val="70AD47" w:themeColor="accent6"/>
                <w:lang w:val="en-GB" w:eastAsia="ko-KR"/>
              </w:rPr>
              <w:t>.</w:t>
            </w:r>
          </w:p>
          <w:p w14:paraId="656B72D4" w14:textId="77777777" w:rsidR="0003168B" w:rsidRPr="00F71AFB" w:rsidRDefault="0003168B" w:rsidP="00F71AFB">
            <w:pPr>
              <w:overflowPunct w:val="0"/>
              <w:autoSpaceDE w:val="0"/>
              <w:autoSpaceDN w:val="0"/>
              <w:adjustRightInd w:val="0"/>
              <w:spacing w:before="0" w:line="240" w:lineRule="auto"/>
              <w:ind w:left="568" w:hanging="283"/>
              <w:textAlignment w:val="baseline"/>
              <w:rPr>
                <w:rFonts w:eastAsia="맑은 고딕"/>
                <w:color w:val="70AD47" w:themeColor="accent6"/>
                <w:lang w:val="en-GB" w:eastAsia="ko-KR"/>
              </w:rPr>
            </w:pPr>
            <w:r w:rsidRPr="001B5385">
              <w:rPr>
                <w:rFonts w:eastAsia="맑은 고딕" w:hint="eastAsia"/>
                <w:color w:val="70AD47" w:themeColor="accent6"/>
                <w:lang w:val="en-GB" w:eastAsia="ko-KR"/>
              </w:rPr>
              <w:t>-</w:t>
            </w:r>
            <w:r w:rsidRPr="001B5385">
              <w:rPr>
                <w:rFonts w:eastAsia="맑은 고딕" w:hint="eastAsia"/>
                <w:color w:val="70AD47" w:themeColor="accent6"/>
                <w:lang w:val="en-GB" w:eastAsia="ko-KR"/>
              </w:rPr>
              <w:tab/>
              <w:t xml:space="preserve">The sub-channel </w:t>
            </w:r>
            <w:r w:rsidRPr="001B5385">
              <w:rPr>
                <w:rFonts w:eastAsia="맑은 고딕" w:hint="eastAsia"/>
                <w:i/>
                <w:color w:val="70AD47" w:themeColor="accent6"/>
                <w:lang w:val="en-GB" w:eastAsia="ko-KR"/>
              </w:rPr>
              <w:t>m</w:t>
            </w:r>
            <w:r w:rsidRPr="001B5385">
              <w:rPr>
                <w:rFonts w:eastAsia="맑은 고딕" w:hint="eastAsia"/>
                <w:color w:val="70AD47" w:themeColor="accent6"/>
                <w:lang w:val="en-GB" w:eastAsia="ko-KR"/>
              </w:rPr>
              <w:t xml:space="preserve"> for </w:t>
            </w:r>
            <w:r w:rsidRPr="001B5385">
              <w:rPr>
                <w:rFonts w:eastAsia="SimSun"/>
                <w:color w:val="70AD47" w:themeColor="accent6"/>
                <w:position w:val="-12"/>
                <w:lang w:val="en-GB" w:eastAsia="en-GB"/>
              </w:rPr>
              <w:object w:dxaOrig="2040" w:dyaOrig="380" w14:anchorId="36935B99">
                <v:shape id="_x0000_i1032" type="#_x0000_t75" style="width:100.05pt;height:21.95pt" o:ole="">
                  <v:imagedata r:id="rId26" o:title=""/>
                </v:shape>
                <o:OLEObject Type="Embed" ProgID="Equation.3" ShapeID="_x0000_i1032" DrawAspect="Content" ObjectID="_1643215698" r:id="rId27"/>
              </w:object>
            </w:r>
            <w:r w:rsidRPr="001B5385">
              <w:rPr>
                <w:rFonts w:eastAsia="맑은 고딕" w:hint="eastAsia"/>
                <w:color w:val="70AD47" w:themeColor="accent6"/>
                <w:lang w:val="en-GB" w:eastAsia="ko-KR"/>
              </w:rPr>
              <w:t xml:space="preserve"> consists of a set of </w:t>
            </w:r>
            <w:r w:rsidRPr="001B5385">
              <w:rPr>
                <w:rFonts w:eastAsia="Times New Roman"/>
                <w:color w:val="70AD47" w:themeColor="accent6"/>
                <w:position w:val="-12"/>
                <w:lang w:val="en-GB" w:eastAsia="en-GB"/>
              </w:rPr>
              <w:object w:dxaOrig="800" w:dyaOrig="360" w14:anchorId="4E2DDB71">
                <v:shape id="_x0000_i1033" type="#_x0000_t75" style="width:43.95pt;height:21.95pt" o:ole="">
                  <v:imagedata r:id="rId28" o:title=""/>
                </v:shape>
                <o:OLEObject Type="Embed" ProgID="Equation.3" ShapeID="_x0000_i1033" DrawAspect="Content" ObjectID="_1643215699" r:id="rId29"/>
              </w:object>
            </w:r>
            <w:r w:rsidRPr="001B5385">
              <w:rPr>
                <w:rFonts w:eastAsia="맑은 고딕" w:hint="eastAsia"/>
                <w:color w:val="70AD47" w:themeColor="accent6"/>
                <w:lang w:val="en-GB" w:eastAsia="ko-KR"/>
              </w:rPr>
              <w:t xml:space="preserve"> contiguous resource blocks with the physical resource block </w:t>
            </w:r>
            <w:r w:rsidRPr="00F71AFB">
              <w:rPr>
                <w:rFonts w:eastAsia="맑은 고딕" w:hint="eastAsia"/>
                <w:color w:val="70AD47" w:themeColor="accent6"/>
                <w:lang w:val="en-GB" w:eastAsia="ko-KR"/>
              </w:rPr>
              <w:t xml:space="preserve">number </w:t>
            </w:r>
            <m:oMath>
              <m:sSubSup>
                <m:sSubSupPr>
                  <m:ctrlPr>
                    <w:rPr>
                      <w:rFonts w:ascii="Cambria Math" w:eastAsia="맑은 고딕" w:hAnsi="Cambria Math"/>
                      <w:color w:val="70AD47" w:themeColor="accent6"/>
                      <w:lang w:val="en-GB" w:eastAsia="ko-KR"/>
                    </w:rPr>
                  </m:ctrlPr>
                </m:sSubSupPr>
                <m:e>
                  <m:r>
                    <w:rPr>
                      <w:rFonts w:ascii="Cambria Math" w:eastAsia="맑은 고딕" w:hAnsi="Cambria Math"/>
                      <w:color w:val="70AD47" w:themeColor="accent6"/>
                      <w:lang w:val="en-GB" w:eastAsia="ko-KR"/>
                    </w:rPr>
                    <m:t>n</m:t>
                  </m:r>
                </m:e>
                <m:sub>
                  <m:r>
                    <w:rPr>
                      <w:rFonts w:ascii="Cambria Math" w:eastAsia="맑은 고딕" w:hAnsi="Cambria Math"/>
                      <w:color w:val="70AD47" w:themeColor="accent6"/>
                      <w:lang w:val="en-GB" w:eastAsia="ko-KR"/>
                    </w:rPr>
                    <m:t>PRB</m:t>
                  </m:r>
                </m:sub>
                <m:sup>
                  <m:r>
                    <w:rPr>
                      <w:rFonts w:ascii="Cambria Math" w:eastAsia="SimSun" w:hAnsi="Cambria Math"/>
                      <w:color w:val="70AD47" w:themeColor="accent6"/>
                      <w:lang w:val="en-GB" w:eastAsia="en-GB"/>
                    </w:rPr>
                    <m:t>μ</m:t>
                  </m:r>
                </m:sup>
              </m:sSubSup>
              <m:r>
                <w:rPr>
                  <w:rFonts w:ascii="Cambria Math" w:eastAsia="맑은 고딕" w:hAnsi="Cambria Math"/>
                  <w:color w:val="70AD47" w:themeColor="accent6"/>
                  <w:lang w:val="en-GB" w:eastAsia="ko-KR"/>
                </w:rPr>
                <m:t>=</m:t>
              </m:r>
              <m:sSub>
                <m:sSubPr>
                  <m:ctrlPr>
                    <w:rPr>
                      <w:rFonts w:ascii="Cambria Math" w:eastAsia="맑은 고딕" w:hAnsi="Cambria Math"/>
                      <w:i/>
                      <w:color w:val="70AD47" w:themeColor="accent6"/>
                      <w:lang w:val="en-GB" w:eastAsia="ko-KR"/>
                    </w:rPr>
                  </m:ctrlPr>
                </m:sSubPr>
                <m:e>
                  <m:r>
                    <w:rPr>
                      <w:rFonts w:ascii="Cambria Math" w:eastAsia="맑은 고딕" w:hAnsi="Cambria Math"/>
                      <w:color w:val="70AD47" w:themeColor="accent6"/>
                      <w:lang w:val="en-GB" w:eastAsia="ko-KR"/>
                    </w:rPr>
                    <m:t>n</m:t>
                  </m:r>
                </m:e>
                <m:sub>
                  <m:r>
                    <w:rPr>
                      <w:rFonts w:ascii="Cambria Math" w:eastAsia="맑은 고딕" w:hAnsi="Cambria Math"/>
                      <w:color w:val="70AD47" w:themeColor="accent6"/>
                      <w:lang w:val="en-GB" w:eastAsia="ko-KR"/>
                    </w:rPr>
                    <m:t>subCHRBstat</m:t>
                  </m:r>
                </m:sub>
              </m:sSub>
              <m:r>
                <m:rPr>
                  <m:sty m:val="p"/>
                </m:rPr>
                <w:rPr>
                  <w:rFonts w:ascii="Cambria Math" w:eastAsia="맑은 고딕" w:hAnsi="Cambria Math"/>
                  <w:color w:val="70AD47" w:themeColor="accent6"/>
                  <w:lang w:val="en-GB" w:eastAsia="ko-KR"/>
                </w:rPr>
                <m:t>+</m:t>
              </m:r>
              <m:r>
                <w:rPr>
                  <w:rFonts w:ascii="Cambria Math" w:eastAsia="맑은 고딕" w:hAnsi="Cambria Math"/>
                  <w:color w:val="70AD47" w:themeColor="accent6"/>
                  <w:lang w:val="en-GB" w:eastAsia="ko-KR"/>
                </w:rPr>
                <m:t>m</m:t>
              </m:r>
              <m:r>
                <m:rPr>
                  <m:sty m:val="p"/>
                </m:rPr>
                <w:rPr>
                  <w:rFonts w:ascii="Cambria Math" w:eastAsia="Times New Roman" w:hAnsi="Cambria Math"/>
                  <w:color w:val="70AD47" w:themeColor="accent6"/>
                  <w:lang w:val="en-GB" w:eastAsia="en-GB"/>
                </w:rPr>
                <m:t>∙</m:t>
              </m:r>
              <m:sSub>
                <m:sSubPr>
                  <m:ctrlPr>
                    <w:rPr>
                      <w:rFonts w:ascii="Cambria Math" w:eastAsia="Times New Roman" w:hAnsi="Cambria Math"/>
                      <w:i/>
                      <w:color w:val="70AD47" w:themeColor="accent6"/>
                      <w:lang w:val="en-GB" w:eastAsia="en-GB"/>
                    </w:rPr>
                  </m:ctrlPr>
                </m:sSubPr>
                <m:e>
                  <m:r>
                    <w:rPr>
                      <w:rFonts w:ascii="Cambria Math" w:eastAsia="Times New Roman" w:hAnsi="Cambria Math"/>
                      <w:color w:val="70AD47" w:themeColor="accent6"/>
                      <w:lang w:val="en-GB" w:eastAsia="en-GB"/>
                    </w:rPr>
                    <m:t>n</m:t>
                  </m:r>
                  <m:ctrlPr>
                    <w:rPr>
                      <w:rFonts w:ascii="Cambria Math" w:eastAsia="Times New Roman" w:hAnsi="Cambria Math"/>
                      <w:color w:val="70AD47" w:themeColor="accent6"/>
                      <w:lang w:val="en-GB" w:eastAsia="en-GB"/>
                    </w:rPr>
                  </m:ctrlPr>
                </m:e>
                <m:sub>
                  <m:r>
                    <w:rPr>
                      <w:rFonts w:ascii="Cambria Math" w:eastAsia="Times New Roman" w:hAnsi="Cambria Math"/>
                      <w:color w:val="70AD47" w:themeColor="accent6"/>
                      <w:lang w:val="en-GB" w:eastAsia="en-GB"/>
                    </w:rPr>
                    <m:t>subCHsize</m:t>
                  </m:r>
                </m:sub>
              </m:sSub>
              <m:r>
                <w:rPr>
                  <w:rFonts w:ascii="Cambria Math" w:eastAsia="Times New Roman" w:hAnsi="Cambria Math"/>
                  <w:color w:val="70AD47" w:themeColor="accent6"/>
                  <w:lang w:val="en-GB" w:eastAsia="en-GB"/>
                </w:rPr>
                <m:t>+j</m:t>
              </m:r>
            </m:oMath>
            <w:r w:rsidR="0091289A" w:rsidRPr="001B5385">
              <w:rPr>
                <w:rFonts w:eastAsia="Times New Roman"/>
                <w:color w:val="70AD47" w:themeColor="accent6"/>
                <w:lang w:val="en-GB" w:eastAsia="en-GB"/>
              </w:rPr>
              <w:t xml:space="preserve"> </w:t>
            </w:r>
            <w:r w:rsidRPr="001B5385">
              <w:rPr>
                <w:rFonts w:eastAsia="맑은 고딕" w:hint="eastAsia"/>
                <w:color w:val="70AD47" w:themeColor="accent6"/>
                <w:lang w:val="en-GB" w:eastAsia="ko-KR"/>
              </w:rPr>
              <w:t xml:space="preserve">for </w:t>
            </w:r>
            <w:r w:rsidRPr="001B5385">
              <w:rPr>
                <w:rFonts w:eastAsia="SimSun"/>
                <w:color w:val="70AD47" w:themeColor="accent6"/>
                <w:position w:val="-12"/>
                <w:lang w:val="en-GB" w:eastAsia="en-GB"/>
              </w:rPr>
              <w:object w:dxaOrig="2120" w:dyaOrig="360" w14:anchorId="5048563E">
                <v:shape id="_x0000_i1034" type="#_x0000_t75" style="width:108.45pt;height:14.5pt" o:ole="">
                  <v:imagedata r:id="rId30" o:title=""/>
                </v:shape>
                <o:OLEObject Type="Embed" ProgID="Equation.3" ShapeID="_x0000_i1034" DrawAspect="Content" ObjectID="_1643215700" r:id="rId31"/>
              </w:object>
            </w:r>
            <w:r w:rsidRPr="001B5385">
              <w:rPr>
                <w:rFonts w:eastAsia="맑은 고딕" w:hint="eastAsia"/>
                <w:color w:val="70AD47" w:themeColor="accent6"/>
                <w:lang w:val="en-GB" w:eastAsia="ko-KR"/>
              </w:rPr>
              <w:t xml:space="preserve"> where </w:t>
            </w:r>
            <w:r w:rsidRPr="001B5385">
              <w:rPr>
                <w:rFonts w:eastAsia="Times New Roman"/>
                <w:color w:val="70AD47" w:themeColor="accent6"/>
                <w:position w:val="-12"/>
                <w:lang w:val="en-GB" w:eastAsia="en-GB"/>
              </w:rPr>
              <w:object w:dxaOrig="1040" w:dyaOrig="360" w14:anchorId="02215A59">
                <v:shape id="_x0000_i1035" type="#_x0000_t75" style="width:50.05pt;height:21.95pt" o:ole="">
                  <v:imagedata r:id="rId32" o:title=""/>
                </v:shape>
                <o:OLEObject Type="Embed" ProgID="Equation.3" ShapeID="_x0000_i1035" DrawAspect="Content" ObjectID="_1643215701" r:id="rId33"/>
              </w:object>
            </w:r>
            <w:r w:rsidRPr="001B5385">
              <w:rPr>
                <w:rFonts w:eastAsia="맑은 고딕" w:hint="eastAsia"/>
                <w:color w:val="70AD47" w:themeColor="accent6"/>
                <w:lang w:val="en-GB" w:eastAsia="ko-KR"/>
              </w:rPr>
              <w:t xml:space="preserve"> and </w:t>
            </w:r>
            <w:r w:rsidRPr="001B5385">
              <w:rPr>
                <w:rFonts w:eastAsia="Times New Roman"/>
                <w:color w:val="70AD47" w:themeColor="accent6"/>
                <w:position w:val="-12"/>
                <w:lang w:val="en-GB" w:eastAsia="en-GB"/>
              </w:rPr>
              <w:object w:dxaOrig="800" w:dyaOrig="360" w14:anchorId="5493C94B">
                <v:shape id="_x0000_i1036" type="#_x0000_t75" style="width:43.95pt;height:21.95pt" o:ole="">
                  <v:imagedata r:id="rId34" o:title=""/>
                </v:shape>
                <o:OLEObject Type="Embed" ProgID="Equation.3" ShapeID="_x0000_i1036" DrawAspect="Content" ObjectID="_1643215702" r:id="rId35"/>
              </w:object>
            </w:r>
            <w:r w:rsidRPr="001B5385">
              <w:rPr>
                <w:rFonts w:eastAsia="맑은 고딕" w:hint="eastAsia"/>
                <w:color w:val="70AD47" w:themeColor="accent6"/>
                <w:lang w:val="en-GB" w:eastAsia="ko-KR"/>
              </w:rPr>
              <w:t xml:space="preserve"> are given by higher layer parameters </w:t>
            </w:r>
            <w:r w:rsidRPr="001B5385">
              <w:rPr>
                <w:rFonts w:eastAsia="맑은 고딕"/>
                <w:i/>
                <w:color w:val="70AD47" w:themeColor="accent6"/>
                <w:lang w:val="en-GB" w:eastAsia="ko-KR"/>
              </w:rPr>
              <w:t>startRBSubchannel</w:t>
            </w:r>
            <w:r w:rsidRPr="001B5385">
              <w:rPr>
                <w:rFonts w:eastAsia="맑은 고딕"/>
                <w:color w:val="70AD47" w:themeColor="accent6"/>
                <w:lang w:val="en-GB" w:eastAsia="ko-KR"/>
              </w:rPr>
              <w:t xml:space="preserve"> </w:t>
            </w:r>
            <w:r w:rsidRPr="001B5385">
              <w:rPr>
                <w:rFonts w:eastAsia="맑은 고딕" w:hint="eastAsia"/>
                <w:color w:val="70AD47" w:themeColor="accent6"/>
                <w:lang w:val="en-GB" w:eastAsia="ko-KR"/>
              </w:rPr>
              <w:t xml:space="preserve">and </w:t>
            </w:r>
            <w:r w:rsidRPr="001B5385">
              <w:rPr>
                <w:rFonts w:eastAsia="맑은 고딕"/>
                <w:i/>
                <w:color w:val="70AD47" w:themeColor="accent6"/>
                <w:lang w:val="en-GB" w:eastAsia="ko-KR"/>
              </w:rPr>
              <w:t>sizeSubchannel</w:t>
            </w:r>
            <w:r w:rsidRPr="001B5385">
              <w:rPr>
                <w:rFonts w:eastAsia="맑은 고딕" w:hint="eastAsia"/>
                <w:color w:val="70AD47" w:themeColor="accent6"/>
                <w:lang w:val="en-GB" w:eastAsia="ko-KR"/>
              </w:rPr>
              <w:t>, respectively</w:t>
            </w:r>
          </w:p>
        </w:tc>
      </w:tr>
    </w:tbl>
    <w:p w14:paraId="1F5748F6" w14:textId="77777777" w:rsidR="0003168B" w:rsidRPr="0003168B" w:rsidRDefault="0003168B" w:rsidP="0045730C">
      <w:pPr>
        <w:spacing w:before="120" w:after="120" w:line="240" w:lineRule="auto"/>
        <w:ind w:left="284" w:hangingChars="129"/>
        <w:rPr>
          <w:rFonts w:eastAsia="맑은 고딕"/>
          <w:b/>
          <w:i/>
          <w:sz w:val="22"/>
          <w:lang w:eastAsia="ko-KR"/>
        </w:rPr>
      </w:pPr>
    </w:p>
    <w:p w14:paraId="7296CCD9" w14:textId="77777777" w:rsidR="0003168B" w:rsidRDefault="0003168B" w:rsidP="0045730C">
      <w:pPr>
        <w:spacing w:before="120" w:after="120" w:line="240" w:lineRule="auto"/>
        <w:ind w:left="284" w:hangingChars="129"/>
        <w:rPr>
          <w:rFonts w:eastAsia="맑은 고딕"/>
          <w:b/>
          <w:i/>
          <w:sz w:val="22"/>
          <w:lang w:eastAsia="ko-KR"/>
        </w:rPr>
      </w:pPr>
    </w:p>
    <w:p w14:paraId="393B975A" w14:textId="61CBCFC7" w:rsidR="007E7C15" w:rsidRPr="007E7C15" w:rsidRDefault="007E7C15" w:rsidP="00802F63">
      <w:pPr>
        <w:pStyle w:val="4"/>
        <w:ind w:left="1202" w:hanging="402"/>
        <w:rPr>
          <w:lang w:eastAsia="ko-KR"/>
        </w:rPr>
      </w:pPr>
      <w:r w:rsidRPr="007E7C15">
        <w:rPr>
          <w:rFonts w:hint="eastAsia"/>
          <w:lang w:eastAsia="ko-KR"/>
        </w:rPr>
        <w:t>TP#</w:t>
      </w:r>
      <w:r w:rsidR="007C3FE7">
        <w:rPr>
          <w:lang w:eastAsia="ko-KR"/>
        </w:rPr>
        <w:t>3</w:t>
      </w:r>
      <w:r>
        <w:rPr>
          <w:lang w:eastAsia="ko-KR"/>
        </w:rPr>
        <w:t>: Text proposal for TS 38.214.</w:t>
      </w:r>
    </w:p>
    <w:tbl>
      <w:tblPr>
        <w:tblStyle w:val="a7"/>
        <w:tblpPr w:leftFromText="142" w:rightFromText="142" w:vertAnchor="text" w:tblpY="1"/>
        <w:tblOverlap w:val="never"/>
        <w:tblW w:w="9634" w:type="dxa"/>
        <w:tblLook w:val="04A0" w:firstRow="1" w:lastRow="0" w:firstColumn="1" w:lastColumn="0" w:noHBand="0" w:noVBand="1"/>
      </w:tblPr>
      <w:tblGrid>
        <w:gridCol w:w="9634"/>
      </w:tblGrid>
      <w:tr w:rsidR="007E7C15" w14:paraId="487A318D" w14:textId="77777777" w:rsidTr="0003168B">
        <w:tc>
          <w:tcPr>
            <w:tcW w:w="9634" w:type="dxa"/>
          </w:tcPr>
          <w:p w14:paraId="3E2A1DD4" w14:textId="77777777" w:rsidR="007E7C15" w:rsidRPr="0014336F" w:rsidRDefault="007E7C15" w:rsidP="0003168B">
            <w:pPr>
              <w:pStyle w:val="ad"/>
              <w:keepNext/>
              <w:keepLines/>
              <w:numPr>
                <w:ilvl w:val="3"/>
                <w:numId w:val="21"/>
              </w:numPr>
              <w:wordWrap/>
              <w:autoSpaceDE/>
              <w:autoSpaceDN/>
              <w:spacing w:before="0" w:line="240" w:lineRule="auto"/>
              <w:ind w:leftChars="0"/>
              <w:outlineLvl w:val="3"/>
              <w:rPr>
                <w:rFonts w:ascii="Arial" w:eastAsia="맑은 고딕" w:hAnsi="Arial" w:cs="Times New Roman"/>
                <w:color w:val="000000"/>
                <w:sz w:val="24"/>
                <w:lang w:val="x-none" w:eastAsia="en-US"/>
              </w:rPr>
            </w:pPr>
            <w:bookmarkStart w:id="8" w:name="_Toc29673241"/>
            <w:bookmarkStart w:id="9" w:name="_Toc29673382"/>
            <w:bookmarkStart w:id="10" w:name="_Toc29674375"/>
            <w:r w:rsidRPr="0014336F">
              <w:rPr>
                <w:rFonts w:ascii="Arial" w:eastAsia="맑은 고딕" w:hAnsi="Arial" w:cs="Times New Roman"/>
                <w:color w:val="000000"/>
                <w:sz w:val="24"/>
                <w:lang w:val="x-none" w:eastAsia="en-US"/>
              </w:rPr>
              <w:t>Transport block size determination</w:t>
            </w:r>
            <w:bookmarkEnd w:id="8"/>
            <w:bookmarkEnd w:id="9"/>
            <w:bookmarkEnd w:id="10"/>
          </w:p>
          <w:p w14:paraId="70C72874" w14:textId="77777777" w:rsidR="007E7C15" w:rsidRDefault="007E7C15" w:rsidP="0003168B">
            <w:pPr>
              <w:spacing w:before="0" w:after="0" w:line="276" w:lineRule="auto"/>
              <w:contextualSpacing/>
              <w:rPr>
                <w:rFonts w:eastAsia="맑은 고딕"/>
                <w:color w:val="ED7D31" w:themeColor="accent2"/>
                <w:lang w:val="en-GB"/>
              </w:rPr>
            </w:pPr>
            <w:r w:rsidRPr="00400C2F">
              <w:rPr>
                <w:rFonts w:eastAsia="맑은 고딕"/>
                <w:color w:val="ED7D31" w:themeColor="accent2"/>
                <w:lang w:val="en-GB"/>
              </w:rPr>
              <w:t xml:space="preserve">For the PSSCH assigned by </w:t>
            </w:r>
            <w:r>
              <w:rPr>
                <w:rFonts w:eastAsia="맑은 고딕"/>
                <w:color w:val="ED7D31" w:themeColor="accent2"/>
                <w:lang w:val="en-GB"/>
              </w:rPr>
              <w:t>S</w:t>
            </w:r>
            <w:r w:rsidRPr="00400C2F">
              <w:rPr>
                <w:rFonts w:eastAsia="맑은 고딕"/>
                <w:color w:val="ED7D31" w:themeColor="accent2"/>
                <w:lang w:val="en-GB"/>
              </w:rPr>
              <w:t xml:space="preserve">CI format </w:t>
            </w:r>
            <w:r>
              <w:rPr>
                <w:rFonts w:eastAsia="맑은 고딕"/>
                <w:color w:val="ED7D31" w:themeColor="accent2"/>
                <w:lang w:val="en-GB"/>
              </w:rPr>
              <w:t>0</w:t>
            </w:r>
            <w:r w:rsidRPr="00400C2F">
              <w:rPr>
                <w:rFonts w:eastAsia="맑은 고딕"/>
                <w:color w:val="ED7D31" w:themeColor="accent2"/>
                <w:lang w:val="en-GB"/>
              </w:rPr>
              <w:t>_</w:t>
            </w:r>
            <w:r>
              <w:rPr>
                <w:rFonts w:eastAsia="맑은 고딕"/>
                <w:color w:val="ED7D31" w:themeColor="accent2"/>
                <w:lang w:val="en-GB"/>
              </w:rPr>
              <w:t>1</w:t>
            </w:r>
            <w:r w:rsidRPr="00400C2F">
              <w:rPr>
                <w:rFonts w:eastAsia="맑은 고딕"/>
                <w:color w:val="ED7D31" w:themeColor="accent2"/>
                <w:lang w:val="en-GB"/>
              </w:rPr>
              <w:t xml:space="preserve">, format </w:t>
            </w:r>
            <w:r>
              <w:rPr>
                <w:rFonts w:eastAsia="맑은 고딕"/>
                <w:color w:val="ED7D31" w:themeColor="accent2"/>
                <w:lang w:val="en-GB"/>
              </w:rPr>
              <w:t>0</w:t>
            </w:r>
            <w:r w:rsidRPr="00400C2F">
              <w:rPr>
                <w:rFonts w:eastAsia="맑은 고딕"/>
                <w:color w:val="ED7D31" w:themeColor="accent2"/>
                <w:lang w:val="en-GB"/>
              </w:rPr>
              <w:t>_</w:t>
            </w:r>
            <w:r>
              <w:rPr>
                <w:rFonts w:eastAsia="맑은 고딕"/>
                <w:color w:val="ED7D31" w:themeColor="accent2"/>
                <w:lang w:val="en-GB"/>
              </w:rPr>
              <w:t>2</w:t>
            </w:r>
            <w:r w:rsidRPr="00400C2F">
              <w:rPr>
                <w:rFonts w:eastAsia="맑은 고딕"/>
                <w:color w:val="ED7D31" w:themeColor="accent2"/>
                <w:lang w:val="en-GB"/>
              </w:rPr>
              <w:t xml:space="preserve">, if Table 5.1.3.1-2 is used and </w:t>
            </w:r>
            <w:r w:rsidRPr="00400C2F">
              <w:rPr>
                <w:rFonts w:eastAsia="맑은 고딕"/>
                <w:color w:val="ED7D31" w:themeColor="accent2"/>
                <w:position w:val="-10"/>
                <w:lang w:val="en-GB"/>
              </w:rPr>
              <w:object w:dxaOrig="1219" w:dyaOrig="300" w14:anchorId="449E2E98">
                <v:shape id="_x0000_i1037" type="#_x0000_t75" style="width:57.5pt;height:14.5pt" o:ole="">
                  <v:imagedata r:id="rId36" o:title=""/>
                </v:shape>
                <o:OLEObject Type="Embed" ProgID="Equation.3" ShapeID="_x0000_i1037" DrawAspect="Content" ObjectID="_1643215703" r:id="rId37"/>
              </w:object>
            </w:r>
            <w:r w:rsidRPr="00400C2F">
              <w:rPr>
                <w:rFonts w:eastAsia="맑은 고딕"/>
                <w:i/>
                <w:color w:val="ED7D31" w:themeColor="accent2"/>
                <w:lang w:val="en-GB"/>
              </w:rPr>
              <w:fldChar w:fldCharType="begin"/>
            </w:r>
            <w:r w:rsidRPr="00400C2F">
              <w:rPr>
                <w:rFonts w:eastAsia="맑은 고딕"/>
                <w:i/>
                <w:color w:val="ED7D31" w:themeColor="accent2"/>
                <w:lang w:val="en-GB"/>
              </w:rPr>
              <w:instrText xml:space="preserve"> QUOTE </w:instrText>
            </w:r>
            <m:oMath>
              <m:r>
                <m:rPr>
                  <m:sty m:val="p"/>
                </m:rPr>
                <w:rPr>
                  <w:rFonts w:ascii="Cambria Math" w:eastAsia="맑은 고딕" w:hAnsi="Cambria Math"/>
                  <w:color w:val="ED7D31" w:themeColor="accent2"/>
                  <w:lang w:val="en-GB" w:eastAsia="ja-JP"/>
                </w:rPr>
                <m:t xml:space="preserve">0 ≤ </m:t>
              </m:r>
              <m:sSub>
                <m:sSubPr>
                  <m:ctrlPr>
                    <w:rPr>
                      <w:rFonts w:ascii="Cambria Math" w:eastAsia="맑은 고딕" w:hAnsi="Cambria Math"/>
                      <w:i/>
                      <w:color w:val="ED7D31" w:themeColor="accent2"/>
                      <w:sz w:val="22"/>
                      <w:lang w:val="en-GB" w:eastAsia="ja-JP"/>
                    </w:rPr>
                  </m:ctrlPr>
                </m:sSubPr>
                <m:e>
                  <m:r>
                    <m:rPr>
                      <m:sty m:val="p"/>
                    </m:rPr>
                    <w:rPr>
                      <w:rFonts w:ascii="Cambria Math" w:eastAsia="맑은 고딕" w:hAnsi="Cambria Math"/>
                      <w:color w:val="ED7D31" w:themeColor="accent2"/>
                      <w:lang w:val="en-GB" w:eastAsia="ja-JP"/>
                    </w:rPr>
                    <m:t>I</m:t>
                  </m:r>
                </m:e>
                <m:sub>
                  <m:r>
                    <m:rPr>
                      <m:sty m:val="p"/>
                    </m:rPr>
                    <w:rPr>
                      <w:rFonts w:ascii="Cambria Math" w:eastAsia="맑은 고딕" w:hAnsi="Cambria Math"/>
                      <w:color w:val="ED7D31" w:themeColor="accent2"/>
                      <w:lang w:val="en-GB" w:eastAsia="ja-JP"/>
                    </w:rPr>
                    <m:t xml:space="preserve">MCS </m:t>
                  </m:r>
                </m:sub>
              </m:sSub>
              <m:r>
                <m:rPr>
                  <m:sty m:val="p"/>
                </m:rPr>
                <w:rPr>
                  <w:rFonts w:ascii="Cambria Math" w:eastAsia="맑은 고딕" w:hAnsi="Cambria Math"/>
                  <w:color w:val="ED7D31" w:themeColor="accent2"/>
                  <w:lang w:val="en-GB" w:eastAsia="ja-JP"/>
                </w:rPr>
                <m:t>≤27</m:t>
              </m:r>
            </m:oMath>
            <w:r w:rsidRPr="00400C2F">
              <w:rPr>
                <w:rFonts w:eastAsia="맑은 고딕"/>
                <w:i/>
                <w:color w:val="ED7D31" w:themeColor="accent2"/>
                <w:lang w:val="en-GB"/>
              </w:rPr>
              <w:instrText xml:space="preserve"> </w:instrText>
            </w:r>
            <w:r w:rsidRPr="00400C2F">
              <w:rPr>
                <w:rFonts w:eastAsia="맑은 고딕"/>
                <w:i/>
                <w:color w:val="ED7D31" w:themeColor="accent2"/>
                <w:lang w:val="en-GB"/>
              </w:rPr>
              <w:fldChar w:fldCharType="end"/>
            </w:r>
            <w:r w:rsidRPr="00400C2F">
              <w:rPr>
                <w:rFonts w:eastAsia="맑은 고딕"/>
                <w:i/>
                <w:color w:val="ED7D31" w:themeColor="accent2"/>
                <w:lang w:val="en-GB"/>
              </w:rPr>
              <w:t>,</w:t>
            </w:r>
            <w:r w:rsidRPr="00400C2F">
              <w:rPr>
                <w:rFonts w:eastAsia="맑은 고딕"/>
                <w:color w:val="ED7D31" w:themeColor="accent2"/>
                <w:lang w:val="en-GB"/>
              </w:rPr>
              <w:t xml:space="preserve"> or a table other than Table 5.1.3.1-2 is used</w:t>
            </w:r>
            <w:r w:rsidRPr="00400C2F">
              <w:rPr>
                <w:rFonts w:eastAsia="맑은 고딕"/>
                <w:i/>
                <w:color w:val="ED7D31" w:themeColor="accent2"/>
                <w:lang w:val="en-GB"/>
              </w:rPr>
              <w:t xml:space="preserve"> </w:t>
            </w:r>
            <w:r w:rsidRPr="00400C2F">
              <w:rPr>
                <w:rFonts w:eastAsia="맑은 고딕"/>
                <w:color w:val="ED7D31" w:themeColor="accent2"/>
                <w:lang w:val="en-GB"/>
              </w:rPr>
              <w:t xml:space="preserve">and </w:t>
            </w:r>
            <w:r w:rsidRPr="00400C2F">
              <w:rPr>
                <w:rFonts w:eastAsia="맑은 고딕"/>
                <w:color w:val="ED7D31" w:themeColor="accent2"/>
                <w:position w:val="-10"/>
                <w:lang w:val="en-GB"/>
              </w:rPr>
              <w:object w:dxaOrig="1200" w:dyaOrig="300" w14:anchorId="036E60BA">
                <v:shape id="_x0000_i1038" type="#_x0000_t75" style="width:57.5pt;height:14.5pt" o:ole="">
                  <v:imagedata r:id="rId38" o:title=""/>
                </v:shape>
                <o:OLEObject Type="Embed" ProgID="Equation.3" ShapeID="_x0000_i1038" DrawAspect="Content" ObjectID="_1643215704" r:id="rId39"/>
              </w:object>
            </w:r>
            <w:r w:rsidRPr="00400C2F">
              <w:rPr>
                <w:rFonts w:eastAsia="맑은 고딕"/>
                <w:color w:val="ED7D31" w:themeColor="accent2"/>
                <w:lang w:val="en-GB"/>
              </w:rPr>
              <w:fldChar w:fldCharType="begin"/>
            </w:r>
            <w:r w:rsidRPr="00400C2F">
              <w:rPr>
                <w:rFonts w:eastAsia="맑은 고딕"/>
                <w:color w:val="ED7D31" w:themeColor="accent2"/>
                <w:lang w:val="en-GB"/>
              </w:rPr>
              <w:instrText xml:space="preserve"> QUOTE </w:instrText>
            </w:r>
            <m:oMath>
              <m:r>
                <m:rPr>
                  <m:sty m:val="p"/>
                </m:rPr>
                <w:rPr>
                  <w:rFonts w:ascii="Cambria Math" w:eastAsia="맑은 고딕" w:hAnsi="Cambria Math"/>
                  <w:color w:val="ED7D31" w:themeColor="accent2"/>
                  <w:lang w:val="en-GB" w:eastAsia="ja-JP"/>
                </w:rPr>
                <m:t xml:space="preserve">0 ≤ </m:t>
              </m:r>
              <m:sSub>
                <m:sSubPr>
                  <m:ctrlPr>
                    <w:rPr>
                      <w:rFonts w:ascii="Cambria Math" w:eastAsia="맑은 고딕" w:hAnsi="Cambria Math"/>
                      <w:i/>
                      <w:color w:val="ED7D31" w:themeColor="accent2"/>
                      <w:sz w:val="22"/>
                      <w:lang w:val="en-GB" w:eastAsia="ja-JP"/>
                    </w:rPr>
                  </m:ctrlPr>
                </m:sSubPr>
                <m:e>
                  <m:r>
                    <m:rPr>
                      <m:sty m:val="p"/>
                    </m:rPr>
                    <w:rPr>
                      <w:rFonts w:ascii="Cambria Math" w:eastAsia="맑은 고딕" w:hAnsi="Cambria Math"/>
                      <w:color w:val="ED7D31" w:themeColor="accent2"/>
                      <w:lang w:val="en-GB" w:eastAsia="ja-JP"/>
                    </w:rPr>
                    <m:t>I</m:t>
                  </m:r>
                </m:e>
                <m:sub>
                  <m:r>
                    <m:rPr>
                      <m:sty m:val="p"/>
                    </m:rPr>
                    <w:rPr>
                      <w:rFonts w:ascii="Cambria Math" w:eastAsia="맑은 고딕" w:hAnsi="Cambria Math"/>
                      <w:color w:val="ED7D31" w:themeColor="accent2"/>
                      <w:lang w:val="en-GB" w:eastAsia="ja-JP"/>
                    </w:rPr>
                    <m:t xml:space="preserve">MCS </m:t>
                  </m:r>
                </m:sub>
              </m:sSub>
              <m:r>
                <m:rPr>
                  <m:sty m:val="p"/>
                </m:rPr>
                <w:rPr>
                  <w:rFonts w:ascii="Cambria Math" w:eastAsia="맑은 고딕" w:hAnsi="Cambria Math"/>
                  <w:color w:val="ED7D31" w:themeColor="accent2"/>
                  <w:lang w:val="en-GB" w:eastAsia="ja-JP"/>
                </w:rPr>
                <m:t>≤28</m:t>
              </m:r>
            </m:oMath>
            <w:r w:rsidRPr="00400C2F">
              <w:rPr>
                <w:rFonts w:eastAsia="맑은 고딕"/>
                <w:color w:val="ED7D31" w:themeColor="accent2"/>
                <w:lang w:val="en-GB"/>
              </w:rPr>
              <w:instrText xml:space="preserve"> </w:instrText>
            </w:r>
            <w:r w:rsidRPr="00400C2F">
              <w:rPr>
                <w:rFonts w:eastAsia="맑은 고딕"/>
                <w:color w:val="ED7D31" w:themeColor="accent2"/>
                <w:lang w:val="en-GB"/>
              </w:rPr>
              <w:fldChar w:fldCharType="end"/>
            </w:r>
            <w:r w:rsidRPr="00400C2F">
              <w:rPr>
                <w:rFonts w:eastAsia="맑은 고딕"/>
                <w:i/>
                <w:color w:val="ED7D31" w:themeColor="accent2"/>
                <w:lang w:val="en-GB"/>
              </w:rPr>
              <w:t xml:space="preserve">, </w:t>
            </w:r>
            <w:r w:rsidRPr="00400C2F">
              <w:rPr>
                <w:rFonts w:eastAsia="맑은 고딕"/>
                <w:color w:val="ED7D31" w:themeColor="accent2"/>
                <w:lang w:val="en-GB"/>
              </w:rPr>
              <w:t>the UE shall first determine the TBS</w:t>
            </w:r>
            <w:r w:rsidRPr="00400C2F">
              <w:rPr>
                <w:rFonts w:eastAsia="바탕"/>
                <w:color w:val="ED7D31" w:themeColor="accent2"/>
                <w:lang w:val="en-GB"/>
              </w:rPr>
              <w:t xml:space="preserve"> as specified below</w:t>
            </w:r>
            <w:r w:rsidRPr="00400C2F">
              <w:rPr>
                <w:rFonts w:eastAsia="맑은 고딕"/>
                <w:color w:val="ED7D31" w:themeColor="accent2"/>
                <w:lang w:val="en-GB"/>
              </w:rPr>
              <w:t>:</w:t>
            </w:r>
          </w:p>
          <w:p w14:paraId="2367CD33" w14:textId="77777777" w:rsidR="007E7C15" w:rsidRDefault="007E7C15" w:rsidP="0003168B">
            <w:pPr>
              <w:spacing w:before="0" w:after="0" w:line="276" w:lineRule="auto"/>
              <w:contextualSpacing/>
              <w:rPr>
                <w:rFonts w:eastAsia="맑은 고딕"/>
                <w:color w:val="ED7D31" w:themeColor="accent2"/>
                <w:lang w:val="en-GB"/>
              </w:rPr>
            </w:pPr>
            <w:r>
              <w:rPr>
                <w:rFonts w:eastAsia="맑은 고딕"/>
                <w:color w:val="ED7D31" w:themeColor="accent2"/>
                <w:lang w:val="en-GB"/>
              </w:rPr>
              <w:t>if</w:t>
            </w:r>
          </w:p>
          <w:p w14:paraId="6037D619" w14:textId="77777777" w:rsidR="007E7C15" w:rsidRPr="0014336F" w:rsidRDefault="007E7C15" w:rsidP="0003168B">
            <w:pPr>
              <w:spacing w:before="0" w:after="0"/>
              <w:ind w:left="568"/>
              <w:rPr>
                <w:rFonts w:eastAsia="맑은 고딕"/>
                <w:color w:val="ED7D31" w:themeColor="accent2"/>
                <w:lang w:val="x-none"/>
              </w:rPr>
            </w:pPr>
            <w:r w:rsidRPr="0014336F">
              <w:rPr>
                <w:rFonts w:eastAsia="맑은 고딕"/>
                <w:color w:val="ED7D31" w:themeColor="accent2"/>
                <w:lang w:val="x-none"/>
              </w:rPr>
              <w:t>-</w:t>
            </w:r>
            <w:r w:rsidRPr="0014336F">
              <w:rPr>
                <w:rFonts w:eastAsia="맑은 고딕"/>
                <w:color w:val="ED7D31" w:themeColor="accent2"/>
                <w:lang w:val="x-none"/>
              </w:rPr>
              <w:tab/>
            </w:r>
            <w:r w:rsidRPr="0014336F">
              <w:rPr>
                <w:rFonts w:eastAsia="맑은 고딕"/>
                <w:color w:val="ED7D31" w:themeColor="accent2"/>
                <w:position w:val="-10"/>
                <w:lang w:val="x-none"/>
              </w:rPr>
              <w:object w:dxaOrig="1180" w:dyaOrig="300" w14:anchorId="3C817B70">
                <v:shape id="_x0000_i1039" type="#_x0000_t75" style="width:57.5pt;height:14.5pt" o:ole="">
                  <v:imagedata r:id="rId40" o:title=""/>
                </v:shape>
                <o:OLEObject Type="Embed" ProgID="Equation.3" ShapeID="_x0000_i1039" DrawAspect="Content" ObjectID="_1643215705" r:id="rId41"/>
              </w:object>
            </w:r>
            <w:r w:rsidRPr="0014336F">
              <w:rPr>
                <w:rFonts w:eastAsia="맑은 고딕"/>
                <w:color w:val="ED7D31" w:themeColor="accent2"/>
                <w:lang w:val="x-none"/>
              </w:rPr>
              <w:t xml:space="preserve"> and</w:t>
            </w:r>
            <w:r w:rsidRPr="0014336F">
              <w:rPr>
                <w:rFonts w:eastAsia="맑은 고딕"/>
                <w:color w:val="ED7D31" w:themeColor="accent2"/>
              </w:rPr>
              <w:t xml:space="preserve"> </w:t>
            </w:r>
            <w:r w:rsidRPr="0014336F">
              <w:rPr>
                <w:rFonts w:eastAsia="맑은 고딕"/>
                <w:color w:val="ED7D31" w:themeColor="accent2"/>
                <w:lang w:val="x-none"/>
              </w:rPr>
              <w:t>Table 5.1.3.1-</w:t>
            </w:r>
            <w:r w:rsidRPr="0014336F">
              <w:rPr>
                <w:rFonts w:eastAsia="맑은 고딕"/>
                <w:color w:val="ED7D31" w:themeColor="accent2"/>
              </w:rPr>
              <w:t>2 is used</w:t>
            </w:r>
            <w:r w:rsidRPr="0014336F">
              <w:rPr>
                <w:rFonts w:eastAsia="맑은 고딕"/>
                <w:color w:val="ED7D31" w:themeColor="accent2"/>
                <w:lang w:val="x-none"/>
              </w:rPr>
              <w:t>, or</w:t>
            </w:r>
          </w:p>
          <w:p w14:paraId="591D5C3D" w14:textId="77777777" w:rsidR="007E7C15" w:rsidRPr="0014336F" w:rsidRDefault="007E7C15" w:rsidP="0003168B">
            <w:pPr>
              <w:spacing w:before="0" w:after="0"/>
              <w:ind w:left="568"/>
              <w:rPr>
                <w:rFonts w:eastAsia="바탕"/>
                <w:color w:val="ED7D31" w:themeColor="accent2"/>
                <w:lang w:val="x-none"/>
              </w:rPr>
            </w:pPr>
            <w:r w:rsidRPr="0014336F">
              <w:rPr>
                <w:rFonts w:eastAsia="맑은 고딕"/>
                <w:color w:val="ED7D31" w:themeColor="accent2"/>
                <w:lang w:val="x-none"/>
              </w:rPr>
              <w:lastRenderedPageBreak/>
              <w:t>-</w:t>
            </w:r>
            <w:r w:rsidRPr="0014336F">
              <w:rPr>
                <w:rFonts w:eastAsia="맑은 고딕"/>
                <w:color w:val="ED7D31" w:themeColor="accent2"/>
                <w:lang w:val="x-none"/>
              </w:rPr>
              <w:tab/>
            </w:r>
            <w:r w:rsidRPr="0014336F">
              <w:rPr>
                <w:rFonts w:eastAsia="맑은 고딕"/>
                <w:color w:val="ED7D31" w:themeColor="accent2"/>
                <w:position w:val="-10"/>
                <w:lang w:val="x-none"/>
              </w:rPr>
              <w:object w:dxaOrig="1180" w:dyaOrig="300" w14:anchorId="4E69568C">
                <v:shape id="_x0000_i1040" type="#_x0000_t75" style="width:57.5pt;height:14.5pt" o:ole="">
                  <v:imagedata r:id="rId42" o:title=""/>
                </v:shape>
                <o:OLEObject Type="Embed" ProgID="Equation.3" ShapeID="_x0000_i1040" DrawAspect="Content" ObjectID="_1643215706" r:id="rId43"/>
              </w:object>
            </w:r>
            <w:r w:rsidRPr="0014336F">
              <w:rPr>
                <w:rFonts w:eastAsia="맑은 고딕"/>
                <w:color w:val="ED7D31" w:themeColor="accent2"/>
                <w:lang w:val="x-none"/>
              </w:rPr>
              <w:t xml:space="preserve"> and </w:t>
            </w:r>
            <w:r w:rsidRPr="0014336F">
              <w:rPr>
                <w:rFonts w:eastAsia="맑은 고딕"/>
                <w:color w:val="ED7D31" w:themeColor="accent2"/>
              </w:rPr>
              <w:t xml:space="preserve">a table other than </w:t>
            </w:r>
            <w:r w:rsidRPr="0014336F">
              <w:rPr>
                <w:rFonts w:eastAsia="맑은 고딕"/>
                <w:color w:val="ED7D31" w:themeColor="accent2"/>
                <w:lang w:val="x-none"/>
              </w:rPr>
              <w:t xml:space="preserve">Table </w:t>
            </w:r>
            <w:r w:rsidRPr="0014336F">
              <w:rPr>
                <w:rFonts w:eastAsia="맑은 고딕"/>
                <w:color w:val="ED7D31" w:themeColor="accent2"/>
              </w:rPr>
              <w:t>5</w:t>
            </w:r>
            <w:r w:rsidRPr="0014336F">
              <w:rPr>
                <w:rFonts w:eastAsia="맑은 고딕"/>
                <w:color w:val="ED7D31" w:themeColor="accent2"/>
                <w:lang w:val="x-none"/>
              </w:rPr>
              <w:t>.1.</w:t>
            </w:r>
            <w:r w:rsidRPr="0014336F">
              <w:rPr>
                <w:rFonts w:eastAsia="맑은 고딕"/>
                <w:color w:val="ED7D31" w:themeColor="accent2"/>
              </w:rPr>
              <w:t>3</w:t>
            </w:r>
            <w:r w:rsidRPr="0014336F">
              <w:rPr>
                <w:rFonts w:eastAsia="맑은 고딕"/>
                <w:color w:val="ED7D31" w:themeColor="accent2"/>
                <w:lang w:val="x-none"/>
              </w:rPr>
              <w:t>.1-2</w:t>
            </w:r>
            <w:r w:rsidRPr="0014336F">
              <w:rPr>
                <w:rFonts w:eastAsia="맑은 고딕"/>
                <w:color w:val="ED7D31" w:themeColor="accent2"/>
              </w:rPr>
              <w:t xml:space="preserve"> is used</w:t>
            </w:r>
            <w:r w:rsidRPr="0014336F">
              <w:rPr>
                <w:rFonts w:eastAsia="맑은 고딕"/>
                <w:color w:val="ED7D31" w:themeColor="accent2"/>
                <w:lang w:val="x-none"/>
              </w:rPr>
              <w:t>, the UE shall first determine the TBS</w:t>
            </w:r>
            <w:r w:rsidRPr="0014336F">
              <w:rPr>
                <w:rFonts w:eastAsia="바탕"/>
                <w:color w:val="ED7D31" w:themeColor="accent2"/>
                <w:lang w:val="x-none"/>
              </w:rPr>
              <w:t xml:space="preserve"> as specified below:</w:t>
            </w:r>
          </w:p>
          <w:p w14:paraId="56688439" w14:textId="77777777" w:rsidR="007E7C15" w:rsidRPr="0014336F" w:rsidRDefault="007E7C15" w:rsidP="0003168B">
            <w:pPr>
              <w:spacing w:before="0" w:after="0" w:line="276" w:lineRule="auto"/>
              <w:ind w:left="400" w:firstLineChars="100" w:firstLine="200"/>
              <w:contextualSpacing/>
              <w:rPr>
                <w:rFonts w:eastAsia="Calibri"/>
                <w:color w:val="000000"/>
              </w:rPr>
            </w:pPr>
            <w:r w:rsidRPr="0014336F">
              <w:rPr>
                <w:rFonts w:eastAsia="Calibri"/>
                <w:color w:val="000000"/>
              </w:rPr>
              <w:t>The UE shall first determine the number of REs (</w:t>
            </w:r>
            <w:r w:rsidRPr="0014336F">
              <w:rPr>
                <w:rFonts w:eastAsia="Calibri"/>
                <w:i/>
                <w:color w:val="000000"/>
              </w:rPr>
              <w:t>N</w:t>
            </w:r>
            <w:r w:rsidRPr="0014336F">
              <w:rPr>
                <w:rFonts w:eastAsia="Calibri"/>
                <w:i/>
                <w:color w:val="000000"/>
                <w:vertAlign w:val="subscript"/>
              </w:rPr>
              <w:t>RE</w:t>
            </w:r>
            <w:r w:rsidRPr="0014336F">
              <w:rPr>
                <w:rFonts w:eastAsia="Calibri"/>
                <w:color w:val="000000"/>
              </w:rPr>
              <w:t>) within the slot.</w:t>
            </w:r>
          </w:p>
          <w:p w14:paraId="02A56669" w14:textId="77777777" w:rsidR="007E7C15" w:rsidRPr="00FB6228" w:rsidRDefault="007E7C15" w:rsidP="0003168B">
            <w:pPr>
              <w:pStyle w:val="ad"/>
              <w:numPr>
                <w:ilvl w:val="1"/>
                <w:numId w:val="20"/>
              </w:numPr>
              <w:wordWrap/>
              <w:autoSpaceDE/>
              <w:autoSpaceDN/>
              <w:spacing w:before="0" w:line="276" w:lineRule="auto"/>
              <w:ind w:leftChars="0"/>
              <w:contextualSpacing/>
              <w:rPr>
                <w:rFonts w:ascii="Times New Roman" w:eastAsia="Calibri" w:hAnsi="Times New Roman" w:cs="Times New Roman"/>
                <w:color w:val="ED7D31" w:themeColor="accent2"/>
              </w:rPr>
            </w:pPr>
            <w:r w:rsidRPr="00C84524">
              <w:rPr>
                <w:rFonts w:ascii="Times New Roman" w:eastAsia="맑은 고딕" w:hAnsi="Times New Roman" w:cs="Times New Roman"/>
                <w:color w:val="ED7D31" w:themeColor="accent2"/>
                <w:lang w:val="en-GB"/>
              </w:rPr>
              <w:t>A UE first determines the number of REs allocated for PDSCH within a PRB (</w:t>
            </w:r>
            <w:r w:rsidRPr="00C84524">
              <w:rPr>
                <w:rFonts w:ascii="Times New Roman" w:eastAsia="맑은 고딕" w:hAnsi="Times New Roman" w:cs="Times New Roman"/>
                <w:color w:val="ED7D31" w:themeColor="accent2"/>
                <w:position w:val="-10"/>
                <w:lang w:val="en-GB"/>
              </w:rPr>
              <w:object w:dxaOrig="420" w:dyaOrig="340" w14:anchorId="3A2A110D">
                <v:shape id="_x0000_i1041" type="#_x0000_t75" style="width:21.95pt;height:14.5pt" o:ole="">
                  <v:imagedata r:id="rId44" o:title=""/>
                </v:shape>
                <o:OLEObject Type="Embed" ProgID="Equation.3" ShapeID="_x0000_i1041" DrawAspect="Content" ObjectID="_1643215707" r:id="rId45"/>
              </w:object>
            </w:r>
            <w:r w:rsidRPr="00C84524">
              <w:rPr>
                <w:rFonts w:ascii="Times New Roman" w:eastAsia="맑은 고딕" w:hAnsi="Times New Roman" w:cs="Times New Roman"/>
                <w:color w:val="ED7D31" w:themeColor="accent2"/>
                <w:lang w:val="en-GB"/>
              </w:rPr>
              <w:t xml:space="preserve">) by </w:t>
            </w:r>
            <m:oMath>
              <m:sSubSup>
                <m:sSubSupPr>
                  <m:ctrlPr>
                    <w:rPr>
                      <w:rFonts w:ascii="Cambria Math" w:eastAsia="맑은 고딕" w:hAnsi="Cambria Math" w:cs="Times New Roman"/>
                      <w:color w:val="ED7D31" w:themeColor="accent2"/>
                      <w:lang w:val="en-GB"/>
                    </w:rPr>
                  </m:ctrlPr>
                </m:sSubSupPr>
                <m:e>
                  <m:r>
                    <w:rPr>
                      <w:rFonts w:ascii="Cambria Math" w:eastAsia="맑은 고딕" w:hAnsi="Cambria Math" w:cs="Times New Roman"/>
                      <w:color w:val="ED7D31" w:themeColor="accent2"/>
                      <w:lang w:val="en-GB"/>
                    </w:rPr>
                    <m:t>N</m:t>
                  </m:r>
                </m:e>
                <m:sub>
                  <m:r>
                    <w:rPr>
                      <w:rFonts w:ascii="Cambria Math" w:eastAsia="맑은 고딕" w:hAnsi="Cambria Math" w:cs="Times New Roman"/>
                      <w:color w:val="ED7D31" w:themeColor="accent2"/>
                      <w:lang w:val="en-GB"/>
                    </w:rPr>
                    <m:t>RE</m:t>
                  </m:r>
                </m:sub>
                <m:sup>
                  <m:r>
                    <w:rPr>
                      <w:rFonts w:ascii="Cambria Math" w:eastAsia="맑은 고딕" w:hAnsi="Cambria Math" w:cs="Times New Roman"/>
                      <w:color w:val="ED7D31" w:themeColor="accent2"/>
                      <w:lang w:val="en-GB"/>
                    </w:rPr>
                    <m:t>'</m:t>
                  </m:r>
                </m:sup>
              </m:sSubSup>
              <m:r>
                <w:rPr>
                  <w:rFonts w:ascii="Cambria Math" w:eastAsia="맑은 고딕" w:hAnsi="Cambria Math" w:cs="Times New Roman"/>
                  <w:color w:val="ED7D31" w:themeColor="accent2"/>
                  <w:lang w:val="en-GB"/>
                </w:rPr>
                <m:t>=</m:t>
              </m:r>
              <m:sSubSup>
                <m:sSubSupPr>
                  <m:ctrlPr>
                    <w:rPr>
                      <w:rFonts w:ascii="Cambria Math" w:eastAsia="맑은 고딕" w:hAnsi="Cambria Math" w:cs="Times New Roman"/>
                      <w:color w:val="ED7D31" w:themeColor="accent2"/>
                      <w:lang w:val="en-GB"/>
                    </w:rPr>
                  </m:ctrlPr>
                </m:sSubSupPr>
                <m:e>
                  <m:r>
                    <w:rPr>
                      <w:rFonts w:ascii="Cambria Math" w:eastAsia="맑은 고딕" w:hAnsi="Cambria Math" w:cs="Times New Roman"/>
                      <w:color w:val="ED7D31" w:themeColor="accent2"/>
                      <w:lang w:val="en-GB"/>
                    </w:rPr>
                    <m:t>N</m:t>
                  </m:r>
                </m:e>
                <m:sub>
                  <m:r>
                    <w:rPr>
                      <w:rFonts w:ascii="Cambria Math" w:eastAsia="맑은 고딕" w:hAnsi="Cambria Math" w:cs="Times New Roman"/>
                      <w:color w:val="ED7D31" w:themeColor="accent2"/>
                      <w:lang w:val="en-GB"/>
                    </w:rPr>
                    <m:t>SC</m:t>
                  </m:r>
                </m:sub>
                <m:sup>
                  <m:r>
                    <w:rPr>
                      <w:rFonts w:ascii="Cambria Math" w:eastAsia="맑은 고딕" w:hAnsi="Cambria Math" w:cs="Times New Roman"/>
                      <w:color w:val="ED7D31" w:themeColor="accent2"/>
                      <w:lang w:val="en-GB"/>
                    </w:rPr>
                    <m:t>RB</m:t>
                  </m:r>
                </m:sup>
              </m:sSubSup>
              <m:r>
                <w:rPr>
                  <w:rFonts w:ascii="Cambria Math" w:eastAsia="맑은 고딕" w:hAnsi="Cambria Math" w:cs="Times New Roman"/>
                  <w:color w:val="ED7D31" w:themeColor="accent2"/>
                  <w:lang w:val="en-GB"/>
                </w:rPr>
                <m:t>∙</m:t>
              </m:r>
              <m:sSubSup>
                <m:sSubSupPr>
                  <m:ctrlPr>
                    <w:rPr>
                      <w:rFonts w:ascii="Cambria Math" w:eastAsia="맑은 고딕" w:hAnsi="Cambria Math" w:cs="Times New Roman"/>
                      <w:color w:val="ED7D31" w:themeColor="accent2"/>
                      <w:lang w:val="en-GB"/>
                    </w:rPr>
                  </m:ctrlPr>
                </m:sSubSupPr>
                <m:e>
                  <m:r>
                    <w:rPr>
                      <w:rFonts w:ascii="Cambria Math" w:eastAsia="맑은 고딕" w:hAnsi="Cambria Math" w:cs="Times New Roman"/>
                      <w:color w:val="ED7D31" w:themeColor="accent2"/>
                      <w:lang w:val="en-GB"/>
                    </w:rPr>
                    <m:t>N</m:t>
                  </m:r>
                </m:e>
                <m:sub>
                  <m:r>
                    <w:rPr>
                      <w:rFonts w:ascii="Cambria Math" w:eastAsia="맑은 고딕" w:hAnsi="Cambria Math" w:cs="Times New Roman"/>
                      <w:color w:val="ED7D31" w:themeColor="accent2"/>
                      <w:lang w:val="en-GB"/>
                    </w:rPr>
                    <m:t>symb</m:t>
                  </m:r>
                </m:sub>
                <m:sup>
                  <m:r>
                    <w:rPr>
                      <w:rFonts w:ascii="Cambria Math" w:eastAsia="맑은 고딕" w:hAnsi="Cambria Math" w:cs="Times New Roman"/>
                      <w:color w:val="ED7D31" w:themeColor="accent2"/>
                      <w:lang w:val="en-GB"/>
                    </w:rPr>
                    <m:t>sh</m:t>
                  </m:r>
                </m:sup>
              </m:sSubSup>
              <m:r>
                <w:rPr>
                  <w:rFonts w:ascii="Cambria Math" w:eastAsia="맑은 고딕" w:hAnsi="Cambria Math" w:cs="Times New Roman"/>
                  <w:color w:val="ED7D31" w:themeColor="accent2"/>
                  <w:lang w:val="en-GB"/>
                </w:rPr>
                <m:t>-</m:t>
              </m:r>
              <m:sSubSup>
                <m:sSubSupPr>
                  <m:ctrlPr>
                    <w:rPr>
                      <w:rFonts w:ascii="Cambria Math" w:eastAsia="맑은 고딕" w:hAnsi="Cambria Math" w:cs="Times New Roman"/>
                      <w:color w:val="ED7D31" w:themeColor="accent2"/>
                      <w:lang w:val="en-GB"/>
                    </w:rPr>
                  </m:ctrlPr>
                </m:sSubSupPr>
                <m:e>
                  <m:r>
                    <w:rPr>
                      <w:rFonts w:ascii="Cambria Math" w:eastAsia="맑은 고딕" w:hAnsi="Cambria Math" w:cs="Times New Roman"/>
                      <w:color w:val="ED7D31" w:themeColor="accent2"/>
                      <w:lang w:val="en-GB"/>
                    </w:rPr>
                    <m:t>N</m:t>
                  </m:r>
                </m:e>
                <m:sub>
                  <m:r>
                    <w:rPr>
                      <w:rFonts w:ascii="Cambria Math" w:eastAsia="맑은 고딕" w:hAnsi="Cambria Math" w:cs="Times New Roman"/>
                      <w:color w:val="ED7D31" w:themeColor="accent2"/>
                      <w:lang w:val="en-GB"/>
                    </w:rPr>
                    <m:t>DMRS</m:t>
                  </m:r>
                </m:sub>
                <m:sup>
                  <m:r>
                    <w:rPr>
                      <w:rFonts w:ascii="Cambria Math" w:eastAsia="맑은 고딕" w:hAnsi="Cambria Math" w:cs="Times New Roman"/>
                      <w:color w:val="ED7D31" w:themeColor="accent2"/>
                      <w:lang w:val="en-GB"/>
                    </w:rPr>
                    <m:t>PRB</m:t>
                  </m:r>
                </m:sup>
              </m:sSubSup>
            </m:oMath>
            <w:r w:rsidRPr="00C84524">
              <w:rPr>
                <w:rFonts w:ascii="Times New Roman" w:eastAsia="맑은 고딕" w:hAnsi="Times New Roman" w:cs="Times New Roman"/>
                <w:color w:val="ED7D31" w:themeColor="accent2"/>
                <w:lang w:val="en-GB"/>
              </w:rPr>
              <w:t>, where</w:t>
            </w:r>
            <w:r w:rsidRPr="00C84524">
              <w:rPr>
                <w:rFonts w:ascii="Times New Roman" w:eastAsia="맑은 고딕" w:hAnsi="Times New Roman" w:cs="Times New Roman"/>
                <w:color w:val="ED7D31" w:themeColor="accent2"/>
                <w:position w:val="-10"/>
                <w:lang w:val="en-GB"/>
              </w:rPr>
              <w:object w:dxaOrig="859" w:dyaOrig="340" w14:anchorId="7ADCF18B">
                <v:shape id="_x0000_i1042" type="#_x0000_t75" style="width:43pt;height:14.5pt" o:ole="">
                  <v:imagedata r:id="rId46" o:title=""/>
                </v:shape>
                <o:OLEObject Type="Embed" ProgID="Equation.3" ShapeID="_x0000_i1042" DrawAspect="Content" ObjectID="_1643215708" r:id="rId47"/>
              </w:object>
            </w:r>
            <w:r w:rsidRPr="00C84524">
              <w:rPr>
                <w:rFonts w:ascii="Times New Roman" w:eastAsia="맑은 고딕" w:hAnsi="Times New Roman" w:cs="Times New Roman"/>
                <w:color w:val="ED7D31" w:themeColor="accent2"/>
                <w:lang w:val="en-GB"/>
              </w:rPr>
              <w:t xml:space="preserve"> is the number of subcarriers in a physical resource block, </w:t>
            </w:r>
            <w:r w:rsidRPr="00C84524">
              <w:rPr>
                <w:rFonts w:ascii="Times New Roman" w:eastAsia="맑은 고딕" w:hAnsi="Times New Roman" w:cs="Times New Roman"/>
                <w:color w:val="ED7D31" w:themeColor="accent2"/>
                <w:position w:val="-14"/>
                <w:lang w:val="en-GB"/>
              </w:rPr>
              <w:object w:dxaOrig="540" w:dyaOrig="380" w14:anchorId="092B48D3">
                <v:shape id="_x0000_i1043" type="#_x0000_t75" style="width:29pt;height:21.95pt" o:ole="">
                  <v:imagedata r:id="rId48" o:title=""/>
                </v:shape>
                <o:OLEObject Type="Embed" ProgID="Equation.3" ShapeID="_x0000_i1043" DrawAspect="Content" ObjectID="_1643215709" r:id="rId49"/>
              </w:object>
            </w:r>
            <w:r w:rsidRPr="00C84524">
              <w:rPr>
                <w:rFonts w:ascii="Times New Roman" w:eastAsia="맑은 고딕" w:hAnsi="Times New Roman" w:cs="Times New Roman"/>
                <w:color w:val="ED7D31" w:themeColor="accent2"/>
                <w:lang w:val="en-GB"/>
              </w:rPr>
              <w:fldChar w:fldCharType="begin"/>
            </w:r>
            <w:r w:rsidRPr="00C84524">
              <w:rPr>
                <w:rFonts w:ascii="Times New Roman" w:eastAsia="맑은 고딕" w:hAnsi="Times New Roman" w:cs="Times New Roman"/>
                <w:color w:val="ED7D31" w:themeColor="accent2"/>
                <w:lang w:val="en-GB"/>
              </w:rPr>
              <w:instrText xml:space="preserve"> QUOTE </w:instrText>
            </w:r>
            <m:oMath>
              <m:sSubSup>
                <m:sSubSupPr>
                  <m:ctrlPr>
                    <w:rPr>
                      <w:rFonts w:ascii="Cambria Math" w:eastAsia="맑은 고딕" w:hAnsi="Cambria Math" w:cs="Times New Roman"/>
                      <w:i/>
                      <w:color w:val="ED7D31" w:themeColor="accent2"/>
                      <w:lang w:val="en-GB"/>
                    </w:rPr>
                  </m:ctrlPr>
                </m:sSubSupPr>
                <m:e>
                  <m:r>
                    <m:rPr>
                      <m:sty m:val="p"/>
                    </m:rPr>
                    <w:rPr>
                      <w:rFonts w:ascii="Cambria Math" w:eastAsia="맑은 고딕" w:hAnsi="Cambria Math" w:cs="Times New Roman"/>
                      <w:color w:val="ED7D31" w:themeColor="accent2"/>
                      <w:lang w:val="en-GB"/>
                    </w:rPr>
                    <m:t>N</m:t>
                  </m:r>
                </m:e>
                <m:sub>
                  <m:r>
                    <m:rPr>
                      <m:sty m:val="p"/>
                    </m:rPr>
                    <w:rPr>
                      <w:rFonts w:ascii="Cambria Math" w:eastAsia="맑은 고딕" w:hAnsi="Cambria Math" w:cs="Times New Roman"/>
                      <w:color w:val="ED7D31" w:themeColor="accent2"/>
                      <w:lang w:val="en-GB"/>
                    </w:rPr>
                    <m:t>symb</m:t>
                  </m:r>
                </m:sub>
                <m:sup>
                  <m:r>
                    <m:rPr>
                      <m:sty m:val="p"/>
                    </m:rPr>
                    <w:rPr>
                      <w:rFonts w:ascii="Cambria Math" w:eastAsia="맑은 고딕" w:hAnsi="Cambria Math" w:cs="Times New Roman"/>
                      <w:color w:val="ED7D31" w:themeColor="accent2"/>
                      <w:lang w:val="en-GB"/>
                    </w:rPr>
                    <m:t>slot</m:t>
                  </m:r>
                </m:sup>
              </m:sSubSup>
            </m:oMath>
            <w:r w:rsidRPr="00C84524">
              <w:rPr>
                <w:rFonts w:ascii="Times New Roman" w:eastAsia="맑은 고딕" w:hAnsi="Times New Roman" w:cs="Times New Roman"/>
                <w:color w:val="ED7D31" w:themeColor="accent2"/>
                <w:lang w:val="en-GB"/>
              </w:rPr>
              <w:instrText xml:space="preserve"> </w:instrText>
            </w:r>
            <w:r w:rsidRPr="00C84524">
              <w:rPr>
                <w:rFonts w:ascii="Times New Roman" w:eastAsia="맑은 고딕" w:hAnsi="Times New Roman" w:cs="Times New Roman"/>
                <w:color w:val="ED7D31" w:themeColor="accent2"/>
                <w:lang w:val="en-GB"/>
              </w:rPr>
              <w:fldChar w:fldCharType="end"/>
            </w:r>
            <w:r w:rsidRPr="00C84524">
              <w:rPr>
                <w:rFonts w:ascii="Times New Roman" w:eastAsia="맑은 고딕" w:hAnsi="Times New Roman" w:cs="Times New Roman"/>
                <w:color w:val="ED7D31" w:themeColor="accent2"/>
                <w:lang w:val="en-GB"/>
              </w:rPr>
              <w:t xml:space="preserve"> is the number of symbols </w:t>
            </w:r>
            <w:r>
              <w:rPr>
                <w:rFonts w:ascii="Times New Roman" w:eastAsia="맑은 고딕" w:hAnsi="Times New Roman" w:cs="Times New Roman"/>
                <w:color w:val="ED7D31" w:themeColor="accent2"/>
                <w:lang w:val="en-GB"/>
              </w:rPr>
              <w:t xml:space="preserve">of the PSSCH resource allocation </w:t>
            </w:r>
            <w:r w:rsidRPr="00C84524">
              <w:rPr>
                <w:rFonts w:ascii="Times New Roman" w:eastAsia="맑은 고딕" w:hAnsi="Times New Roman" w:cs="Times New Roman"/>
                <w:color w:val="ED7D31" w:themeColor="accent2"/>
                <w:lang w:val="en-GB"/>
              </w:rPr>
              <w:t>within the slot</w:t>
            </w:r>
            <w:r>
              <w:rPr>
                <w:rFonts w:ascii="Times New Roman" w:eastAsia="맑은 고딕" w:hAnsi="Times New Roman" w:cs="Times New Roman"/>
                <w:color w:val="ED7D31" w:themeColor="accent2"/>
                <w:lang w:val="en-GB"/>
              </w:rPr>
              <w:t xml:space="preserve"> assuming that PSFCH is not configured in this slot</w:t>
            </w:r>
            <w:r w:rsidRPr="00C84524">
              <w:rPr>
                <w:rFonts w:ascii="Times New Roman" w:eastAsia="맑은 고딕" w:hAnsi="Times New Roman" w:cs="Times New Roman"/>
                <w:color w:val="ED7D31" w:themeColor="accent2"/>
                <w:lang w:val="en-GB"/>
              </w:rPr>
              <w:t xml:space="preserve">, </w:t>
            </w:r>
            <w:r w:rsidRPr="00C84524">
              <w:rPr>
                <w:rFonts w:ascii="Times New Roman" w:eastAsia="맑은 고딕" w:hAnsi="Times New Roman" w:cs="Times New Roman"/>
                <w:color w:val="ED7D31" w:themeColor="accent2"/>
                <w:position w:val="-10"/>
                <w:lang w:val="en-GB"/>
              </w:rPr>
              <w:object w:dxaOrig="639" w:dyaOrig="340" w14:anchorId="5C958CB5">
                <v:shape id="_x0000_i1044" type="#_x0000_t75" style="width:29pt;height:14.5pt" o:ole="">
                  <v:imagedata r:id="rId50" o:title=""/>
                </v:shape>
                <o:OLEObject Type="Embed" ProgID="Equation.3" ShapeID="_x0000_i1044" DrawAspect="Content" ObjectID="_1643215710" r:id="rId51"/>
              </w:object>
            </w:r>
            <w:r w:rsidRPr="00C84524">
              <w:rPr>
                <w:rFonts w:ascii="Times New Roman" w:eastAsia="맑은 고딕" w:hAnsi="Times New Roman" w:cs="Times New Roman"/>
                <w:color w:val="ED7D31" w:themeColor="accent2"/>
                <w:lang w:val="en-GB"/>
              </w:rPr>
              <w:fldChar w:fldCharType="begin"/>
            </w:r>
            <w:r w:rsidRPr="00C84524">
              <w:rPr>
                <w:rFonts w:ascii="Times New Roman" w:eastAsia="맑은 고딕" w:hAnsi="Times New Roman" w:cs="Times New Roman"/>
                <w:color w:val="ED7D31" w:themeColor="accent2"/>
                <w:lang w:val="en-GB"/>
              </w:rPr>
              <w:instrText xml:space="preserve"> QUOTE </w:instrText>
            </w:r>
            <m:oMath>
              <m:sSubSup>
                <m:sSubSupPr>
                  <m:ctrlPr>
                    <w:rPr>
                      <w:rFonts w:ascii="Cambria Math" w:eastAsia="맑은 고딕" w:hAnsi="Cambria Math" w:cs="Times New Roman"/>
                      <w:i/>
                      <w:color w:val="ED7D31" w:themeColor="accent2"/>
                      <w:lang w:val="en-GB"/>
                    </w:rPr>
                  </m:ctrlPr>
                </m:sSubSupPr>
                <m:e>
                  <m:r>
                    <m:rPr>
                      <m:sty m:val="p"/>
                    </m:rPr>
                    <w:rPr>
                      <w:rFonts w:ascii="Cambria Math" w:eastAsia="맑은 고딕" w:hAnsi="Cambria Math" w:cs="Times New Roman"/>
                      <w:color w:val="ED7D31" w:themeColor="accent2"/>
                      <w:lang w:val="en-GB"/>
                    </w:rPr>
                    <m:t>N</m:t>
                  </m:r>
                </m:e>
                <m:sub>
                  <m:r>
                    <m:rPr>
                      <m:sty m:val="p"/>
                    </m:rPr>
                    <w:rPr>
                      <w:rFonts w:ascii="Cambria Math" w:eastAsia="맑은 고딕" w:hAnsi="Cambria Math" w:cs="Times New Roman"/>
                      <w:color w:val="ED7D31" w:themeColor="accent2"/>
                      <w:lang w:val="en-GB"/>
                    </w:rPr>
                    <m:t>DMRS</m:t>
                  </m:r>
                </m:sub>
                <m:sup>
                  <m:r>
                    <m:rPr>
                      <m:sty m:val="p"/>
                    </m:rPr>
                    <w:rPr>
                      <w:rFonts w:ascii="Cambria Math" w:eastAsia="맑은 고딕" w:hAnsi="Cambria Math" w:cs="Times New Roman"/>
                      <w:color w:val="ED7D31" w:themeColor="accent2"/>
                      <w:lang w:val="en-GB"/>
                    </w:rPr>
                    <m:t>PRB</m:t>
                  </m:r>
                </m:sup>
              </m:sSubSup>
            </m:oMath>
            <w:r w:rsidRPr="00C84524">
              <w:rPr>
                <w:rFonts w:ascii="Times New Roman" w:eastAsia="맑은 고딕" w:hAnsi="Times New Roman" w:cs="Times New Roman"/>
                <w:color w:val="ED7D31" w:themeColor="accent2"/>
                <w:lang w:val="en-GB"/>
              </w:rPr>
              <w:instrText xml:space="preserve"> </w:instrText>
            </w:r>
            <w:r w:rsidRPr="00C84524">
              <w:rPr>
                <w:rFonts w:ascii="Times New Roman" w:eastAsia="맑은 고딕" w:hAnsi="Times New Roman" w:cs="Times New Roman"/>
                <w:color w:val="ED7D31" w:themeColor="accent2"/>
                <w:lang w:val="en-GB"/>
              </w:rPr>
              <w:fldChar w:fldCharType="end"/>
            </w:r>
            <w:r w:rsidRPr="00C84524">
              <w:rPr>
                <w:rFonts w:ascii="Times New Roman" w:eastAsia="맑은 고딕" w:hAnsi="Times New Roman" w:cs="Times New Roman"/>
                <w:color w:val="ED7D31" w:themeColor="accent2"/>
                <w:lang w:val="en-GB"/>
              </w:rPr>
              <w:t xml:space="preserve"> is the number of REs for DM-RS per PRB in the </w:t>
            </w:r>
            <w:r>
              <w:rPr>
                <w:rFonts w:ascii="Times New Roman" w:eastAsia="맑은 고딕" w:hAnsi="Times New Roman" w:cs="Times New Roman"/>
                <w:color w:val="ED7D31" w:themeColor="accent2"/>
                <w:lang w:val="en-GB"/>
              </w:rPr>
              <w:t>PSSCH resource allocation assuming that PSFCH is not configured in this slot, which is corresponding to the lowest DMRS density among (pre)configured DM-RS pattern(s).</w:t>
            </w:r>
          </w:p>
          <w:p w14:paraId="1E568C9C" w14:textId="77777777" w:rsidR="007E7C15" w:rsidRPr="0014336F" w:rsidRDefault="007E7C15" w:rsidP="0003168B">
            <w:pPr>
              <w:pStyle w:val="ad"/>
              <w:numPr>
                <w:ilvl w:val="1"/>
                <w:numId w:val="20"/>
              </w:numPr>
              <w:wordWrap/>
              <w:autoSpaceDE/>
              <w:autoSpaceDN/>
              <w:spacing w:before="0" w:line="276" w:lineRule="auto"/>
              <w:ind w:leftChars="0"/>
              <w:contextualSpacing/>
              <w:rPr>
                <w:rFonts w:ascii="Times New Roman" w:eastAsia="Calibri" w:hAnsi="Times New Roman" w:cs="Times New Roman"/>
                <w:color w:val="ED7D31" w:themeColor="accent2"/>
              </w:rPr>
            </w:pPr>
            <w:r w:rsidRPr="00FB6228">
              <w:rPr>
                <w:rFonts w:ascii="Times New Roman" w:eastAsia="맑은 고딕" w:hAnsi="Times New Roman" w:cs="Times New Roman"/>
                <w:color w:val="ED7D31" w:themeColor="accent2"/>
                <w:lang w:val="en-GB"/>
              </w:rPr>
              <w:t>A UE determines the total number of REs allocated for PDSCH (</w:t>
            </w:r>
            <w:r w:rsidRPr="00FB6228">
              <w:rPr>
                <w:rFonts w:ascii="Times New Roman" w:eastAsia="맑은 고딕" w:hAnsi="Times New Roman" w:cs="Times New Roman"/>
                <w:color w:val="ED7D31" w:themeColor="accent2"/>
                <w:position w:val="-10"/>
                <w:lang w:val="en-GB"/>
              </w:rPr>
              <w:object w:dxaOrig="420" w:dyaOrig="360" w14:anchorId="7043F596">
                <v:shape id="_x0000_i1045" type="#_x0000_t75" style="width:21.95pt;height:21.95pt" o:ole="">
                  <v:imagedata r:id="rId52" o:title=""/>
                </v:shape>
                <o:OLEObject Type="Embed" ProgID="Equation.3" ShapeID="_x0000_i1045" DrawAspect="Content" ObjectID="_1643215711" r:id="rId53"/>
              </w:object>
            </w:r>
            <w:r w:rsidRPr="00FB6228">
              <w:rPr>
                <w:rFonts w:ascii="Times New Roman" w:eastAsia="맑은 고딕" w:hAnsi="Times New Roman" w:cs="Times New Roman"/>
                <w:color w:val="ED7D31" w:themeColor="accent2"/>
              </w:rPr>
              <w:t>)</w:t>
            </w:r>
            <w:r w:rsidRPr="00FB6228">
              <w:rPr>
                <w:rFonts w:ascii="Times New Roman" w:eastAsia="맑은 고딕" w:hAnsi="Times New Roman" w:cs="Times New Roman"/>
                <w:color w:val="ED7D31" w:themeColor="accent2"/>
                <w:lang w:val="en-GB"/>
              </w:rPr>
              <w:fldChar w:fldCharType="begin"/>
            </w:r>
            <w:r w:rsidRPr="00FB6228">
              <w:rPr>
                <w:rFonts w:ascii="Times New Roman" w:eastAsia="맑은 고딕" w:hAnsi="Times New Roman" w:cs="Times New Roman"/>
                <w:color w:val="ED7D31" w:themeColor="accent2"/>
                <w:lang w:val="en-GB"/>
              </w:rPr>
              <w:instrText xml:space="preserve"> QUOTE </w:instrText>
            </w:r>
            <m:oMath>
              <m:sSub>
                <m:sSubPr>
                  <m:ctrlPr>
                    <w:rPr>
                      <w:rFonts w:ascii="Cambria Math" w:eastAsia="맑은 고딕" w:hAnsi="Cambria Math" w:cs="Times New Roman"/>
                      <w:i/>
                      <w:color w:val="ED7D31" w:themeColor="accent2"/>
                      <w:lang w:val="en-GB"/>
                    </w:rPr>
                  </m:ctrlPr>
                </m:sSubPr>
                <m:e>
                  <m:r>
                    <m:rPr>
                      <m:sty m:val="p"/>
                    </m:rPr>
                    <w:rPr>
                      <w:rFonts w:ascii="Cambria Math" w:eastAsia="맑은 고딕" w:hAnsi="Cambria Math" w:cs="Times New Roman"/>
                      <w:color w:val="ED7D31" w:themeColor="accent2"/>
                      <w:lang w:val="en-GB"/>
                    </w:rPr>
                    <m:t>N</m:t>
                  </m:r>
                </m:e>
                <m:sub>
                  <m:r>
                    <m:rPr>
                      <m:sty m:val="p"/>
                    </m:rPr>
                    <w:rPr>
                      <w:rFonts w:ascii="Cambria Math" w:eastAsia="맑은 고딕" w:hAnsi="Cambria Math" w:cs="Times New Roman"/>
                      <w:color w:val="ED7D31" w:themeColor="accent2"/>
                      <w:lang w:val="en-GB"/>
                    </w:rPr>
                    <m:t>RE</m:t>
                  </m:r>
                </m:sub>
              </m:sSub>
              <m:r>
                <m:rPr>
                  <m:sty m:val="p"/>
                </m:rPr>
                <w:rPr>
                  <w:rFonts w:ascii="Cambria Math" w:eastAsia="맑은 고딕" w:hAnsi="Cambria Math" w:cs="Times New Roman"/>
                  <w:color w:val="ED7D31" w:themeColor="accent2"/>
                  <w:lang w:val="en-GB"/>
                </w:rPr>
                <m:t>)</m:t>
              </m:r>
            </m:oMath>
            <w:r w:rsidRPr="00FB6228">
              <w:rPr>
                <w:rFonts w:ascii="Times New Roman" w:eastAsia="맑은 고딕" w:hAnsi="Times New Roman" w:cs="Times New Roman"/>
                <w:color w:val="ED7D31" w:themeColor="accent2"/>
                <w:lang w:val="en-GB"/>
              </w:rPr>
              <w:instrText xml:space="preserve"> </w:instrText>
            </w:r>
            <w:r w:rsidRPr="00FB6228">
              <w:rPr>
                <w:rFonts w:ascii="Times New Roman" w:eastAsia="맑은 고딕" w:hAnsi="Times New Roman" w:cs="Times New Roman"/>
                <w:color w:val="ED7D31" w:themeColor="accent2"/>
                <w:lang w:val="en-GB"/>
              </w:rPr>
              <w:fldChar w:fldCharType="end"/>
            </w:r>
            <w:r w:rsidRPr="00FB6228">
              <w:rPr>
                <w:rFonts w:ascii="Times New Roman" w:eastAsia="맑은 고딕" w:hAnsi="Times New Roman" w:cs="Times New Roman"/>
                <w:color w:val="ED7D31" w:themeColor="accent2"/>
                <w:lang w:val="en-GB"/>
              </w:rPr>
              <w:t xml:space="preserve"> by </w:t>
            </w:r>
            <m:oMath>
              <m:sSubSup>
                <m:sSubSupPr>
                  <m:ctrlPr>
                    <w:rPr>
                      <w:rFonts w:ascii="Cambria Math" w:eastAsia="맑은 고딕" w:hAnsi="Cambria Math" w:cs="Times New Roman"/>
                      <w:color w:val="ED7D31" w:themeColor="accent2"/>
                      <w:lang w:val="en-GB"/>
                    </w:rPr>
                  </m:ctrlPr>
                </m:sSubSupPr>
                <m:e>
                  <m:r>
                    <w:rPr>
                      <w:rFonts w:ascii="Cambria Math" w:eastAsia="맑은 고딕" w:hAnsi="Cambria Math" w:cs="Times New Roman"/>
                      <w:color w:val="ED7D31" w:themeColor="accent2"/>
                      <w:lang w:val="en-GB"/>
                    </w:rPr>
                    <m:t>N</m:t>
                  </m:r>
                </m:e>
                <m:sub>
                  <m:r>
                    <w:rPr>
                      <w:rFonts w:ascii="Cambria Math" w:eastAsia="맑은 고딕" w:hAnsi="Cambria Math" w:cs="Times New Roman"/>
                      <w:color w:val="ED7D31" w:themeColor="accent2"/>
                      <w:lang w:val="en-GB"/>
                    </w:rPr>
                    <m:t>RE</m:t>
                  </m:r>
                </m:sub>
                <m:sup/>
              </m:sSubSup>
              <m:r>
                <w:rPr>
                  <w:rFonts w:ascii="Cambria Math" w:eastAsia="맑은 고딕" w:hAnsi="Cambria Math" w:cs="Times New Roman"/>
                  <w:color w:val="ED7D31" w:themeColor="accent2"/>
                  <w:lang w:val="en-GB"/>
                </w:rPr>
                <m:t>=</m:t>
              </m:r>
              <m:func>
                <m:funcPr>
                  <m:ctrlPr>
                    <w:rPr>
                      <w:rFonts w:ascii="Cambria Math" w:eastAsia="맑은 고딕" w:hAnsi="Cambria Math" w:cs="Times New Roman"/>
                      <w:i/>
                      <w:color w:val="ED7D31" w:themeColor="accent2"/>
                      <w:lang w:val="en-GB"/>
                    </w:rPr>
                  </m:ctrlPr>
                </m:funcPr>
                <m:fName>
                  <m:r>
                    <m:rPr>
                      <m:sty m:val="p"/>
                    </m:rPr>
                    <w:rPr>
                      <w:rFonts w:ascii="Cambria Math" w:eastAsia="맑은 고딕" w:hAnsi="Cambria Math" w:cs="Times New Roman"/>
                      <w:color w:val="ED7D31" w:themeColor="accent2"/>
                      <w:lang w:val="en-GB"/>
                    </w:rPr>
                    <m:t>min</m:t>
                  </m:r>
                </m:fName>
                <m:e>
                  <m:d>
                    <m:dPr>
                      <m:ctrlPr>
                        <w:rPr>
                          <w:rFonts w:ascii="Cambria Math" w:eastAsia="맑은 고딕" w:hAnsi="Cambria Math" w:cs="Times New Roman"/>
                          <w:i/>
                          <w:color w:val="ED7D31" w:themeColor="accent2"/>
                          <w:lang w:val="en-GB"/>
                        </w:rPr>
                      </m:ctrlPr>
                    </m:dPr>
                    <m:e>
                      <m:r>
                        <w:rPr>
                          <w:rFonts w:ascii="Cambria Math" w:eastAsia="맑은 고딕" w:hAnsi="Cambria Math" w:cs="Times New Roman"/>
                          <w:color w:val="ED7D31" w:themeColor="accent2"/>
                          <w:lang w:val="en-GB"/>
                        </w:rPr>
                        <m:t>132,</m:t>
                      </m:r>
                      <m:sSubSup>
                        <m:sSubSupPr>
                          <m:ctrlPr>
                            <w:rPr>
                              <w:rFonts w:ascii="Cambria Math" w:eastAsia="맑은 고딕" w:hAnsi="Cambria Math" w:cs="Times New Roman"/>
                              <w:color w:val="ED7D31" w:themeColor="accent2"/>
                              <w:lang w:val="en-GB"/>
                            </w:rPr>
                          </m:ctrlPr>
                        </m:sSubSupPr>
                        <m:e>
                          <m:r>
                            <w:rPr>
                              <w:rFonts w:ascii="Cambria Math" w:eastAsia="맑은 고딕" w:hAnsi="Cambria Math" w:cs="Times New Roman"/>
                              <w:color w:val="ED7D31" w:themeColor="accent2"/>
                              <w:lang w:val="en-GB"/>
                            </w:rPr>
                            <m:t>N</m:t>
                          </m:r>
                        </m:e>
                        <m:sub>
                          <m:r>
                            <w:rPr>
                              <w:rFonts w:ascii="Cambria Math" w:eastAsia="맑은 고딕" w:hAnsi="Cambria Math" w:cs="Times New Roman"/>
                              <w:color w:val="ED7D31" w:themeColor="accent2"/>
                              <w:lang w:val="en-GB"/>
                            </w:rPr>
                            <m:t>RE</m:t>
                          </m:r>
                        </m:sub>
                        <m:sup>
                          <m:r>
                            <w:rPr>
                              <w:rFonts w:ascii="Cambria Math" w:eastAsia="맑은 고딕" w:hAnsi="Cambria Math" w:cs="Times New Roman"/>
                              <w:color w:val="ED7D31" w:themeColor="accent2"/>
                              <w:lang w:val="en-GB"/>
                            </w:rPr>
                            <m:t>'</m:t>
                          </m:r>
                        </m:sup>
                      </m:sSubSup>
                    </m:e>
                  </m:d>
                </m:e>
              </m:func>
              <m:r>
                <w:rPr>
                  <w:rFonts w:ascii="Cambria Math" w:eastAsia="맑은 고딕" w:hAnsi="Cambria Math" w:cs="Times New Roman"/>
                  <w:color w:val="ED7D31" w:themeColor="accent2"/>
                  <w:lang w:val="en-GB"/>
                </w:rPr>
                <m:t>∙</m:t>
              </m:r>
              <m:sSubSup>
                <m:sSubSupPr>
                  <m:ctrlPr>
                    <w:rPr>
                      <w:rFonts w:ascii="Cambria Math" w:eastAsia="맑은 고딕" w:hAnsi="Cambria Math" w:cs="Times New Roman"/>
                      <w:color w:val="ED7D31" w:themeColor="accent2"/>
                      <w:lang w:val="en-GB"/>
                    </w:rPr>
                  </m:ctrlPr>
                </m:sSubSupPr>
                <m:e>
                  <m:r>
                    <w:rPr>
                      <w:rFonts w:ascii="Cambria Math" w:eastAsia="맑은 고딕" w:hAnsi="Cambria Math" w:cs="Times New Roman"/>
                      <w:color w:val="ED7D31" w:themeColor="accent2"/>
                      <w:lang w:val="en-GB"/>
                    </w:rPr>
                    <m:t>n</m:t>
                  </m:r>
                </m:e>
                <m:sub>
                  <m:r>
                    <w:rPr>
                      <w:rFonts w:ascii="Cambria Math" w:eastAsia="맑은 고딕" w:hAnsi="Cambria Math" w:cs="Times New Roman"/>
                      <w:color w:val="ED7D31" w:themeColor="accent2"/>
                      <w:lang w:val="en-GB"/>
                    </w:rPr>
                    <m:t>PRB</m:t>
                  </m:r>
                </m:sub>
                <m:sup/>
              </m:sSubSup>
              <m:r>
                <w:rPr>
                  <w:rFonts w:ascii="Cambria Math" w:eastAsia="맑은 고딕" w:hAnsi="Cambria Math" w:cs="Times New Roman"/>
                  <w:color w:val="ED7D31" w:themeColor="accent2"/>
                  <w:lang w:val="en-GB"/>
                </w:rPr>
                <m:t>-</m:t>
              </m:r>
              <m:sSubSup>
                <m:sSubSupPr>
                  <m:ctrlPr>
                    <w:rPr>
                      <w:rFonts w:ascii="Cambria Math" w:eastAsia="맑은 고딕" w:hAnsi="Cambria Math" w:cs="Times New Roman"/>
                      <w:color w:val="ED7D31" w:themeColor="accent2"/>
                      <w:lang w:val="en-GB"/>
                    </w:rPr>
                  </m:ctrlPr>
                </m:sSubSupPr>
                <m:e>
                  <m:r>
                    <w:rPr>
                      <w:rFonts w:ascii="Cambria Math" w:eastAsia="맑은 고딕" w:hAnsi="Cambria Math" w:cs="Times New Roman"/>
                      <w:color w:val="ED7D31" w:themeColor="accent2"/>
                      <w:lang w:val="en-GB"/>
                    </w:rPr>
                    <m:t>N</m:t>
                  </m:r>
                </m:e>
                <m:sub>
                  <m:r>
                    <w:rPr>
                      <w:rFonts w:ascii="Cambria Math" w:eastAsia="맑은 고딕" w:hAnsi="Cambria Math" w:cs="Times New Roman"/>
                      <w:color w:val="ED7D31" w:themeColor="accent2"/>
                      <w:lang w:val="en-GB"/>
                    </w:rPr>
                    <m:t>PSCCH</m:t>
                  </m:r>
                </m:sub>
                <m:sup/>
              </m:sSubSup>
            </m:oMath>
            <w:r w:rsidRPr="00FB6228">
              <w:rPr>
                <w:rFonts w:ascii="Times New Roman" w:eastAsia="맑은 고딕" w:hAnsi="Times New Roman" w:cs="Times New Roman"/>
                <w:color w:val="ED7D31" w:themeColor="accent2"/>
                <w:lang w:val="en-GB"/>
              </w:rPr>
              <w:fldChar w:fldCharType="begin"/>
            </w:r>
            <w:r w:rsidRPr="00FB6228">
              <w:rPr>
                <w:rFonts w:ascii="Times New Roman" w:eastAsia="맑은 고딕" w:hAnsi="Times New Roman" w:cs="Times New Roman"/>
                <w:color w:val="ED7D31" w:themeColor="accent2"/>
                <w:lang w:val="en-GB"/>
              </w:rPr>
              <w:instrText xml:space="preserve"> QUOTE </w:instrText>
            </w:r>
            <m:oMath>
              <m:sSub>
                <m:sSubPr>
                  <m:ctrlPr>
                    <w:rPr>
                      <w:rFonts w:ascii="Cambria Math" w:eastAsia="맑은 고딕" w:hAnsi="Cambria Math" w:cs="Times New Roman"/>
                      <w:i/>
                      <w:color w:val="ED7D31" w:themeColor="accent2"/>
                      <w:lang w:val="en-GB"/>
                    </w:rPr>
                  </m:ctrlPr>
                </m:sSubPr>
                <m:e>
                  <m:r>
                    <m:rPr>
                      <m:sty m:val="p"/>
                    </m:rPr>
                    <w:rPr>
                      <w:rFonts w:ascii="Cambria Math" w:eastAsia="맑은 고딕" w:hAnsi="Cambria Math" w:cs="Times New Roman"/>
                      <w:color w:val="ED7D31" w:themeColor="accent2"/>
                      <w:lang w:val="en-GB"/>
                    </w:rPr>
                    <m:t>N</m:t>
                  </m:r>
                </m:e>
                <m:sub>
                  <m:r>
                    <m:rPr>
                      <m:sty m:val="p"/>
                    </m:rPr>
                    <w:rPr>
                      <w:rFonts w:ascii="Cambria Math" w:eastAsia="맑은 고딕" w:hAnsi="Cambria Math" w:cs="Times New Roman"/>
                      <w:color w:val="ED7D31" w:themeColor="accent2"/>
                      <w:lang w:val="en-GB"/>
                    </w:rPr>
                    <m:t>RE</m:t>
                  </m:r>
                </m:sub>
              </m:sSub>
              <m:r>
                <m:rPr>
                  <m:sty m:val="p"/>
                </m:rPr>
                <w:rPr>
                  <w:rFonts w:ascii="Cambria Math" w:eastAsia="맑은 고딕" w:hAnsi="Cambria Math" w:cs="Times New Roman"/>
                  <w:color w:val="ED7D31" w:themeColor="accent2"/>
                  <w:lang w:val="en-GB"/>
                </w:rPr>
                <m:t xml:space="preserve">= </m:t>
              </m:r>
              <m:sSubSup>
                <m:sSubSupPr>
                  <m:ctrlPr>
                    <w:rPr>
                      <w:rFonts w:ascii="Cambria Math" w:eastAsia="맑은 고딕" w:hAnsi="Cambria Math" w:cs="Times New Roman"/>
                      <w:i/>
                      <w:color w:val="ED7D31" w:themeColor="accent2"/>
                      <w:lang w:val="en-GB"/>
                    </w:rPr>
                  </m:ctrlPr>
                </m:sSubSupPr>
                <m:e>
                  <m:acc>
                    <m:accPr>
                      <m:chr m:val="̅"/>
                      <m:ctrlPr>
                        <w:rPr>
                          <w:rFonts w:ascii="Cambria Math" w:eastAsia="맑은 고딕" w:hAnsi="Cambria Math" w:cs="Times New Roman"/>
                          <w:i/>
                          <w:color w:val="ED7D31" w:themeColor="accent2"/>
                          <w:lang w:val="en-GB"/>
                        </w:rPr>
                      </m:ctrlPr>
                    </m:accPr>
                    <m:e>
                      <m:r>
                        <m:rPr>
                          <m:sty m:val="p"/>
                        </m:rPr>
                        <w:rPr>
                          <w:rFonts w:ascii="Cambria Math" w:eastAsia="맑은 고딕" w:hAnsi="Cambria Math" w:cs="Times New Roman"/>
                          <w:color w:val="ED7D31" w:themeColor="accent2"/>
                          <w:lang w:val="en-GB"/>
                        </w:rPr>
                        <m:t>N</m:t>
                      </m:r>
                    </m:e>
                  </m:acc>
                </m:e>
                <m:sub>
                  <m:r>
                    <m:rPr>
                      <m:sty m:val="p"/>
                    </m:rPr>
                    <w:rPr>
                      <w:rFonts w:ascii="Cambria Math" w:eastAsia="맑은 고딕" w:hAnsi="Cambria Math" w:cs="Times New Roman"/>
                      <w:color w:val="ED7D31" w:themeColor="accent2"/>
                      <w:lang w:val="en-GB"/>
                    </w:rPr>
                    <m:t>RE</m:t>
                  </m:r>
                </m:sub>
                <m:sup>
                  <m:r>
                    <m:rPr>
                      <m:sty m:val="p"/>
                    </m:rPr>
                    <w:rPr>
                      <w:rFonts w:ascii="Cambria Math" w:eastAsia="맑은 고딕" w:hAnsi="Cambria Math" w:cs="Times New Roman"/>
                      <w:color w:val="ED7D31" w:themeColor="accent2"/>
                      <w:lang w:val="en-GB"/>
                    </w:rPr>
                    <m:t>'</m:t>
                  </m:r>
                </m:sup>
              </m:sSubSup>
              <m:r>
                <m:rPr>
                  <m:sty m:val="p"/>
                </m:rPr>
                <w:rPr>
                  <w:rFonts w:ascii="Cambria Math" w:eastAsia="맑은 고딕" w:hAnsi="Cambria Math" w:cs="Times New Roman"/>
                  <w:color w:val="ED7D31" w:themeColor="accent2"/>
                  <w:lang w:val="en-GB"/>
                </w:rPr>
                <m:t xml:space="preserve">* </m:t>
              </m:r>
              <m:sSub>
                <m:sSubPr>
                  <m:ctrlPr>
                    <w:rPr>
                      <w:rFonts w:ascii="Cambria Math" w:eastAsia="맑은 고딕" w:hAnsi="Cambria Math" w:cs="Times New Roman"/>
                      <w:i/>
                      <w:color w:val="ED7D31" w:themeColor="accent2"/>
                      <w:lang w:val="en-GB"/>
                    </w:rPr>
                  </m:ctrlPr>
                </m:sSubPr>
                <m:e>
                  <m:r>
                    <m:rPr>
                      <m:sty m:val="p"/>
                    </m:rPr>
                    <w:rPr>
                      <w:rFonts w:ascii="Cambria Math" w:eastAsia="맑은 고딕" w:hAnsi="Cambria Math" w:cs="Times New Roman"/>
                      <w:color w:val="ED7D31" w:themeColor="accent2"/>
                      <w:lang w:val="en-GB"/>
                    </w:rPr>
                    <m:t>n</m:t>
                  </m:r>
                </m:e>
                <m:sub>
                  <m:r>
                    <m:rPr>
                      <m:sty m:val="p"/>
                    </m:rPr>
                    <w:rPr>
                      <w:rFonts w:ascii="Cambria Math" w:eastAsia="맑은 고딕" w:hAnsi="Cambria Math" w:cs="Times New Roman"/>
                      <w:color w:val="ED7D31" w:themeColor="accent2"/>
                      <w:lang w:val="en-GB"/>
                    </w:rPr>
                    <m:t>PRB</m:t>
                  </m:r>
                </m:sub>
              </m:sSub>
            </m:oMath>
            <w:r w:rsidRPr="00FB6228">
              <w:rPr>
                <w:rFonts w:ascii="Times New Roman" w:eastAsia="맑은 고딕" w:hAnsi="Times New Roman" w:cs="Times New Roman"/>
                <w:color w:val="ED7D31" w:themeColor="accent2"/>
                <w:lang w:val="en-GB"/>
              </w:rPr>
              <w:instrText xml:space="preserve"> </w:instrText>
            </w:r>
            <w:r w:rsidRPr="00FB6228">
              <w:rPr>
                <w:rFonts w:ascii="Times New Roman" w:eastAsia="맑은 고딕" w:hAnsi="Times New Roman" w:cs="Times New Roman"/>
                <w:color w:val="ED7D31" w:themeColor="accent2"/>
                <w:lang w:val="en-GB"/>
              </w:rPr>
              <w:fldChar w:fldCharType="end"/>
            </w:r>
            <w:r>
              <w:rPr>
                <w:rFonts w:ascii="Times New Roman" w:eastAsia="맑은 고딕" w:hAnsi="Times New Roman" w:cs="Times New Roman"/>
                <w:color w:val="ED7D31" w:themeColor="accent2"/>
                <w:lang w:val="en-GB"/>
              </w:rPr>
              <w:t xml:space="preserve">, </w:t>
            </w:r>
            <w:r w:rsidRPr="00FB6228">
              <w:rPr>
                <w:rFonts w:ascii="Times New Roman" w:eastAsia="맑은 고딕" w:hAnsi="Times New Roman" w:cs="Times New Roman"/>
                <w:color w:val="ED7D31" w:themeColor="accent2"/>
                <w:lang w:val="en-GB"/>
              </w:rPr>
              <w:t xml:space="preserve">where </w:t>
            </w:r>
            <w:r w:rsidRPr="00FB6228">
              <w:rPr>
                <w:rFonts w:ascii="Times New Roman" w:eastAsia="맑은 고딕" w:hAnsi="Times New Roman" w:cs="Times New Roman"/>
                <w:i/>
                <w:color w:val="ED7D31" w:themeColor="accent2"/>
                <w:lang w:val="en-GB"/>
              </w:rPr>
              <w:t>n</w:t>
            </w:r>
            <w:r w:rsidRPr="00FB6228">
              <w:rPr>
                <w:rFonts w:ascii="Times New Roman" w:eastAsia="맑은 고딕" w:hAnsi="Times New Roman" w:cs="Times New Roman"/>
                <w:i/>
                <w:color w:val="ED7D31" w:themeColor="accent2"/>
                <w:vertAlign w:val="subscript"/>
                <w:lang w:val="en-GB"/>
              </w:rPr>
              <w:t>PRB</w:t>
            </w:r>
            <w:r w:rsidRPr="00FB6228">
              <w:rPr>
                <w:rFonts w:ascii="Times New Roman" w:eastAsia="맑은 고딕" w:hAnsi="Times New Roman" w:cs="Times New Roman"/>
                <w:color w:val="ED7D31" w:themeColor="accent2"/>
                <w:lang w:val="en-GB"/>
              </w:rPr>
              <w:t xml:space="preserve"> is the </w:t>
            </w:r>
            <w:r w:rsidRPr="00FB6228">
              <w:rPr>
                <w:rFonts w:ascii="Times New Roman" w:eastAsia="맑은 고딕" w:hAnsi="Times New Roman" w:cs="Times New Roman"/>
                <w:color w:val="ED7D31" w:themeColor="accent2"/>
                <w:lang w:val="en-GB" w:eastAsia="en-US"/>
              </w:rPr>
              <w:t>total number of allocated PRBs</w:t>
            </w:r>
            <w:r w:rsidRPr="00FB6228">
              <w:rPr>
                <w:rFonts w:ascii="Times New Roman" w:eastAsia="맑은 고딕" w:hAnsi="Times New Roman" w:cs="Times New Roman"/>
                <w:color w:val="ED7D31" w:themeColor="accent2"/>
                <w:lang w:val="en-GB"/>
              </w:rPr>
              <w:t xml:space="preserve"> </w:t>
            </w:r>
            <w:r w:rsidRPr="00FB6228">
              <w:rPr>
                <w:rFonts w:ascii="Times New Roman" w:eastAsia="맑은 고딕" w:hAnsi="Times New Roman" w:cs="Times New Roman"/>
                <w:color w:val="ED7D31" w:themeColor="accent2"/>
                <w:lang w:val="en-GB" w:eastAsia="en-US"/>
              </w:rPr>
              <w:t>for the UE</w:t>
            </w:r>
            <w:r>
              <w:rPr>
                <w:rFonts w:ascii="Times New Roman" w:eastAsia="맑은 고딕" w:hAnsi="Times New Roman" w:cs="Times New Roman"/>
                <w:color w:val="ED7D31" w:themeColor="accent2"/>
                <w:lang w:val="en-GB" w:eastAsia="en-US"/>
              </w:rPr>
              <w:t xml:space="preserve">, </w:t>
            </w:r>
            <m:oMath>
              <m:sSubSup>
                <m:sSubSupPr>
                  <m:ctrlPr>
                    <w:rPr>
                      <w:rFonts w:ascii="Cambria Math" w:eastAsia="맑은 고딕" w:hAnsi="Cambria Math" w:cs="Times New Roman"/>
                      <w:color w:val="ED7D31" w:themeColor="accent2"/>
                      <w:lang w:val="en-GB"/>
                    </w:rPr>
                  </m:ctrlPr>
                </m:sSubSupPr>
                <m:e>
                  <m:r>
                    <w:rPr>
                      <w:rFonts w:ascii="Cambria Math" w:eastAsia="맑은 고딕" w:hAnsi="Cambria Math" w:cs="Times New Roman"/>
                      <w:color w:val="ED7D31" w:themeColor="accent2"/>
                      <w:lang w:val="en-GB"/>
                    </w:rPr>
                    <m:t>N</m:t>
                  </m:r>
                </m:e>
                <m:sub>
                  <m:r>
                    <w:rPr>
                      <w:rFonts w:ascii="Cambria Math" w:eastAsia="맑은 고딕" w:hAnsi="Cambria Math" w:cs="Times New Roman"/>
                      <w:color w:val="ED7D31" w:themeColor="accent2"/>
                      <w:lang w:val="en-GB"/>
                    </w:rPr>
                    <m:t>PSCCH</m:t>
                  </m:r>
                </m:sub>
                <m:sup/>
              </m:sSubSup>
            </m:oMath>
            <w:r>
              <w:rPr>
                <w:rFonts w:ascii="Times New Roman" w:eastAsia="맑은 고딕" w:hAnsi="Times New Roman" w:cs="Times New Roman" w:hint="eastAsia"/>
                <w:color w:val="ED7D31" w:themeColor="accent2"/>
                <w:lang w:val="en-GB"/>
              </w:rPr>
              <w:t xml:space="preserve"> is the number of R</w:t>
            </w:r>
            <w:r>
              <w:rPr>
                <w:rFonts w:ascii="Times New Roman" w:eastAsia="맑은 고딕" w:hAnsi="Times New Roman" w:cs="Times New Roman"/>
                <w:color w:val="ED7D31" w:themeColor="accent2"/>
                <w:lang w:val="en-GB"/>
              </w:rPr>
              <w:t>E</w:t>
            </w:r>
            <w:r>
              <w:rPr>
                <w:rFonts w:ascii="Times New Roman" w:eastAsia="맑은 고딕" w:hAnsi="Times New Roman" w:cs="Times New Roman" w:hint="eastAsia"/>
                <w:color w:val="ED7D31" w:themeColor="accent2"/>
                <w:lang w:val="en-GB"/>
              </w:rPr>
              <w:t xml:space="preserve">s </w:t>
            </w:r>
            <w:r>
              <w:rPr>
                <w:rFonts w:ascii="Times New Roman" w:eastAsia="맑은 고딕" w:hAnsi="Times New Roman" w:cs="Times New Roman"/>
                <w:color w:val="ED7D31" w:themeColor="accent2"/>
                <w:lang w:val="en-GB"/>
              </w:rPr>
              <w:t>for PSCCH allocation</w:t>
            </w:r>
            <w:r w:rsidRPr="00FB6228">
              <w:rPr>
                <w:rFonts w:ascii="Times New Roman" w:eastAsia="맑은 고딕" w:hAnsi="Times New Roman" w:cs="Times New Roman"/>
                <w:color w:val="ED7D31" w:themeColor="accent2"/>
                <w:lang w:val="en-GB" w:eastAsia="en-US"/>
              </w:rPr>
              <w:t>.</w:t>
            </w:r>
          </w:p>
          <w:p w14:paraId="795CF491" w14:textId="77777777" w:rsidR="007E7C15" w:rsidRPr="0014336F" w:rsidRDefault="007E7C15" w:rsidP="0003168B">
            <w:pPr>
              <w:pStyle w:val="ad"/>
              <w:numPr>
                <w:ilvl w:val="1"/>
                <w:numId w:val="20"/>
              </w:numPr>
              <w:wordWrap/>
              <w:autoSpaceDE/>
              <w:autoSpaceDN/>
              <w:spacing w:before="0" w:line="276" w:lineRule="auto"/>
              <w:ind w:leftChars="0"/>
              <w:contextualSpacing/>
              <w:rPr>
                <w:rFonts w:ascii="Times New Roman" w:eastAsia="Calibri" w:hAnsi="Times New Roman" w:cs="Times New Roman"/>
                <w:color w:val="ED7D31" w:themeColor="accent2"/>
              </w:rPr>
            </w:pPr>
            <w:r w:rsidRPr="0014336F">
              <w:rPr>
                <w:rFonts w:ascii="Times New Roman" w:eastAsia="Calibri" w:hAnsi="Times New Roman" w:cs="Times New Roman"/>
                <w:color w:val="ED7D31" w:themeColor="accent2"/>
              </w:rPr>
              <w:t>Next, proceed with steps 2-4 as defined in Clause 5.1.3.2</w:t>
            </w:r>
          </w:p>
          <w:p w14:paraId="7E1F62D9" w14:textId="77777777" w:rsidR="007E7C15" w:rsidRPr="0014336F" w:rsidRDefault="007E7C15" w:rsidP="0003168B">
            <w:pPr>
              <w:spacing w:before="0" w:after="0"/>
              <w:rPr>
                <w:rFonts w:eastAsia="맑은 고딕"/>
                <w:color w:val="ED7D31" w:themeColor="accent2"/>
              </w:rPr>
            </w:pPr>
            <w:r w:rsidRPr="0014336F">
              <w:rPr>
                <w:rFonts w:eastAsia="맑은 고딕"/>
                <w:color w:val="ED7D31" w:themeColor="accent2"/>
              </w:rPr>
              <w:t>else if</w:t>
            </w:r>
          </w:p>
          <w:p w14:paraId="1520088F" w14:textId="77777777" w:rsidR="007E7C15" w:rsidRPr="0014336F" w:rsidRDefault="007E7C15" w:rsidP="0003168B">
            <w:pPr>
              <w:spacing w:before="0" w:after="0"/>
              <w:ind w:left="568"/>
              <w:rPr>
                <w:rFonts w:eastAsia="맑은 고딕"/>
                <w:color w:val="ED7D31" w:themeColor="accent2"/>
                <w:lang w:val="x-none"/>
              </w:rPr>
            </w:pPr>
            <w:r w:rsidRPr="0014336F">
              <w:rPr>
                <w:rFonts w:eastAsia="맑은 고딕"/>
                <w:color w:val="ED7D31" w:themeColor="accent2"/>
                <w:lang w:val="x-none"/>
              </w:rPr>
              <w:t>-</w:t>
            </w:r>
            <w:r w:rsidRPr="0014336F">
              <w:rPr>
                <w:rFonts w:eastAsia="맑은 고딕"/>
                <w:color w:val="ED7D31" w:themeColor="accent2"/>
                <w:lang w:val="x-none"/>
              </w:rPr>
              <w:tab/>
            </w:r>
            <w:r w:rsidRPr="0014336F">
              <w:rPr>
                <w:rFonts w:eastAsia="맑은 고딕"/>
                <w:color w:val="ED7D31" w:themeColor="accent2"/>
                <w:position w:val="-10"/>
                <w:lang w:val="x-none"/>
              </w:rPr>
              <w:object w:dxaOrig="1280" w:dyaOrig="300" w14:anchorId="7A3162AA">
                <v:shape id="_x0000_i1046" type="#_x0000_t75" style="width:65pt;height:14.5pt" o:ole="">
                  <v:imagedata r:id="rId54" o:title=""/>
                </v:shape>
                <o:OLEObject Type="Embed" ProgID="Equation.3" ShapeID="_x0000_i1046" DrawAspect="Content" ObjectID="_1643215712" r:id="rId55"/>
              </w:object>
            </w:r>
            <w:r w:rsidRPr="0014336F">
              <w:rPr>
                <w:rFonts w:eastAsia="맑은 고딕"/>
                <w:color w:val="ED7D31" w:themeColor="accent2"/>
                <w:lang w:val="x-none"/>
              </w:rPr>
              <w:t xml:space="preserve"> and Table </w:t>
            </w:r>
            <w:r w:rsidRPr="0014336F">
              <w:rPr>
                <w:rFonts w:eastAsia="맑은 고딕"/>
                <w:color w:val="ED7D31" w:themeColor="accent2"/>
              </w:rPr>
              <w:t>5</w:t>
            </w:r>
            <w:r w:rsidRPr="0014336F">
              <w:rPr>
                <w:rFonts w:eastAsia="맑은 고딕"/>
                <w:color w:val="ED7D31" w:themeColor="accent2"/>
                <w:lang w:val="x-none"/>
              </w:rPr>
              <w:t>.1.</w:t>
            </w:r>
            <w:r w:rsidRPr="0014336F">
              <w:rPr>
                <w:rFonts w:eastAsia="맑은 고딕"/>
                <w:color w:val="ED7D31" w:themeColor="accent2"/>
              </w:rPr>
              <w:t>3</w:t>
            </w:r>
            <w:r w:rsidRPr="0014336F">
              <w:rPr>
                <w:rFonts w:eastAsia="맑은 고딕"/>
                <w:color w:val="ED7D31" w:themeColor="accent2"/>
                <w:lang w:val="x-none"/>
              </w:rPr>
              <w:t>.1-2</w:t>
            </w:r>
            <w:r w:rsidRPr="0014336F">
              <w:rPr>
                <w:rFonts w:eastAsia="맑은 고딕"/>
                <w:color w:val="ED7D31" w:themeColor="accent2"/>
              </w:rPr>
              <w:t xml:space="preserve"> is used</w:t>
            </w:r>
            <w:r w:rsidRPr="0014336F">
              <w:rPr>
                <w:rFonts w:eastAsia="맑은 고딕"/>
                <w:color w:val="ED7D31" w:themeColor="accent2"/>
                <w:lang w:val="x-none"/>
              </w:rPr>
              <w:t xml:space="preserve">, </w:t>
            </w:r>
          </w:p>
          <w:p w14:paraId="08F514D1" w14:textId="77777777" w:rsidR="007E7C15" w:rsidRDefault="007E7C15" w:rsidP="0003168B">
            <w:pPr>
              <w:spacing w:before="0" w:after="0"/>
              <w:ind w:left="568"/>
              <w:rPr>
                <w:rFonts w:eastAsia="맑은 고딕"/>
                <w:color w:val="ED7D31" w:themeColor="accent2"/>
                <w:lang w:val="x-none"/>
              </w:rPr>
            </w:pPr>
            <w:r w:rsidRPr="0014336F">
              <w:rPr>
                <w:rFonts w:eastAsia="맑은 고딕"/>
                <w:color w:val="ED7D31" w:themeColor="accent2"/>
                <w:lang w:val="x-none"/>
              </w:rPr>
              <w:t>-</w:t>
            </w:r>
            <w:r w:rsidRPr="0014336F">
              <w:rPr>
                <w:rFonts w:eastAsia="맑은 고딕"/>
                <w:color w:val="ED7D31" w:themeColor="accent2"/>
                <w:lang w:val="x-none"/>
              </w:rPr>
              <w:tab/>
              <w:t xml:space="preserve">the TBS is assumed to be as determined from the </w:t>
            </w:r>
            <w:r>
              <w:rPr>
                <w:rFonts w:eastAsia="맑은 고딕"/>
                <w:color w:val="ED7D31" w:themeColor="accent2"/>
                <w:lang w:val="x-none"/>
              </w:rPr>
              <w:t>S</w:t>
            </w:r>
            <w:r w:rsidRPr="0014336F">
              <w:rPr>
                <w:rFonts w:eastAsia="맑은 고딕"/>
                <w:color w:val="ED7D31" w:themeColor="accent2"/>
                <w:lang w:val="x-none"/>
              </w:rPr>
              <w:t>CI transported in the latest P</w:t>
            </w:r>
            <w:r>
              <w:rPr>
                <w:rFonts w:eastAsia="맑은 고딕"/>
                <w:color w:val="ED7D31" w:themeColor="accent2"/>
                <w:lang w:val="x-none"/>
              </w:rPr>
              <w:t>S</w:t>
            </w:r>
            <w:r w:rsidRPr="0014336F">
              <w:rPr>
                <w:rFonts w:eastAsia="맑은 고딕"/>
                <w:color w:val="ED7D31" w:themeColor="accent2"/>
                <w:lang w:val="x-none"/>
              </w:rPr>
              <w:t xml:space="preserve">CCH for the same transport block using </w:t>
            </w:r>
            <w:r w:rsidRPr="0014336F">
              <w:rPr>
                <w:rFonts w:eastAsia="맑은 고딕"/>
                <w:color w:val="ED7D31" w:themeColor="accent2"/>
                <w:position w:val="-10"/>
                <w:lang w:val="x-none"/>
              </w:rPr>
              <w:object w:dxaOrig="1180" w:dyaOrig="300" w14:anchorId="53A3189B">
                <v:shape id="_x0000_i1047" type="#_x0000_t75" style="width:57.5pt;height:14.5pt" o:ole="">
                  <v:imagedata r:id="rId56" o:title=""/>
                </v:shape>
                <o:OLEObject Type="Embed" ProgID="Equation.3" ShapeID="_x0000_i1047" DrawAspect="Content" ObjectID="_1643215713" r:id="rId57"/>
              </w:object>
            </w:r>
            <w:r w:rsidRPr="0014336F">
              <w:rPr>
                <w:rFonts w:eastAsia="맑은 고딕"/>
                <w:color w:val="ED7D31" w:themeColor="accent2"/>
                <w:lang w:val="x-none"/>
              </w:rPr>
              <w:t xml:space="preserve">. </w:t>
            </w:r>
          </w:p>
          <w:p w14:paraId="3D2C589D" w14:textId="77777777" w:rsidR="007E7C15" w:rsidRPr="0014336F" w:rsidRDefault="007E7C15" w:rsidP="0003168B">
            <w:pPr>
              <w:spacing w:before="0" w:after="0"/>
              <w:rPr>
                <w:rFonts w:eastAsia="맑은 고딕"/>
                <w:color w:val="ED7D31" w:themeColor="accent2"/>
                <w:lang w:val="en-GB"/>
              </w:rPr>
            </w:pPr>
            <w:r w:rsidRPr="0014336F">
              <w:rPr>
                <w:rFonts w:eastAsia="맑은 고딕"/>
                <w:color w:val="ED7D31" w:themeColor="accent2"/>
                <w:lang w:val="en-GB"/>
              </w:rPr>
              <w:t>else</w:t>
            </w:r>
          </w:p>
          <w:p w14:paraId="69504BD6" w14:textId="77777777" w:rsidR="007E7C15" w:rsidRPr="0014336F" w:rsidRDefault="007E7C15" w:rsidP="0003168B">
            <w:pPr>
              <w:spacing w:before="0" w:after="0"/>
              <w:ind w:left="568"/>
              <w:rPr>
                <w:lang w:val="x-none"/>
              </w:rPr>
            </w:pPr>
            <w:r w:rsidRPr="0014336F">
              <w:rPr>
                <w:rFonts w:eastAsia="맑은 고딕"/>
                <w:color w:val="ED7D31" w:themeColor="accent2"/>
                <w:lang w:val="en-GB"/>
              </w:rPr>
              <w:t>-</w:t>
            </w:r>
            <w:r w:rsidRPr="0014336F">
              <w:rPr>
                <w:rFonts w:eastAsia="맑은 고딕"/>
                <w:color w:val="ED7D31" w:themeColor="accent2"/>
                <w:lang w:val="en-GB"/>
              </w:rPr>
              <w:tab/>
              <w:t xml:space="preserve">the TBS is assumed to be as determined from the </w:t>
            </w:r>
            <w:r>
              <w:rPr>
                <w:rFonts w:eastAsia="맑은 고딕"/>
                <w:color w:val="ED7D31" w:themeColor="accent2"/>
                <w:lang w:val="en-GB"/>
              </w:rPr>
              <w:t>S</w:t>
            </w:r>
            <w:r w:rsidRPr="0014336F">
              <w:rPr>
                <w:rFonts w:eastAsia="맑은 고딕"/>
                <w:color w:val="ED7D31" w:themeColor="accent2"/>
                <w:lang w:val="en-GB"/>
              </w:rPr>
              <w:t>CI transported in the latest P</w:t>
            </w:r>
            <w:r>
              <w:rPr>
                <w:rFonts w:eastAsia="맑은 고딕"/>
                <w:color w:val="ED7D31" w:themeColor="accent2"/>
                <w:lang w:val="en-GB"/>
              </w:rPr>
              <w:t>S</w:t>
            </w:r>
            <w:r w:rsidRPr="0014336F">
              <w:rPr>
                <w:rFonts w:eastAsia="맑은 고딕"/>
                <w:color w:val="ED7D31" w:themeColor="accent2"/>
                <w:lang w:val="en-GB"/>
              </w:rPr>
              <w:t xml:space="preserve">CCH for the same transport block using </w:t>
            </w:r>
            <w:r w:rsidRPr="0014336F">
              <w:rPr>
                <w:rFonts w:eastAsia="맑은 고딕"/>
                <w:color w:val="ED7D31" w:themeColor="accent2"/>
                <w:position w:val="-10"/>
                <w:lang w:val="en-GB"/>
              </w:rPr>
              <w:object w:dxaOrig="1180" w:dyaOrig="300" w14:anchorId="32F3CE19">
                <v:shape id="_x0000_i1048" type="#_x0000_t75" style="width:57.5pt;height:14.5pt" o:ole="">
                  <v:imagedata r:id="rId58" o:title=""/>
                </v:shape>
                <o:OLEObject Type="Embed" ProgID="Equation.3" ShapeID="_x0000_i1048" DrawAspect="Content" ObjectID="_1643215714" r:id="rId59"/>
              </w:object>
            </w:r>
            <w:r w:rsidRPr="0014336F">
              <w:rPr>
                <w:rFonts w:eastAsia="맑은 고딕"/>
                <w:color w:val="ED7D31" w:themeColor="accent2"/>
                <w:lang w:val="en-GB"/>
              </w:rPr>
              <w:t>.</w:t>
            </w:r>
          </w:p>
        </w:tc>
      </w:tr>
    </w:tbl>
    <w:p w14:paraId="12CBBBC7" w14:textId="77777777" w:rsidR="008D670C" w:rsidRPr="007E7C15" w:rsidRDefault="008D670C" w:rsidP="0045730C">
      <w:pPr>
        <w:spacing w:before="120" w:after="120" w:line="240" w:lineRule="auto"/>
        <w:ind w:left="284" w:hangingChars="129"/>
        <w:rPr>
          <w:rFonts w:eastAsia="맑은 고딕"/>
          <w:sz w:val="22"/>
          <w:lang w:eastAsia="ko-KR"/>
        </w:rPr>
      </w:pPr>
    </w:p>
    <w:p w14:paraId="2CEF74B2" w14:textId="2110C94A" w:rsidR="007E7C15" w:rsidRPr="007E7C15" w:rsidRDefault="007E7C15" w:rsidP="00802F63">
      <w:pPr>
        <w:pStyle w:val="4"/>
        <w:ind w:left="1202" w:hanging="402"/>
        <w:rPr>
          <w:lang w:eastAsia="ko-KR"/>
        </w:rPr>
      </w:pPr>
      <w:r>
        <w:rPr>
          <w:rFonts w:hint="eastAsia"/>
          <w:lang w:eastAsia="ko-KR"/>
        </w:rPr>
        <w:t>TP#</w:t>
      </w:r>
      <w:r w:rsidR="007C3FE7">
        <w:rPr>
          <w:lang w:eastAsia="ko-KR"/>
        </w:rPr>
        <w:t>4</w:t>
      </w:r>
      <w:r>
        <w:rPr>
          <w:rFonts w:hint="eastAsia"/>
          <w:lang w:eastAsia="ko-KR"/>
        </w:rPr>
        <w:t>: Text proposal for TS 38.212</w:t>
      </w:r>
      <w:r w:rsidR="000A30C6">
        <w:rPr>
          <w:lang w:eastAsia="ko-KR"/>
        </w:rPr>
        <w:t>.</w:t>
      </w:r>
    </w:p>
    <w:tbl>
      <w:tblPr>
        <w:tblStyle w:val="a7"/>
        <w:tblpPr w:leftFromText="142" w:rightFromText="142" w:vertAnchor="text" w:tblpY="1"/>
        <w:tblOverlap w:val="never"/>
        <w:tblW w:w="9634" w:type="dxa"/>
        <w:tblLook w:val="04A0" w:firstRow="1" w:lastRow="0" w:firstColumn="1" w:lastColumn="0" w:noHBand="0" w:noVBand="1"/>
      </w:tblPr>
      <w:tblGrid>
        <w:gridCol w:w="9634"/>
      </w:tblGrid>
      <w:tr w:rsidR="007E7C15" w:rsidRPr="00031417" w14:paraId="79F8880F" w14:textId="77777777" w:rsidTr="0003168B">
        <w:tc>
          <w:tcPr>
            <w:tcW w:w="9634" w:type="dxa"/>
          </w:tcPr>
          <w:p w14:paraId="795C9B5D" w14:textId="77777777" w:rsidR="007E7C15" w:rsidRPr="00031417" w:rsidRDefault="007E7C15" w:rsidP="0003168B">
            <w:pPr>
              <w:keepNext/>
              <w:keepLines/>
              <w:spacing w:before="0" w:after="0" w:line="240" w:lineRule="auto"/>
              <w:ind w:left="1134" w:hanging="1134"/>
              <w:outlineLvl w:val="2"/>
              <w:rPr>
                <w:rFonts w:ascii="Arial" w:eastAsia="SimSun" w:hAnsi="Arial"/>
                <w:sz w:val="28"/>
                <w:lang w:val="en-GB" w:eastAsia="zh-CN"/>
              </w:rPr>
            </w:pPr>
            <w:bookmarkStart w:id="11" w:name="_Toc29326639"/>
            <w:bookmarkStart w:id="12" w:name="_Toc29327789"/>
            <w:r w:rsidRPr="00031417">
              <w:rPr>
                <w:rFonts w:ascii="Arial" w:eastAsia="SimSun" w:hAnsi="Arial"/>
                <w:sz w:val="28"/>
                <w:lang w:val="en-GB" w:eastAsia="zh-CN"/>
              </w:rPr>
              <w:t>8</w:t>
            </w:r>
            <w:r w:rsidRPr="00031417">
              <w:rPr>
                <w:rFonts w:ascii="Arial" w:eastAsia="SimSun" w:hAnsi="Arial" w:hint="eastAsia"/>
                <w:sz w:val="28"/>
                <w:lang w:val="en-GB" w:eastAsia="zh-CN"/>
              </w:rPr>
              <w:t>.</w:t>
            </w:r>
            <w:r w:rsidRPr="00031417">
              <w:rPr>
                <w:rFonts w:ascii="Arial" w:eastAsia="SimSun" w:hAnsi="Arial"/>
                <w:sz w:val="28"/>
                <w:lang w:val="en-GB" w:eastAsia="zh-CN"/>
              </w:rPr>
              <w:t>4</w:t>
            </w:r>
            <w:r w:rsidRPr="00031417">
              <w:rPr>
                <w:rFonts w:ascii="Arial" w:eastAsia="SimSun" w:hAnsi="Arial" w:hint="eastAsia"/>
                <w:sz w:val="28"/>
                <w:lang w:val="en-GB" w:eastAsia="zh-CN"/>
              </w:rPr>
              <w:t>.1</w:t>
            </w:r>
            <w:r w:rsidRPr="00031417">
              <w:rPr>
                <w:rFonts w:ascii="Arial" w:eastAsia="SimSun" w:hAnsi="Arial" w:hint="eastAsia"/>
                <w:sz w:val="28"/>
                <w:lang w:val="en-GB" w:eastAsia="zh-CN"/>
              </w:rPr>
              <w:tab/>
            </w:r>
            <w:r w:rsidRPr="00031417">
              <w:rPr>
                <w:rFonts w:ascii="Arial" w:eastAsia="SimSun" w:hAnsi="Arial"/>
                <w:sz w:val="28"/>
                <w:lang w:val="en-GB" w:eastAsia="zh-CN"/>
              </w:rPr>
              <w:t>2</w:t>
            </w:r>
            <w:r w:rsidRPr="00031417">
              <w:rPr>
                <w:rFonts w:ascii="Arial" w:eastAsia="SimSun" w:hAnsi="Arial"/>
                <w:sz w:val="28"/>
                <w:vertAlign w:val="superscript"/>
                <w:lang w:val="en-GB" w:eastAsia="zh-CN"/>
              </w:rPr>
              <w:t>nd</w:t>
            </w:r>
            <w:r w:rsidRPr="00031417">
              <w:rPr>
                <w:rFonts w:ascii="Arial" w:eastAsia="SimSun" w:hAnsi="Arial"/>
                <w:sz w:val="28"/>
                <w:lang w:val="en-GB" w:eastAsia="zh-CN"/>
              </w:rPr>
              <w:t>-stage S</w:t>
            </w:r>
            <w:r w:rsidRPr="00031417">
              <w:rPr>
                <w:rFonts w:ascii="Arial" w:eastAsia="SimSun" w:hAnsi="Arial" w:hint="eastAsia"/>
                <w:sz w:val="28"/>
                <w:lang w:val="en-GB" w:eastAsia="zh-CN"/>
              </w:rPr>
              <w:t>CI formats</w:t>
            </w:r>
            <w:bookmarkEnd w:id="11"/>
            <w:bookmarkEnd w:id="12"/>
          </w:p>
          <w:p w14:paraId="70C142A8" w14:textId="77777777" w:rsidR="007E7C15" w:rsidRPr="00031417" w:rsidRDefault="007E7C15" w:rsidP="0003168B">
            <w:pPr>
              <w:spacing w:before="0" w:after="0" w:line="240" w:lineRule="auto"/>
              <w:ind w:left="0" w:firstLine="0"/>
              <w:rPr>
                <w:rFonts w:eastAsia="SimSun"/>
                <w:lang w:val="en-GB"/>
              </w:rPr>
            </w:pPr>
            <w:r w:rsidRPr="00031417">
              <w:rPr>
                <w:rFonts w:eastAsia="SimSun"/>
                <w:lang w:val="en-GB"/>
              </w:rPr>
              <w:t>The fields defined in each of the 2</w:t>
            </w:r>
            <w:r w:rsidRPr="00031417">
              <w:rPr>
                <w:rFonts w:eastAsia="SimSun"/>
                <w:vertAlign w:val="superscript"/>
                <w:lang w:val="en-GB"/>
              </w:rPr>
              <w:t>nd</w:t>
            </w:r>
            <w:r w:rsidRPr="00031417">
              <w:rPr>
                <w:rFonts w:eastAsia="SimSun"/>
                <w:lang w:val="en-GB"/>
              </w:rPr>
              <w:t>-stage SCI format</w:t>
            </w:r>
            <w:r w:rsidRPr="00031417">
              <w:rPr>
                <w:rFonts w:eastAsia="SimSun" w:hint="eastAsia"/>
                <w:lang w:val="en-GB" w:eastAsia="zh-CN"/>
              </w:rPr>
              <w:t>s</w:t>
            </w:r>
            <w:r w:rsidRPr="00031417">
              <w:rPr>
                <w:rFonts w:eastAsia="SimSun"/>
                <w:lang w:val="en-GB"/>
              </w:rPr>
              <w:t xml:space="preserve"> below are mapped to the information bits  </w:t>
            </w:r>
            <m:oMath>
              <m:sSub>
                <m:sSubPr>
                  <m:ctrlPr>
                    <w:rPr>
                      <w:rFonts w:ascii="Cambria Math" w:eastAsia="SimSun" w:hAnsi="Cambria Math"/>
                      <w:i/>
                      <w:lang w:val="en-GB"/>
                    </w:rPr>
                  </m:ctrlPr>
                </m:sSubPr>
                <m:e>
                  <m:r>
                    <w:rPr>
                      <w:rFonts w:ascii="Cambria Math" w:eastAsia="SimSun" w:hAnsi="Cambria Math"/>
                      <w:lang w:val="en-GB"/>
                    </w:rPr>
                    <m:t>a</m:t>
                  </m:r>
                </m:e>
                <m:sub>
                  <m:r>
                    <w:rPr>
                      <w:rFonts w:ascii="Cambria Math" w:eastAsia="SimSun" w:hAnsi="Cambria Math"/>
                      <w:lang w:val="en-GB"/>
                    </w:rPr>
                    <m:t>0</m:t>
                  </m:r>
                </m:sub>
              </m:sSub>
            </m:oMath>
            <w:r w:rsidRPr="00031417">
              <w:rPr>
                <w:rFonts w:eastAsia="SimSun"/>
                <w:lang w:val="en-GB"/>
              </w:rPr>
              <w:t xml:space="preserve"> to </w:t>
            </w:r>
            <m:oMath>
              <m:sSub>
                <m:sSubPr>
                  <m:ctrlPr>
                    <w:rPr>
                      <w:rFonts w:ascii="Cambria Math" w:eastAsia="SimSun" w:hAnsi="Cambria Math"/>
                      <w:i/>
                      <w:lang w:val="en-GB"/>
                    </w:rPr>
                  </m:ctrlPr>
                </m:sSubPr>
                <m:e>
                  <m:r>
                    <w:rPr>
                      <w:rFonts w:ascii="Cambria Math" w:eastAsia="SimSun" w:hAnsi="Cambria Math"/>
                      <w:lang w:val="en-GB"/>
                    </w:rPr>
                    <m:t>a</m:t>
                  </m:r>
                </m:e>
                <m:sub>
                  <m:r>
                    <w:rPr>
                      <w:rFonts w:ascii="Cambria Math" w:eastAsia="SimSun" w:hAnsi="Cambria Math"/>
                      <w:lang w:val="en-GB"/>
                    </w:rPr>
                    <m:t>A-1</m:t>
                  </m:r>
                </m:sub>
              </m:sSub>
            </m:oMath>
            <w:r w:rsidRPr="00031417">
              <w:rPr>
                <w:rFonts w:eastAsia="SimSun"/>
                <w:lang w:val="en-GB"/>
              </w:rPr>
              <w:t xml:space="preserve"> as follows:</w:t>
            </w:r>
          </w:p>
          <w:p w14:paraId="41271B3F" w14:textId="77777777" w:rsidR="007E7C15" w:rsidRPr="00031417" w:rsidRDefault="007E7C15" w:rsidP="0003168B">
            <w:pPr>
              <w:spacing w:before="0" w:after="0" w:line="240" w:lineRule="auto"/>
              <w:ind w:left="0" w:firstLine="0"/>
              <w:rPr>
                <w:rFonts w:eastAsia="SimSun"/>
                <w:lang w:val="en-GB" w:eastAsia="zh-CN"/>
              </w:rPr>
            </w:pPr>
            <w:r w:rsidRPr="00031417">
              <w:rPr>
                <w:rFonts w:eastAsia="SimSun"/>
                <w:lang w:val="en-GB"/>
              </w:rPr>
              <w:t xml:space="preserve">Each field is mapped in the order in which it appears in the description, with the first field mapped to the lowest order information bit </w:t>
            </w:r>
            <m:oMath>
              <m:sSub>
                <m:sSubPr>
                  <m:ctrlPr>
                    <w:rPr>
                      <w:rFonts w:ascii="Cambria Math" w:eastAsia="SimSun" w:hAnsi="Cambria Math"/>
                      <w:i/>
                      <w:lang w:val="en-GB"/>
                    </w:rPr>
                  </m:ctrlPr>
                </m:sSubPr>
                <m:e>
                  <m:r>
                    <w:rPr>
                      <w:rFonts w:ascii="Cambria Math" w:eastAsia="SimSun" w:hAnsi="Cambria Math"/>
                      <w:lang w:val="en-GB"/>
                    </w:rPr>
                    <m:t>a</m:t>
                  </m:r>
                </m:e>
                <m:sub>
                  <m:r>
                    <w:rPr>
                      <w:rFonts w:ascii="Cambria Math" w:eastAsia="SimSun" w:hAnsi="Cambria Math"/>
                      <w:lang w:val="en-GB"/>
                    </w:rPr>
                    <m:t>0</m:t>
                  </m:r>
                </m:sub>
              </m:sSub>
              <m:r>
                <w:rPr>
                  <w:rFonts w:ascii="Cambria Math" w:eastAsia="SimSun" w:hAnsi="Cambria Math"/>
                  <w:lang w:val="en-GB"/>
                </w:rPr>
                <m:t xml:space="preserve"> </m:t>
              </m:r>
            </m:oMath>
            <w:r w:rsidRPr="00031417">
              <w:rPr>
                <w:rFonts w:eastAsia="SimSun"/>
                <w:lang w:val="en-GB"/>
              </w:rPr>
              <w:t xml:space="preserve">and each successive field mapped to higher order information bits. The most significant bit of each field is mapped to the lowest order information bit for that field, e.g. the most significant bit of the first field is mapped to </w:t>
            </w:r>
            <m:oMath>
              <m:sSub>
                <m:sSubPr>
                  <m:ctrlPr>
                    <w:rPr>
                      <w:rFonts w:ascii="Cambria Math" w:eastAsia="SimSun" w:hAnsi="Cambria Math"/>
                      <w:i/>
                      <w:lang w:val="en-GB"/>
                    </w:rPr>
                  </m:ctrlPr>
                </m:sSubPr>
                <m:e>
                  <m:r>
                    <w:rPr>
                      <w:rFonts w:ascii="Cambria Math" w:eastAsia="SimSun" w:hAnsi="Cambria Math"/>
                      <w:lang w:val="en-GB"/>
                    </w:rPr>
                    <m:t>a</m:t>
                  </m:r>
                </m:e>
                <m:sub>
                  <m:r>
                    <w:rPr>
                      <w:rFonts w:ascii="Cambria Math" w:eastAsia="SimSun" w:hAnsi="Cambria Math"/>
                      <w:lang w:val="en-GB"/>
                    </w:rPr>
                    <m:t>0</m:t>
                  </m:r>
                </m:sub>
              </m:sSub>
            </m:oMath>
            <w:r w:rsidRPr="00031417">
              <w:rPr>
                <w:rFonts w:eastAsia="SimSun" w:hint="eastAsia"/>
                <w:lang w:val="en-GB" w:eastAsia="zh-CN"/>
              </w:rPr>
              <w:t>.</w:t>
            </w:r>
          </w:p>
          <w:p w14:paraId="144D0F3D" w14:textId="77777777" w:rsidR="007E7C15" w:rsidRPr="00031417" w:rsidRDefault="007E7C15" w:rsidP="0003168B">
            <w:pPr>
              <w:keepNext/>
              <w:keepLines/>
              <w:spacing w:before="0" w:after="0" w:line="240" w:lineRule="auto"/>
              <w:ind w:left="1418" w:hanging="1418"/>
              <w:outlineLvl w:val="3"/>
              <w:rPr>
                <w:rFonts w:ascii="Arial" w:eastAsia="SimSun" w:hAnsi="Arial"/>
                <w:lang w:val="en-GB"/>
              </w:rPr>
            </w:pPr>
            <w:bookmarkStart w:id="13" w:name="_Toc29326640"/>
            <w:bookmarkStart w:id="14" w:name="_Toc29327790"/>
            <w:r w:rsidRPr="00031417">
              <w:rPr>
                <w:rFonts w:ascii="Arial" w:eastAsia="SimSun" w:hAnsi="Arial"/>
                <w:lang w:val="en-GB"/>
              </w:rPr>
              <w:t>8.4.1.1</w:t>
            </w:r>
            <w:r w:rsidRPr="00031417">
              <w:rPr>
                <w:rFonts w:ascii="Arial" w:eastAsia="SimSun" w:hAnsi="Arial"/>
                <w:lang w:val="en-GB"/>
              </w:rPr>
              <w:tab/>
              <w:t>SCI format 0-2</w:t>
            </w:r>
            <w:bookmarkEnd w:id="13"/>
            <w:bookmarkEnd w:id="14"/>
          </w:p>
          <w:p w14:paraId="6B4E5858" w14:textId="77777777" w:rsidR="007E7C15" w:rsidRPr="00031417" w:rsidRDefault="007E7C15" w:rsidP="0003168B">
            <w:pPr>
              <w:spacing w:before="0" w:after="0" w:line="240" w:lineRule="auto"/>
              <w:ind w:left="0" w:firstLine="0"/>
              <w:rPr>
                <w:rFonts w:eastAsia="SimSun"/>
                <w:lang w:val="en-GB"/>
              </w:rPr>
            </w:pPr>
            <w:r w:rsidRPr="00031417">
              <w:rPr>
                <w:rFonts w:eastAsia="SimSun"/>
                <w:lang w:val="en-GB"/>
              </w:rPr>
              <w:t>SCI format 0-2 is used for the decoding of PSSCH.</w:t>
            </w:r>
          </w:p>
          <w:p w14:paraId="37A02939" w14:textId="77777777" w:rsidR="007E7C15" w:rsidRPr="00031417" w:rsidRDefault="007E7C15" w:rsidP="0003168B">
            <w:pPr>
              <w:spacing w:before="0" w:after="0" w:line="240" w:lineRule="auto"/>
              <w:ind w:left="0" w:firstLine="0"/>
              <w:rPr>
                <w:rFonts w:eastAsia="SimSun"/>
                <w:lang w:val="en-GB"/>
              </w:rPr>
            </w:pPr>
            <w:r w:rsidRPr="00031417">
              <w:rPr>
                <w:rFonts w:eastAsia="SimSun"/>
                <w:lang w:val="en-GB"/>
              </w:rPr>
              <w:t>The following information is transmitted by means of the SCI format 0-2:</w:t>
            </w:r>
          </w:p>
          <w:p w14:paraId="165A2FEC" w14:textId="77777777" w:rsidR="007E7C15" w:rsidRPr="00031417" w:rsidRDefault="007E7C15" w:rsidP="0003168B">
            <w:pPr>
              <w:spacing w:before="0" w:after="0" w:line="240" w:lineRule="auto"/>
              <w:ind w:left="568"/>
              <w:rPr>
                <w:rFonts w:eastAsia="맑은 고딕"/>
                <w:lang w:val="en-GB" w:eastAsia="ko-KR"/>
              </w:rPr>
            </w:pPr>
            <w:r w:rsidRPr="00031417">
              <w:rPr>
                <w:rFonts w:eastAsia="SimSun"/>
                <w:lang w:val="en-GB" w:eastAsia="ko-KR"/>
              </w:rPr>
              <w:t>-</w:t>
            </w:r>
            <w:r w:rsidRPr="00031417">
              <w:rPr>
                <w:rFonts w:eastAsia="SimSun"/>
                <w:lang w:val="en-GB" w:eastAsia="ko-KR"/>
              </w:rPr>
              <w:tab/>
            </w:r>
            <w:r w:rsidRPr="00031417">
              <w:rPr>
                <w:rFonts w:eastAsia="SimSun" w:hint="eastAsia"/>
                <w:lang w:val="en-GB" w:eastAsia="zh-CN"/>
              </w:rPr>
              <w:t>HARQ</w:t>
            </w:r>
            <w:r w:rsidRPr="00031417">
              <w:rPr>
                <w:rFonts w:eastAsia="SimSun"/>
                <w:lang w:val="en-GB" w:eastAsia="ko-KR"/>
              </w:rPr>
              <w:t xml:space="preserve"> Process ID – [x] bits as defined in clause x.x.x of [6, TS 38.214]</w:t>
            </w:r>
            <w:r w:rsidRPr="00031417">
              <w:rPr>
                <w:rFonts w:eastAsia="SimSun" w:hint="eastAsia"/>
                <w:lang w:val="en-GB" w:eastAsia="zh-CN"/>
              </w:rPr>
              <w:t>.</w:t>
            </w:r>
          </w:p>
          <w:p w14:paraId="1CED3DC3" w14:textId="77777777" w:rsidR="007E7C15" w:rsidRPr="00031417" w:rsidRDefault="007E7C15" w:rsidP="0003168B">
            <w:pPr>
              <w:spacing w:before="0" w:after="0" w:line="240" w:lineRule="auto"/>
              <w:ind w:left="568"/>
              <w:rPr>
                <w:rFonts w:eastAsia="SimSun"/>
                <w:lang w:val="en-GB" w:eastAsia="ko-KR"/>
              </w:rPr>
            </w:pPr>
            <w:r w:rsidRPr="00031417">
              <w:rPr>
                <w:rFonts w:eastAsia="SimSun"/>
                <w:lang w:val="en-GB" w:eastAsia="ko-KR"/>
              </w:rPr>
              <w:t>-</w:t>
            </w:r>
            <w:r w:rsidRPr="00031417">
              <w:rPr>
                <w:rFonts w:eastAsia="SimSun"/>
                <w:lang w:val="en-GB" w:eastAsia="ko-KR"/>
              </w:rPr>
              <w:tab/>
            </w:r>
            <w:r w:rsidRPr="00031417">
              <w:rPr>
                <w:rFonts w:eastAsia="SimSun" w:hint="eastAsia"/>
                <w:lang w:eastAsia="zh-CN"/>
              </w:rPr>
              <w:t>New</w:t>
            </w:r>
            <w:r w:rsidRPr="00031417">
              <w:rPr>
                <w:rFonts w:eastAsia="SimSun"/>
              </w:rPr>
              <w:t xml:space="preserve"> data indicator</w:t>
            </w:r>
            <w:r w:rsidRPr="00031417">
              <w:rPr>
                <w:rFonts w:eastAsia="SimSun"/>
                <w:lang w:val="en-GB" w:eastAsia="ko-KR"/>
              </w:rPr>
              <w:t xml:space="preserve"> – 1 bit as defined in clause x.x.x of [6, TS 38.214].</w:t>
            </w:r>
          </w:p>
          <w:p w14:paraId="54673130" w14:textId="77777777" w:rsidR="007E7C15" w:rsidRPr="00031417" w:rsidRDefault="007E7C15" w:rsidP="0003168B">
            <w:pPr>
              <w:spacing w:before="0" w:after="0" w:line="240" w:lineRule="auto"/>
              <w:ind w:left="568"/>
              <w:rPr>
                <w:rFonts w:eastAsia="맑은 고딕"/>
                <w:lang w:val="en-GB" w:eastAsia="ko-KR"/>
              </w:rPr>
            </w:pPr>
            <w:r w:rsidRPr="00031417">
              <w:rPr>
                <w:rFonts w:eastAsia="SimSun"/>
                <w:lang w:val="en-GB" w:eastAsia="ko-KR"/>
              </w:rPr>
              <w:t>-</w:t>
            </w:r>
            <w:r w:rsidRPr="00031417">
              <w:rPr>
                <w:rFonts w:eastAsia="SimSun"/>
                <w:lang w:val="en-GB" w:eastAsia="ko-KR"/>
              </w:rPr>
              <w:tab/>
            </w:r>
            <w:r w:rsidRPr="00031417">
              <w:rPr>
                <w:rFonts w:eastAsia="SimSun"/>
                <w:lang w:eastAsia="zh-CN"/>
              </w:rPr>
              <w:t>Red</w:t>
            </w:r>
            <w:r w:rsidRPr="00031417">
              <w:rPr>
                <w:rFonts w:eastAsia="SimSun" w:hint="eastAsia"/>
                <w:lang w:eastAsia="zh-CN"/>
              </w:rPr>
              <w:t>u</w:t>
            </w:r>
            <w:r w:rsidRPr="00031417">
              <w:rPr>
                <w:rFonts w:eastAsia="SimSun"/>
                <w:lang w:eastAsia="zh-CN"/>
              </w:rPr>
              <w:t>ndancy version</w:t>
            </w:r>
            <w:r w:rsidRPr="00031417">
              <w:rPr>
                <w:rFonts w:eastAsia="SimSun"/>
                <w:lang w:val="en-GB" w:eastAsia="ko-KR"/>
              </w:rPr>
              <w:t xml:space="preserve"> – 2 bits as defined in clause x.x.x of [6, TS 38.214]</w:t>
            </w:r>
            <w:r w:rsidRPr="00031417">
              <w:rPr>
                <w:rFonts w:eastAsia="SimSun" w:hint="eastAsia"/>
                <w:lang w:val="en-GB" w:eastAsia="zh-CN"/>
              </w:rPr>
              <w:t>.</w:t>
            </w:r>
          </w:p>
          <w:p w14:paraId="15D6E5FE" w14:textId="77777777" w:rsidR="007E7C15" w:rsidRPr="00031417" w:rsidRDefault="007E7C15" w:rsidP="0003168B">
            <w:pPr>
              <w:spacing w:before="0" w:after="0" w:line="240" w:lineRule="auto"/>
              <w:ind w:left="568"/>
              <w:rPr>
                <w:rFonts w:eastAsia="SimSun"/>
                <w:lang w:val="en-GB" w:eastAsia="ko-KR"/>
              </w:rPr>
            </w:pPr>
            <w:r w:rsidRPr="00031417">
              <w:rPr>
                <w:rFonts w:eastAsia="SimSun"/>
                <w:lang w:val="en-GB" w:eastAsia="ko-KR"/>
              </w:rPr>
              <w:lastRenderedPageBreak/>
              <w:t>-</w:t>
            </w:r>
            <w:r w:rsidRPr="00031417">
              <w:rPr>
                <w:rFonts w:eastAsia="SimSun"/>
                <w:lang w:val="en-GB" w:eastAsia="ko-KR"/>
              </w:rPr>
              <w:tab/>
            </w:r>
            <w:r w:rsidRPr="00031417">
              <w:rPr>
                <w:rFonts w:eastAsia="SimSun"/>
              </w:rPr>
              <w:t>Source ID</w:t>
            </w:r>
            <w:r w:rsidRPr="00031417">
              <w:rPr>
                <w:rFonts w:eastAsia="SimSun"/>
                <w:lang w:val="en-GB" w:eastAsia="ko-KR"/>
              </w:rPr>
              <w:t xml:space="preserve"> – 8 bits as defined in clause x.x.x of [6, TS 38.214].</w:t>
            </w:r>
          </w:p>
          <w:p w14:paraId="7041F5CC" w14:textId="77777777" w:rsidR="007E7C15" w:rsidRPr="00031417" w:rsidRDefault="007E7C15" w:rsidP="0003168B">
            <w:pPr>
              <w:spacing w:before="0" w:after="0" w:line="240" w:lineRule="auto"/>
              <w:ind w:left="568"/>
              <w:rPr>
                <w:rFonts w:eastAsia="SimSun"/>
                <w:lang w:val="en-GB" w:eastAsia="ko-KR"/>
              </w:rPr>
            </w:pPr>
            <w:r w:rsidRPr="00031417">
              <w:rPr>
                <w:rFonts w:eastAsia="SimSun"/>
                <w:lang w:val="en-GB" w:eastAsia="ko-KR"/>
              </w:rPr>
              <w:t>-</w:t>
            </w:r>
            <w:r w:rsidRPr="00031417">
              <w:rPr>
                <w:rFonts w:eastAsia="SimSun"/>
                <w:lang w:val="en-GB" w:eastAsia="ko-KR"/>
              </w:rPr>
              <w:tab/>
            </w:r>
            <w:r w:rsidRPr="00031417">
              <w:rPr>
                <w:rFonts w:eastAsia="SimSun"/>
              </w:rPr>
              <w:t>Destination ID</w:t>
            </w:r>
            <w:r w:rsidRPr="00031417">
              <w:rPr>
                <w:rFonts w:eastAsia="SimSun"/>
                <w:lang w:val="en-GB" w:eastAsia="ko-KR"/>
              </w:rPr>
              <w:t xml:space="preserve"> – 16 bits as defined in clause x.x.x of [6, TS 38.214].</w:t>
            </w:r>
          </w:p>
          <w:p w14:paraId="2D7F799D" w14:textId="77777777" w:rsidR="007E7C15" w:rsidRPr="00031417" w:rsidRDefault="007E7C15" w:rsidP="0003168B">
            <w:pPr>
              <w:spacing w:before="0" w:after="0" w:line="240" w:lineRule="auto"/>
              <w:ind w:left="568"/>
              <w:rPr>
                <w:rFonts w:eastAsia="SimSun"/>
                <w:color w:val="ED7D31" w:themeColor="accent2"/>
                <w:lang w:val="en-GB" w:eastAsia="ko-KR"/>
              </w:rPr>
            </w:pPr>
            <w:r w:rsidRPr="00031417">
              <w:rPr>
                <w:rFonts w:eastAsia="SimSun"/>
                <w:color w:val="ED7D31" w:themeColor="accent2"/>
                <w:lang w:val="en-GB" w:eastAsia="ko-KR"/>
              </w:rPr>
              <w:t>-</w:t>
            </w:r>
            <w:r w:rsidRPr="00031417">
              <w:rPr>
                <w:rFonts w:eastAsia="SimSun"/>
                <w:color w:val="ED7D31" w:themeColor="accent2"/>
                <w:lang w:val="en-GB" w:eastAsia="ko-KR"/>
              </w:rPr>
              <w:tab/>
              <w:t>HARQ feedback indicator – 2 bits as defined in Table 8.4.1.1.</w:t>
            </w:r>
          </w:p>
          <w:p w14:paraId="0E694219" w14:textId="77777777" w:rsidR="007E7C15" w:rsidRPr="00031417" w:rsidRDefault="007E7C15" w:rsidP="0003168B">
            <w:pPr>
              <w:spacing w:before="0" w:after="0" w:line="240" w:lineRule="auto"/>
              <w:ind w:left="568"/>
              <w:rPr>
                <w:rFonts w:eastAsia="SimSun"/>
                <w:lang w:val="en-GB" w:eastAsia="ko-KR"/>
              </w:rPr>
            </w:pPr>
            <w:r w:rsidRPr="00031417">
              <w:rPr>
                <w:rFonts w:eastAsia="SimSun"/>
                <w:lang w:val="en-GB" w:eastAsia="ko-KR"/>
              </w:rPr>
              <w:t>-</w:t>
            </w:r>
            <w:r w:rsidRPr="00031417">
              <w:rPr>
                <w:rFonts w:eastAsia="SimSun"/>
                <w:lang w:val="en-GB" w:eastAsia="ko-KR"/>
              </w:rPr>
              <w:tab/>
            </w:r>
            <w:r w:rsidRPr="00031417">
              <w:rPr>
                <w:rFonts w:ascii="Times" w:eastAsia="바탕" w:hAnsi="Times"/>
                <w:lang w:val="en-GB"/>
              </w:rPr>
              <w:t>CSI request</w:t>
            </w:r>
            <w:r w:rsidRPr="00031417">
              <w:rPr>
                <w:rFonts w:eastAsia="SimSun"/>
                <w:lang w:val="en-GB" w:eastAsia="ko-KR"/>
              </w:rPr>
              <w:t xml:space="preserve"> – 1 bit as defined in clause x.x.x of [6, TS 38.214].</w:t>
            </w:r>
          </w:p>
          <w:p w14:paraId="77196630" w14:textId="77777777" w:rsidR="007E7C15" w:rsidRPr="00031417" w:rsidRDefault="007E7C15" w:rsidP="0003168B">
            <w:pPr>
              <w:spacing w:before="0" w:after="0" w:line="240" w:lineRule="auto"/>
              <w:ind w:left="284" w:firstLine="0"/>
              <w:rPr>
                <w:rFonts w:eastAsia="SimSun"/>
                <w:strike/>
                <w:color w:val="ED7D31" w:themeColor="accent2"/>
                <w:lang w:val="en-GB" w:eastAsia="zh-CN"/>
              </w:rPr>
            </w:pPr>
            <w:r w:rsidRPr="00031417">
              <w:rPr>
                <w:rFonts w:eastAsia="SimSun"/>
                <w:strike/>
                <w:color w:val="ED7D31" w:themeColor="accent2"/>
                <w:lang w:val="en-GB"/>
              </w:rPr>
              <w:t xml:space="preserve">If the </w:t>
            </w:r>
            <w:r w:rsidRPr="00031417">
              <w:rPr>
                <w:rFonts w:eastAsia="SimSun"/>
                <w:strike/>
                <w:color w:val="ED7D31" w:themeColor="accent2"/>
                <w:lang w:val="en-GB" w:eastAsia="ko-KR"/>
              </w:rPr>
              <w:t>2</w:t>
            </w:r>
            <w:r w:rsidRPr="00031417">
              <w:rPr>
                <w:rFonts w:eastAsia="SimSun"/>
                <w:strike/>
                <w:color w:val="ED7D31" w:themeColor="accent2"/>
                <w:vertAlign w:val="superscript"/>
                <w:lang w:val="en-GB" w:eastAsia="ko-KR"/>
              </w:rPr>
              <w:t>nd</w:t>
            </w:r>
            <w:r w:rsidRPr="00031417">
              <w:rPr>
                <w:rFonts w:eastAsia="SimSun"/>
                <w:strike/>
                <w:color w:val="ED7D31" w:themeColor="accent2"/>
                <w:lang w:val="en-GB" w:eastAsia="ko-KR"/>
              </w:rPr>
              <w:t>-stage SCI format field in the</w:t>
            </w:r>
            <w:r w:rsidRPr="00031417">
              <w:rPr>
                <w:rFonts w:eastAsia="SimSun"/>
                <w:strike/>
                <w:color w:val="ED7D31" w:themeColor="accent2"/>
                <w:lang w:val="en-GB"/>
              </w:rPr>
              <w:t xml:space="preserve"> corresponding SCI format </w:t>
            </w:r>
            <w:r w:rsidRPr="00031417">
              <w:rPr>
                <w:rFonts w:eastAsia="SimSun"/>
                <w:strike/>
                <w:color w:val="ED7D31" w:themeColor="accent2"/>
              </w:rPr>
              <w:t>0-1</w:t>
            </w:r>
            <w:r w:rsidRPr="00031417">
              <w:rPr>
                <w:rFonts w:eastAsia="SimSun"/>
                <w:strike/>
                <w:color w:val="ED7D31" w:themeColor="accent2"/>
                <w:lang w:val="en-GB"/>
              </w:rPr>
              <w:t xml:space="preserve"> </w:t>
            </w:r>
            <w:r w:rsidRPr="00031417">
              <w:rPr>
                <w:rFonts w:eastAsia="SimSun"/>
                <w:strike/>
                <w:color w:val="ED7D31" w:themeColor="accent2"/>
                <w:lang w:val="en-GB" w:eastAsia="ko-KR"/>
              </w:rPr>
              <w:t>indicat</w:t>
            </w:r>
            <w:r w:rsidRPr="00031417">
              <w:rPr>
                <w:rFonts w:eastAsia="SimSun" w:hint="eastAsia"/>
                <w:strike/>
                <w:color w:val="ED7D31" w:themeColor="accent2"/>
                <w:lang w:val="en-GB" w:eastAsia="zh-CN"/>
              </w:rPr>
              <w:t>es</w:t>
            </w:r>
            <w:r w:rsidRPr="00031417">
              <w:rPr>
                <w:rFonts w:eastAsia="SimSun"/>
                <w:strike/>
                <w:color w:val="ED7D31" w:themeColor="accent2"/>
                <w:lang w:val="en-GB" w:eastAsia="ko-KR"/>
              </w:rPr>
              <w:t xml:space="preserve"> type 1 groupcast as defined in clause x.x.x of [6, TS 38.214], the following fields are present:</w:t>
            </w:r>
          </w:p>
          <w:p w14:paraId="2472269E" w14:textId="77777777" w:rsidR="007E7C15" w:rsidRPr="00031417" w:rsidRDefault="007E7C15" w:rsidP="0003168B">
            <w:pPr>
              <w:spacing w:before="0" w:after="0" w:line="240" w:lineRule="auto"/>
              <w:ind w:left="568"/>
              <w:rPr>
                <w:rFonts w:eastAsia="맑은 고딕"/>
                <w:strike/>
                <w:color w:val="ED7D31" w:themeColor="accent2"/>
                <w:lang w:val="en-GB" w:eastAsia="ko-KR"/>
              </w:rPr>
            </w:pPr>
            <w:r w:rsidRPr="00031417">
              <w:rPr>
                <w:rFonts w:eastAsia="SimSun"/>
                <w:strike/>
                <w:color w:val="ED7D31" w:themeColor="accent2"/>
                <w:lang w:val="en-GB" w:eastAsia="ko-KR"/>
              </w:rPr>
              <w:t>-</w:t>
            </w:r>
            <w:r w:rsidRPr="00031417">
              <w:rPr>
                <w:rFonts w:eastAsia="SimSun"/>
                <w:strike/>
                <w:color w:val="ED7D31" w:themeColor="accent2"/>
                <w:lang w:val="en-GB" w:eastAsia="ko-KR"/>
              </w:rPr>
              <w:tab/>
              <w:t>Zone ID</w:t>
            </w:r>
            <w:r w:rsidRPr="00031417">
              <w:rPr>
                <w:rFonts w:eastAsia="SimSun" w:hint="eastAsia"/>
                <w:strike/>
                <w:color w:val="ED7D31" w:themeColor="accent2"/>
                <w:lang w:val="en-GB" w:eastAsia="ko-KR"/>
              </w:rPr>
              <w:t xml:space="preserve"> </w:t>
            </w:r>
            <w:r w:rsidRPr="00031417">
              <w:rPr>
                <w:rFonts w:eastAsia="SimSun"/>
                <w:strike/>
                <w:color w:val="ED7D31" w:themeColor="accent2"/>
                <w:lang w:val="en-GB" w:eastAsia="ko-KR"/>
              </w:rPr>
              <w:t>– [x] bits as defined in clause x.x.x of [6, TS 38.214].</w:t>
            </w:r>
          </w:p>
          <w:p w14:paraId="4A403385" w14:textId="77777777" w:rsidR="007E7C15" w:rsidRPr="00031417" w:rsidRDefault="007E7C15" w:rsidP="0003168B">
            <w:pPr>
              <w:spacing w:before="0" w:after="0" w:line="240" w:lineRule="auto"/>
              <w:ind w:left="284" w:firstLine="0"/>
              <w:rPr>
                <w:rFonts w:eastAsia="맑은 고딕"/>
                <w:strike/>
                <w:color w:val="ED7D31" w:themeColor="accent2"/>
                <w:lang w:val="en-GB" w:eastAsia="ko-KR"/>
              </w:rPr>
            </w:pPr>
            <w:r w:rsidRPr="00031417">
              <w:rPr>
                <w:rFonts w:eastAsia="SimSun"/>
                <w:strike/>
                <w:color w:val="ED7D31" w:themeColor="accent2"/>
                <w:lang w:val="en-GB" w:eastAsia="ko-KR"/>
              </w:rPr>
              <w:t>-</w:t>
            </w:r>
            <w:r w:rsidRPr="00031417">
              <w:rPr>
                <w:rFonts w:eastAsia="SimSun"/>
                <w:strike/>
                <w:color w:val="ED7D31" w:themeColor="accent2"/>
                <w:lang w:val="en-GB" w:eastAsia="ko-KR"/>
              </w:rPr>
              <w:tab/>
              <w:t>Communication range requirement – [4] bits as defined in clause x.x.x of [6, TS 38.214]</w:t>
            </w:r>
          </w:p>
          <w:p w14:paraId="1C055108" w14:textId="77777777" w:rsidR="007E7C15" w:rsidRPr="00031417" w:rsidRDefault="007E7C15" w:rsidP="0003168B">
            <w:pPr>
              <w:keepNext/>
              <w:keepLines/>
              <w:spacing w:before="0" w:after="0" w:line="240" w:lineRule="auto"/>
              <w:ind w:left="0" w:firstLine="0"/>
              <w:jc w:val="center"/>
              <w:rPr>
                <w:rFonts w:ascii="Arial" w:eastAsiaTheme="minorEastAsia" w:hAnsi="Arial"/>
                <w:color w:val="ED7D31" w:themeColor="accent2"/>
                <w:lang w:val="en-GB" w:eastAsia="zh-CN"/>
              </w:rPr>
            </w:pPr>
            <w:r w:rsidRPr="00031417">
              <w:rPr>
                <w:rFonts w:ascii="Arial" w:eastAsiaTheme="minorEastAsia" w:hAnsi="Arial"/>
                <w:color w:val="ED7D31" w:themeColor="accent2"/>
                <w:lang w:val="en-GB"/>
              </w:rPr>
              <w:t xml:space="preserve">Table </w:t>
            </w:r>
            <w:r w:rsidRPr="00031417">
              <w:rPr>
                <w:rFonts w:ascii="Arial" w:eastAsiaTheme="minorEastAsia" w:hAnsi="Arial"/>
                <w:color w:val="ED7D31" w:themeColor="accent2"/>
                <w:lang w:val="en-GB" w:eastAsia="zh-CN"/>
              </w:rPr>
              <w:t>8</w:t>
            </w:r>
            <w:r w:rsidRPr="00031417">
              <w:rPr>
                <w:rFonts w:ascii="Arial" w:eastAsiaTheme="minorEastAsia" w:hAnsi="Arial" w:hint="eastAsia"/>
                <w:color w:val="ED7D31" w:themeColor="accent2"/>
                <w:lang w:val="en-GB" w:eastAsia="zh-CN"/>
              </w:rPr>
              <w:t>.</w:t>
            </w:r>
            <w:r w:rsidRPr="00031417">
              <w:rPr>
                <w:rFonts w:ascii="Arial" w:eastAsiaTheme="minorEastAsia" w:hAnsi="Arial"/>
                <w:color w:val="ED7D31" w:themeColor="accent2"/>
                <w:lang w:val="en-GB" w:eastAsia="zh-CN"/>
              </w:rPr>
              <w:t>4</w:t>
            </w:r>
            <w:r w:rsidRPr="00031417">
              <w:rPr>
                <w:rFonts w:ascii="Arial" w:eastAsiaTheme="minorEastAsia" w:hAnsi="Arial" w:hint="eastAsia"/>
                <w:color w:val="ED7D31" w:themeColor="accent2"/>
                <w:lang w:val="en-GB" w:eastAsia="zh-CN"/>
              </w:rPr>
              <w:t>.1.</w:t>
            </w:r>
            <w:r w:rsidRPr="00031417">
              <w:rPr>
                <w:rFonts w:ascii="Arial" w:eastAsiaTheme="minorEastAsia" w:hAnsi="Arial"/>
                <w:color w:val="ED7D31" w:themeColor="accent2"/>
                <w:lang w:val="en-GB" w:eastAsia="zh-CN"/>
              </w:rPr>
              <w:t>1</w:t>
            </w:r>
            <w:r w:rsidRPr="00031417">
              <w:rPr>
                <w:rFonts w:ascii="Arial" w:eastAsiaTheme="minorEastAsia" w:hAnsi="Arial" w:hint="eastAsia"/>
                <w:color w:val="ED7D31" w:themeColor="accent2"/>
                <w:lang w:val="en-GB" w:eastAsia="zh-CN"/>
              </w:rPr>
              <w:t xml:space="preserve">: </w:t>
            </w:r>
            <w:r w:rsidRPr="00031417">
              <w:rPr>
                <w:rFonts w:ascii="Arial" w:eastAsiaTheme="minorEastAsia" w:hAnsi="Arial"/>
                <w:color w:val="ED7D31" w:themeColor="accent2"/>
                <w:lang w:val="en-GB" w:eastAsia="zh-CN"/>
              </w:rPr>
              <w:t>HARQ feedback</w:t>
            </w:r>
            <w:r w:rsidRPr="00031417">
              <w:rPr>
                <w:rFonts w:ascii="Arial" w:eastAsiaTheme="minorEastAsia" w:hAnsi="Arial" w:hint="eastAsia"/>
                <w:color w:val="ED7D31" w:themeColor="accent2"/>
                <w:lang w:val="en-GB" w:eastAsia="zh-CN"/>
              </w:rPr>
              <w:t xml:space="preserv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7E7C15" w:rsidRPr="00031417" w14:paraId="788ADC73" w14:textId="77777777" w:rsidTr="0003168B">
              <w:trPr>
                <w:trHeight w:val="424"/>
                <w:jc w:val="center"/>
              </w:trPr>
              <w:tc>
                <w:tcPr>
                  <w:tcW w:w="1129" w:type="dxa"/>
                  <w:shd w:val="clear" w:color="auto" w:fill="D9D9D9"/>
                  <w:vAlign w:val="center"/>
                </w:tcPr>
                <w:p w14:paraId="13025FF9" w14:textId="77777777" w:rsidR="007E7C15" w:rsidRPr="00031417" w:rsidRDefault="007E7C15" w:rsidP="005E2328">
                  <w:pPr>
                    <w:keepNext/>
                    <w:keepLines/>
                    <w:framePr w:hSpace="142" w:wrap="around" w:vAnchor="text" w:hAnchor="text" w:y="1"/>
                    <w:spacing w:before="0" w:after="0" w:line="240" w:lineRule="auto"/>
                    <w:ind w:left="0" w:firstLine="0"/>
                    <w:suppressOverlap/>
                    <w:jc w:val="center"/>
                    <w:rPr>
                      <w:rFonts w:ascii="Arial" w:eastAsiaTheme="minorEastAsia" w:hAnsi="Arial"/>
                      <w:b/>
                      <w:color w:val="ED7D31" w:themeColor="accent2"/>
                      <w:sz w:val="18"/>
                      <w:lang w:val="en-GB" w:eastAsia="zh-CN"/>
                    </w:rPr>
                  </w:pPr>
                  <w:r w:rsidRPr="00031417">
                    <w:rPr>
                      <w:rFonts w:ascii="Arial" w:eastAsiaTheme="minorEastAsia" w:hAnsi="Arial"/>
                      <w:b/>
                      <w:color w:val="ED7D31" w:themeColor="accent2"/>
                      <w:sz w:val="18"/>
                      <w:lang w:val="en-GB" w:eastAsia="zh-CN"/>
                    </w:rPr>
                    <w:t>Bit field</w:t>
                  </w:r>
                </w:p>
              </w:tc>
              <w:tc>
                <w:tcPr>
                  <w:tcW w:w="6800" w:type="dxa"/>
                  <w:shd w:val="clear" w:color="auto" w:fill="D9D9D9"/>
                  <w:vAlign w:val="center"/>
                </w:tcPr>
                <w:p w14:paraId="5D28928C" w14:textId="77777777" w:rsidR="007E7C15" w:rsidRPr="00031417" w:rsidRDefault="007E7C15" w:rsidP="005E2328">
                  <w:pPr>
                    <w:keepNext/>
                    <w:keepLines/>
                    <w:framePr w:hSpace="142" w:wrap="around" w:vAnchor="text" w:hAnchor="text" w:y="1"/>
                    <w:spacing w:before="0" w:after="0" w:line="240" w:lineRule="auto"/>
                    <w:ind w:left="0" w:firstLine="0"/>
                    <w:suppressOverlap/>
                    <w:jc w:val="center"/>
                    <w:rPr>
                      <w:rFonts w:ascii="Arial" w:eastAsiaTheme="minorEastAsia" w:hAnsi="Arial"/>
                      <w:b/>
                      <w:color w:val="ED7D31" w:themeColor="accent2"/>
                      <w:sz w:val="18"/>
                      <w:lang w:val="en-GB" w:eastAsia="zh-CN"/>
                    </w:rPr>
                  </w:pPr>
                  <w:r w:rsidRPr="00031417">
                    <w:rPr>
                      <w:rFonts w:ascii="Arial" w:eastAsiaTheme="minorEastAsia" w:hAnsi="Arial"/>
                      <w:b/>
                      <w:color w:val="ED7D31" w:themeColor="accent2"/>
                      <w:sz w:val="18"/>
                      <w:lang w:val="en-GB" w:eastAsia="zh-CN"/>
                    </w:rPr>
                    <w:t>HARQ feedback indicator</w:t>
                  </w:r>
                </w:p>
              </w:tc>
            </w:tr>
            <w:tr w:rsidR="007E7C15" w:rsidRPr="00031417" w14:paraId="3D770704" w14:textId="77777777" w:rsidTr="0003168B">
              <w:trPr>
                <w:jc w:val="center"/>
              </w:trPr>
              <w:tc>
                <w:tcPr>
                  <w:tcW w:w="1129" w:type="dxa"/>
                  <w:shd w:val="clear" w:color="auto" w:fill="D9D9D9"/>
                </w:tcPr>
                <w:p w14:paraId="02380E95" w14:textId="77777777" w:rsidR="007E7C15" w:rsidRPr="00031417" w:rsidRDefault="007E7C15" w:rsidP="005E2328">
                  <w:pPr>
                    <w:keepNext/>
                    <w:keepLines/>
                    <w:framePr w:hSpace="142" w:wrap="around" w:vAnchor="text" w:hAnchor="text" w:y="1"/>
                    <w:spacing w:before="0" w:after="0" w:line="240" w:lineRule="auto"/>
                    <w:ind w:left="0" w:firstLine="0"/>
                    <w:suppressOverlap/>
                    <w:jc w:val="center"/>
                    <w:rPr>
                      <w:rFonts w:ascii="Arial" w:eastAsiaTheme="minorEastAsia" w:hAnsi="Arial"/>
                      <w:color w:val="ED7D31" w:themeColor="accent2"/>
                      <w:sz w:val="18"/>
                      <w:lang w:val="en-GB" w:eastAsia="zh-CN"/>
                    </w:rPr>
                  </w:pPr>
                  <w:r w:rsidRPr="00031417">
                    <w:rPr>
                      <w:rFonts w:ascii="Arial" w:eastAsiaTheme="minorEastAsia" w:hAnsi="Arial" w:hint="eastAsia"/>
                      <w:color w:val="ED7D31" w:themeColor="accent2"/>
                      <w:sz w:val="18"/>
                      <w:lang w:val="en-GB" w:eastAsia="zh-CN"/>
                    </w:rPr>
                    <w:t>00</w:t>
                  </w:r>
                </w:p>
              </w:tc>
              <w:tc>
                <w:tcPr>
                  <w:tcW w:w="6800" w:type="dxa"/>
                  <w:shd w:val="clear" w:color="auto" w:fill="auto"/>
                </w:tcPr>
                <w:p w14:paraId="3B9425B3" w14:textId="77777777" w:rsidR="007E7C15" w:rsidRPr="00031417" w:rsidRDefault="007E7C15" w:rsidP="005E2328">
                  <w:pPr>
                    <w:keepNext/>
                    <w:keepLines/>
                    <w:framePr w:hSpace="142" w:wrap="around" w:vAnchor="text" w:hAnchor="text" w:y="1"/>
                    <w:spacing w:before="0" w:after="0" w:line="240" w:lineRule="auto"/>
                    <w:ind w:left="0" w:firstLine="0"/>
                    <w:suppressOverlap/>
                    <w:jc w:val="center"/>
                    <w:rPr>
                      <w:rFonts w:ascii="Arial" w:eastAsiaTheme="minorEastAsia" w:hAnsi="Arial"/>
                      <w:color w:val="ED7D31" w:themeColor="accent2"/>
                      <w:sz w:val="18"/>
                      <w:lang w:val="en-GB" w:eastAsia="zh-CN"/>
                    </w:rPr>
                  </w:pPr>
                  <w:r w:rsidRPr="00031417">
                    <w:rPr>
                      <w:rFonts w:ascii="Arial" w:eastAsiaTheme="minorEastAsia" w:hAnsi="Arial"/>
                      <w:color w:val="ED7D31" w:themeColor="accent2"/>
                      <w:sz w:val="18"/>
                      <w:lang w:val="en-GB" w:eastAsia="zh-CN"/>
                    </w:rPr>
                    <w:t>No HARQ-ACK reporting on PSFCH</w:t>
                  </w:r>
                </w:p>
              </w:tc>
            </w:tr>
            <w:tr w:rsidR="007E7C15" w:rsidRPr="00031417" w14:paraId="6F55AF86" w14:textId="77777777" w:rsidTr="0003168B">
              <w:trPr>
                <w:jc w:val="center"/>
              </w:trPr>
              <w:tc>
                <w:tcPr>
                  <w:tcW w:w="1129" w:type="dxa"/>
                  <w:shd w:val="clear" w:color="auto" w:fill="D9D9D9"/>
                </w:tcPr>
                <w:p w14:paraId="1A54FDC5" w14:textId="77777777" w:rsidR="007E7C15" w:rsidRPr="00031417" w:rsidRDefault="007E7C15" w:rsidP="005E2328">
                  <w:pPr>
                    <w:keepNext/>
                    <w:keepLines/>
                    <w:framePr w:hSpace="142" w:wrap="around" w:vAnchor="text" w:hAnchor="text" w:y="1"/>
                    <w:spacing w:before="0" w:after="0" w:line="240" w:lineRule="auto"/>
                    <w:ind w:left="0" w:firstLine="0"/>
                    <w:suppressOverlap/>
                    <w:jc w:val="center"/>
                    <w:rPr>
                      <w:rFonts w:ascii="Arial" w:eastAsiaTheme="minorEastAsia" w:hAnsi="Arial"/>
                      <w:color w:val="ED7D31" w:themeColor="accent2"/>
                      <w:sz w:val="18"/>
                      <w:lang w:val="en-GB" w:eastAsia="zh-CN"/>
                    </w:rPr>
                  </w:pPr>
                  <w:r w:rsidRPr="00031417">
                    <w:rPr>
                      <w:rFonts w:ascii="Arial" w:eastAsiaTheme="minorEastAsia" w:hAnsi="Arial" w:hint="eastAsia"/>
                      <w:color w:val="ED7D31" w:themeColor="accent2"/>
                      <w:sz w:val="18"/>
                      <w:lang w:val="en-GB" w:eastAsia="zh-CN"/>
                    </w:rPr>
                    <w:t>01</w:t>
                  </w:r>
                </w:p>
              </w:tc>
              <w:tc>
                <w:tcPr>
                  <w:tcW w:w="6800" w:type="dxa"/>
                  <w:shd w:val="clear" w:color="auto" w:fill="auto"/>
                </w:tcPr>
                <w:p w14:paraId="499835D3" w14:textId="77777777" w:rsidR="007E7C15" w:rsidRPr="00031417" w:rsidRDefault="007E7C15" w:rsidP="005E2328">
                  <w:pPr>
                    <w:keepNext/>
                    <w:keepLines/>
                    <w:framePr w:hSpace="142" w:wrap="around" w:vAnchor="text" w:hAnchor="text" w:y="1"/>
                    <w:spacing w:before="0" w:after="0" w:line="240" w:lineRule="auto"/>
                    <w:ind w:left="0" w:firstLine="0"/>
                    <w:suppressOverlap/>
                    <w:jc w:val="center"/>
                    <w:rPr>
                      <w:rFonts w:ascii="Arial" w:eastAsiaTheme="minorEastAsia" w:hAnsi="Arial"/>
                      <w:color w:val="ED7D31" w:themeColor="accent2"/>
                      <w:sz w:val="18"/>
                      <w:lang w:val="en-GB" w:eastAsia="ko-KR"/>
                    </w:rPr>
                  </w:pPr>
                  <w:r w:rsidRPr="00031417">
                    <w:rPr>
                      <w:rFonts w:ascii="Arial" w:eastAsiaTheme="minorEastAsia" w:hAnsi="Arial"/>
                      <w:color w:val="ED7D31" w:themeColor="accent2"/>
                      <w:sz w:val="18"/>
                      <w:lang w:val="en-GB" w:eastAsia="ko-KR"/>
                    </w:rPr>
                    <w:t>HARQ-ACK reporting mode A as defined clause 16.3 of [5, TS 38.213]</w:t>
                  </w:r>
                </w:p>
              </w:tc>
            </w:tr>
            <w:tr w:rsidR="007E7C15" w:rsidRPr="00031417" w14:paraId="0FFB7FF8" w14:textId="77777777" w:rsidTr="0003168B">
              <w:trPr>
                <w:jc w:val="center"/>
              </w:trPr>
              <w:tc>
                <w:tcPr>
                  <w:tcW w:w="1129" w:type="dxa"/>
                  <w:shd w:val="clear" w:color="auto" w:fill="D9D9D9"/>
                </w:tcPr>
                <w:p w14:paraId="453B99A5" w14:textId="77777777" w:rsidR="007E7C15" w:rsidRPr="00031417" w:rsidRDefault="007E7C15" w:rsidP="005E2328">
                  <w:pPr>
                    <w:keepNext/>
                    <w:keepLines/>
                    <w:framePr w:hSpace="142" w:wrap="around" w:vAnchor="text" w:hAnchor="text" w:y="1"/>
                    <w:spacing w:before="0" w:after="0" w:line="240" w:lineRule="auto"/>
                    <w:ind w:left="0" w:firstLine="0"/>
                    <w:suppressOverlap/>
                    <w:jc w:val="center"/>
                    <w:rPr>
                      <w:rFonts w:ascii="Arial" w:eastAsiaTheme="minorEastAsia" w:hAnsi="Arial"/>
                      <w:color w:val="ED7D31" w:themeColor="accent2"/>
                      <w:sz w:val="18"/>
                      <w:lang w:val="en-GB" w:eastAsia="zh-CN"/>
                    </w:rPr>
                  </w:pPr>
                  <w:r w:rsidRPr="00031417">
                    <w:rPr>
                      <w:rFonts w:ascii="Arial" w:eastAsiaTheme="minorEastAsia" w:hAnsi="Arial" w:hint="eastAsia"/>
                      <w:color w:val="ED7D31" w:themeColor="accent2"/>
                      <w:sz w:val="18"/>
                      <w:lang w:val="en-GB" w:eastAsia="zh-CN"/>
                    </w:rPr>
                    <w:t>10</w:t>
                  </w:r>
                </w:p>
              </w:tc>
              <w:tc>
                <w:tcPr>
                  <w:tcW w:w="6800" w:type="dxa"/>
                  <w:shd w:val="clear" w:color="auto" w:fill="auto"/>
                </w:tcPr>
                <w:p w14:paraId="1A82336C" w14:textId="77777777" w:rsidR="007E7C15" w:rsidRPr="00031417" w:rsidRDefault="007E7C15" w:rsidP="005E2328">
                  <w:pPr>
                    <w:keepNext/>
                    <w:keepLines/>
                    <w:framePr w:hSpace="142" w:wrap="around" w:vAnchor="text" w:hAnchor="text" w:y="1"/>
                    <w:spacing w:before="0" w:after="0" w:line="240" w:lineRule="auto"/>
                    <w:ind w:left="0" w:firstLine="0"/>
                    <w:suppressOverlap/>
                    <w:jc w:val="center"/>
                    <w:rPr>
                      <w:rFonts w:ascii="Arial" w:eastAsiaTheme="minorEastAsia" w:hAnsi="Arial"/>
                      <w:color w:val="ED7D31" w:themeColor="accent2"/>
                      <w:sz w:val="18"/>
                      <w:lang w:val="en-GB" w:eastAsia="ko-KR"/>
                    </w:rPr>
                  </w:pPr>
                  <w:r w:rsidRPr="00031417">
                    <w:rPr>
                      <w:rFonts w:ascii="Arial" w:eastAsiaTheme="minorEastAsia" w:hAnsi="Arial" w:hint="eastAsia"/>
                      <w:color w:val="ED7D31" w:themeColor="accent2"/>
                      <w:sz w:val="18"/>
                      <w:lang w:val="en-GB" w:eastAsia="ko-KR"/>
                    </w:rPr>
                    <w:t xml:space="preserve">HARQ-ACK </w:t>
                  </w:r>
                  <w:r w:rsidRPr="00031417">
                    <w:rPr>
                      <w:rFonts w:ascii="Arial" w:eastAsiaTheme="minorEastAsia" w:hAnsi="Arial"/>
                      <w:color w:val="ED7D31" w:themeColor="accent2"/>
                      <w:sz w:val="18"/>
                      <w:lang w:val="en-GB" w:eastAsia="ko-KR"/>
                    </w:rPr>
                    <w:t>reporting</w:t>
                  </w:r>
                  <w:r w:rsidRPr="00031417">
                    <w:rPr>
                      <w:rFonts w:ascii="Arial" w:eastAsiaTheme="minorEastAsia" w:hAnsi="Arial" w:hint="eastAsia"/>
                      <w:color w:val="ED7D31" w:themeColor="accent2"/>
                      <w:sz w:val="18"/>
                      <w:lang w:val="en-GB" w:eastAsia="ko-KR"/>
                    </w:rPr>
                    <w:t xml:space="preserve"> </w:t>
                  </w:r>
                  <w:r w:rsidRPr="00031417">
                    <w:rPr>
                      <w:rFonts w:ascii="Arial" w:eastAsiaTheme="minorEastAsia" w:hAnsi="Arial"/>
                      <w:color w:val="ED7D31" w:themeColor="accent2"/>
                      <w:sz w:val="18"/>
                      <w:lang w:val="en-GB" w:eastAsia="ko-KR"/>
                    </w:rPr>
                    <w:t>mode B as defined clause 16.3 of [5, TS 38.213]</w:t>
                  </w:r>
                </w:p>
              </w:tc>
            </w:tr>
            <w:tr w:rsidR="007E7C15" w:rsidRPr="00031417" w14:paraId="0D378861" w14:textId="77777777" w:rsidTr="0003168B">
              <w:trPr>
                <w:jc w:val="center"/>
              </w:trPr>
              <w:tc>
                <w:tcPr>
                  <w:tcW w:w="1129" w:type="dxa"/>
                  <w:shd w:val="clear" w:color="auto" w:fill="D9D9D9"/>
                </w:tcPr>
                <w:p w14:paraId="3E68F661" w14:textId="77777777" w:rsidR="007E7C15" w:rsidRPr="00031417" w:rsidRDefault="007E7C15" w:rsidP="005E2328">
                  <w:pPr>
                    <w:keepNext/>
                    <w:keepLines/>
                    <w:framePr w:hSpace="142" w:wrap="around" w:vAnchor="text" w:hAnchor="text" w:y="1"/>
                    <w:spacing w:before="0" w:after="0" w:line="240" w:lineRule="auto"/>
                    <w:ind w:left="0" w:firstLine="0"/>
                    <w:suppressOverlap/>
                    <w:jc w:val="center"/>
                    <w:rPr>
                      <w:rFonts w:ascii="Arial" w:eastAsiaTheme="minorEastAsia" w:hAnsi="Arial"/>
                      <w:color w:val="ED7D31" w:themeColor="accent2"/>
                      <w:sz w:val="18"/>
                      <w:lang w:val="en-GB" w:eastAsia="zh-CN"/>
                    </w:rPr>
                  </w:pPr>
                  <w:r w:rsidRPr="00031417">
                    <w:rPr>
                      <w:rFonts w:ascii="Arial" w:eastAsiaTheme="minorEastAsia" w:hAnsi="Arial" w:hint="eastAsia"/>
                      <w:color w:val="ED7D31" w:themeColor="accent2"/>
                      <w:sz w:val="18"/>
                      <w:lang w:val="en-GB" w:eastAsia="zh-CN"/>
                    </w:rPr>
                    <w:t>11</w:t>
                  </w:r>
                </w:p>
              </w:tc>
              <w:tc>
                <w:tcPr>
                  <w:tcW w:w="6800" w:type="dxa"/>
                  <w:shd w:val="clear" w:color="auto" w:fill="auto"/>
                </w:tcPr>
                <w:p w14:paraId="5BC0C44C" w14:textId="2EF6E1CB" w:rsidR="007E7C15" w:rsidRPr="00031417" w:rsidRDefault="00A32AE6" w:rsidP="005E2328">
                  <w:pPr>
                    <w:keepNext/>
                    <w:keepLines/>
                    <w:framePr w:hSpace="142" w:wrap="around" w:vAnchor="text" w:hAnchor="text" w:y="1"/>
                    <w:spacing w:before="0" w:after="0" w:line="240" w:lineRule="auto"/>
                    <w:ind w:left="0" w:firstLine="0"/>
                    <w:suppressOverlap/>
                    <w:jc w:val="center"/>
                    <w:rPr>
                      <w:rFonts w:ascii="Arial" w:eastAsiaTheme="minorEastAsia" w:hAnsi="Arial"/>
                      <w:color w:val="ED7D31" w:themeColor="accent2"/>
                      <w:sz w:val="18"/>
                      <w:lang w:val="en-GB" w:eastAsia="ko-KR"/>
                    </w:rPr>
                  </w:pPr>
                  <w:r>
                    <w:rPr>
                      <w:rFonts w:ascii="Arial" w:eastAsiaTheme="minorEastAsia" w:hAnsi="Arial"/>
                      <w:color w:val="ED7D31" w:themeColor="accent2"/>
                      <w:sz w:val="18"/>
                      <w:lang w:val="en-GB" w:eastAsia="ko-KR"/>
                    </w:rPr>
                    <w:t>reserved</w:t>
                  </w:r>
                </w:p>
              </w:tc>
            </w:tr>
          </w:tbl>
          <w:p w14:paraId="2677B2E1" w14:textId="77777777" w:rsidR="007E7C15" w:rsidRPr="00031417" w:rsidRDefault="007E7C15" w:rsidP="0003168B">
            <w:pPr>
              <w:widowControl w:val="0"/>
              <w:wordWrap w:val="0"/>
              <w:autoSpaceDE w:val="0"/>
              <w:autoSpaceDN w:val="0"/>
              <w:spacing w:before="0" w:after="0" w:line="240" w:lineRule="auto"/>
              <w:ind w:left="0" w:firstLine="0"/>
              <w:rPr>
                <w:rFonts w:asciiTheme="minorHAnsi" w:eastAsiaTheme="minorEastAsia" w:hAnsiTheme="minorHAnsi" w:cstheme="minorBidi"/>
                <w:kern w:val="2"/>
                <w:szCs w:val="22"/>
                <w:lang w:eastAsia="ko-KR"/>
              </w:rPr>
            </w:pPr>
          </w:p>
          <w:p w14:paraId="591619B5" w14:textId="77777777" w:rsidR="007E7C15" w:rsidRPr="00031417" w:rsidRDefault="007E7C15" w:rsidP="0003168B">
            <w:pPr>
              <w:keepNext/>
              <w:keepLines/>
              <w:spacing w:before="0" w:after="0" w:line="240" w:lineRule="auto"/>
              <w:ind w:left="1418" w:hanging="1418"/>
              <w:outlineLvl w:val="3"/>
              <w:rPr>
                <w:rFonts w:ascii="Arial" w:eastAsia="SimSun" w:hAnsi="Arial"/>
                <w:color w:val="ED7D31" w:themeColor="accent2"/>
                <w:lang w:val="en-GB"/>
              </w:rPr>
            </w:pPr>
            <w:r w:rsidRPr="00031417">
              <w:rPr>
                <w:rFonts w:ascii="Arial" w:eastAsia="SimSun" w:hAnsi="Arial"/>
                <w:color w:val="ED7D31" w:themeColor="accent2"/>
                <w:lang w:val="en-GB"/>
              </w:rPr>
              <w:t>8.4.1.2</w:t>
            </w:r>
            <w:r w:rsidRPr="00031417">
              <w:rPr>
                <w:rFonts w:ascii="Arial" w:eastAsia="SimSun" w:hAnsi="Arial"/>
                <w:color w:val="ED7D31" w:themeColor="accent2"/>
                <w:lang w:val="en-GB"/>
              </w:rPr>
              <w:tab/>
              <w:t>SCI format 0-3</w:t>
            </w:r>
          </w:p>
          <w:p w14:paraId="3FE528E5" w14:textId="77777777" w:rsidR="007E7C15" w:rsidRPr="00031417" w:rsidRDefault="007E7C15" w:rsidP="0003168B">
            <w:pPr>
              <w:spacing w:before="0" w:after="0" w:line="240" w:lineRule="auto"/>
              <w:ind w:left="0" w:firstLine="0"/>
              <w:rPr>
                <w:rFonts w:eastAsia="SimSun"/>
                <w:color w:val="ED7D31" w:themeColor="accent2"/>
                <w:lang w:val="en-GB"/>
              </w:rPr>
            </w:pPr>
            <w:r w:rsidRPr="00031417">
              <w:rPr>
                <w:rFonts w:eastAsia="SimSun"/>
                <w:color w:val="ED7D31" w:themeColor="accent2"/>
                <w:lang w:val="en-GB"/>
              </w:rPr>
              <w:t>SCI format 0-3 is used for the decoding of PSSCH.</w:t>
            </w:r>
          </w:p>
          <w:p w14:paraId="555EA17F" w14:textId="77777777" w:rsidR="007E7C15" w:rsidRPr="00031417" w:rsidRDefault="007E7C15" w:rsidP="0003168B">
            <w:pPr>
              <w:spacing w:before="0" w:after="0" w:line="240" w:lineRule="auto"/>
              <w:ind w:left="0" w:firstLine="0"/>
              <w:rPr>
                <w:rFonts w:eastAsia="SimSun"/>
                <w:color w:val="ED7D31" w:themeColor="accent2"/>
                <w:lang w:val="en-GB"/>
              </w:rPr>
            </w:pPr>
            <w:r w:rsidRPr="00031417">
              <w:rPr>
                <w:rFonts w:eastAsia="SimSun"/>
                <w:color w:val="ED7D31" w:themeColor="accent2"/>
                <w:lang w:val="en-GB"/>
              </w:rPr>
              <w:t>The following information is transmitted by means of the SCI format 0-2:</w:t>
            </w:r>
          </w:p>
          <w:p w14:paraId="2A6669D8" w14:textId="77777777" w:rsidR="007E7C15" w:rsidRPr="00031417" w:rsidRDefault="007E7C15" w:rsidP="0003168B">
            <w:pPr>
              <w:spacing w:before="0" w:after="0" w:line="240" w:lineRule="auto"/>
              <w:ind w:left="568"/>
              <w:rPr>
                <w:rFonts w:eastAsia="맑은 고딕"/>
                <w:color w:val="ED7D31" w:themeColor="accent2"/>
                <w:lang w:val="en-GB" w:eastAsia="ko-KR"/>
              </w:rPr>
            </w:pPr>
            <w:r w:rsidRPr="00031417">
              <w:rPr>
                <w:rFonts w:eastAsia="SimSun"/>
                <w:color w:val="ED7D31" w:themeColor="accent2"/>
                <w:lang w:val="en-GB" w:eastAsia="ko-KR"/>
              </w:rPr>
              <w:t>-</w:t>
            </w:r>
            <w:r w:rsidRPr="00031417">
              <w:rPr>
                <w:rFonts w:eastAsia="SimSun"/>
                <w:color w:val="ED7D31" w:themeColor="accent2"/>
                <w:lang w:val="en-GB" w:eastAsia="ko-KR"/>
              </w:rPr>
              <w:tab/>
            </w:r>
            <w:r w:rsidRPr="00031417">
              <w:rPr>
                <w:rFonts w:eastAsia="SimSun" w:hint="eastAsia"/>
                <w:color w:val="ED7D31" w:themeColor="accent2"/>
                <w:lang w:val="en-GB" w:eastAsia="zh-CN"/>
              </w:rPr>
              <w:t>HARQ</w:t>
            </w:r>
            <w:r w:rsidRPr="00031417">
              <w:rPr>
                <w:rFonts w:eastAsia="SimSun"/>
                <w:color w:val="ED7D31" w:themeColor="accent2"/>
                <w:lang w:val="en-GB" w:eastAsia="ko-KR"/>
              </w:rPr>
              <w:t xml:space="preserve"> Process ID – [x] bits as defined in clause x.x.x of [6, TS 38.214]</w:t>
            </w:r>
            <w:r w:rsidRPr="00031417">
              <w:rPr>
                <w:rFonts w:eastAsia="SimSun" w:hint="eastAsia"/>
                <w:color w:val="ED7D31" w:themeColor="accent2"/>
                <w:lang w:val="en-GB" w:eastAsia="zh-CN"/>
              </w:rPr>
              <w:t>.</w:t>
            </w:r>
          </w:p>
          <w:p w14:paraId="35F73BBE" w14:textId="77777777" w:rsidR="007E7C15" w:rsidRPr="00031417" w:rsidRDefault="007E7C15" w:rsidP="0003168B">
            <w:pPr>
              <w:spacing w:before="0" w:after="0" w:line="240" w:lineRule="auto"/>
              <w:ind w:left="568"/>
              <w:rPr>
                <w:rFonts w:eastAsia="SimSun"/>
                <w:color w:val="ED7D31" w:themeColor="accent2"/>
                <w:lang w:val="en-GB" w:eastAsia="ko-KR"/>
              </w:rPr>
            </w:pPr>
            <w:r w:rsidRPr="00031417">
              <w:rPr>
                <w:rFonts w:eastAsia="SimSun"/>
                <w:color w:val="ED7D31" w:themeColor="accent2"/>
                <w:lang w:val="en-GB" w:eastAsia="ko-KR"/>
              </w:rPr>
              <w:t>-</w:t>
            </w:r>
            <w:r w:rsidRPr="00031417">
              <w:rPr>
                <w:rFonts w:eastAsia="SimSun"/>
                <w:color w:val="ED7D31" w:themeColor="accent2"/>
                <w:lang w:val="en-GB" w:eastAsia="ko-KR"/>
              </w:rPr>
              <w:tab/>
            </w:r>
            <w:r w:rsidRPr="00031417">
              <w:rPr>
                <w:rFonts w:eastAsia="SimSun" w:hint="eastAsia"/>
                <w:color w:val="ED7D31" w:themeColor="accent2"/>
                <w:lang w:eastAsia="zh-CN"/>
              </w:rPr>
              <w:t>New</w:t>
            </w:r>
            <w:r w:rsidRPr="00031417">
              <w:rPr>
                <w:rFonts w:eastAsia="SimSun"/>
                <w:color w:val="ED7D31" w:themeColor="accent2"/>
              </w:rPr>
              <w:t xml:space="preserve"> data indicator</w:t>
            </w:r>
            <w:r w:rsidRPr="00031417">
              <w:rPr>
                <w:rFonts w:eastAsia="SimSun"/>
                <w:color w:val="ED7D31" w:themeColor="accent2"/>
                <w:lang w:val="en-GB" w:eastAsia="ko-KR"/>
              </w:rPr>
              <w:t xml:space="preserve"> – 1 bit as defined in clause x.x.x of [6, TS 38.214].</w:t>
            </w:r>
          </w:p>
          <w:p w14:paraId="68BBAB4F" w14:textId="77777777" w:rsidR="007E7C15" w:rsidRPr="00031417" w:rsidRDefault="007E7C15" w:rsidP="0003168B">
            <w:pPr>
              <w:spacing w:before="0" w:after="0" w:line="240" w:lineRule="auto"/>
              <w:ind w:left="568"/>
              <w:rPr>
                <w:rFonts w:eastAsia="맑은 고딕"/>
                <w:color w:val="ED7D31" w:themeColor="accent2"/>
                <w:lang w:val="en-GB" w:eastAsia="ko-KR"/>
              </w:rPr>
            </w:pPr>
            <w:r w:rsidRPr="00031417">
              <w:rPr>
                <w:rFonts w:eastAsia="SimSun"/>
                <w:color w:val="ED7D31" w:themeColor="accent2"/>
                <w:lang w:val="en-GB" w:eastAsia="ko-KR"/>
              </w:rPr>
              <w:t>-</w:t>
            </w:r>
            <w:r w:rsidRPr="00031417">
              <w:rPr>
                <w:rFonts w:eastAsia="SimSun"/>
                <w:color w:val="ED7D31" w:themeColor="accent2"/>
                <w:lang w:val="en-GB" w:eastAsia="ko-KR"/>
              </w:rPr>
              <w:tab/>
            </w:r>
            <w:r w:rsidRPr="00031417">
              <w:rPr>
                <w:rFonts w:eastAsia="SimSun"/>
                <w:color w:val="ED7D31" w:themeColor="accent2"/>
                <w:lang w:eastAsia="zh-CN"/>
              </w:rPr>
              <w:t>Red</w:t>
            </w:r>
            <w:r w:rsidRPr="00031417">
              <w:rPr>
                <w:rFonts w:eastAsia="SimSun" w:hint="eastAsia"/>
                <w:color w:val="ED7D31" w:themeColor="accent2"/>
                <w:lang w:eastAsia="zh-CN"/>
              </w:rPr>
              <w:t>u</w:t>
            </w:r>
            <w:r w:rsidRPr="00031417">
              <w:rPr>
                <w:rFonts w:eastAsia="SimSun"/>
                <w:color w:val="ED7D31" w:themeColor="accent2"/>
                <w:lang w:eastAsia="zh-CN"/>
              </w:rPr>
              <w:t>ndancy version</w:t>
            </w:r>
            <w:r w:rsidRPr="00031417">
              <w:rPr>
                <w:rFonts w:eastAsia="SimSun"/>
                <w:color w:val="ED7D31" w:themeColor="accent2"/>
                <w:lang w:val="en-GB" w:eastAsia="ko-KR"/>
              </w:rPr>
              <w:t xml:space="preserve"> – 2 bits as defined in clause x.x.x of [6, TS 38.214]</w:t>
            </w:r>
            <w:r w:rsidRPr="00031417">
              <w:rPr>
                <w:rFonts w:eastAsia="SimSun" w:hint="eastAsia"/>
                <w:color w:val="ED7D31" w:themeColor="accent2"/>
                <w:lang w:val="en-GB" w:eastAsia="zh-CN"/>
              </w:rPr>
              <w:t>.</w:t>
            </w:r>
          </w:p>
          <w:p w14:paraId="02A7D3E3" w14:textId="77777777" w:rsidR="007E7C15" w:rsidRPr="00031417" w:rsidRDefault="007E7C15" w:rsidP="0003168B">
            <w:pPr>
              <w:spacing w:before="0" w:after="0" w:line="240" w:lineRule="auto"/>
              <w:ind w:left="568"/>
              <w:rPr>
                <w:rFonts w:eastAsia="SimSun"/>
                <w:color w:val="ED7D31" w:themeColor="accent2"/>
                <w:lang w:val="en-GB" w:eastAsia="ko-KR"/>
              </w:rPr>
            </w:pPr>
            <w:r w:rsidRPr="00031417">
              <w:rPr>
                <w:rFonts w:eastAsia="SimSun"/>
                <w:color w:val="ED7D31" w:themeColor="accent2"/>
                <w:lang w:val="en-GB" w:eastAsia="ko-KR"/>
              </w:rPr>
              <w:t>-</w:t>
            </w:r>
            <w:r w:rsidRPr="00031417">
              <w:rPr>
                <w:rFonts w:eastAsia="SimSun"/>
                <w:color w:val="ED7D31" w:themeColor="accent2"/>
                <w:lang w:val="en-GB" w:eastAsia="ko-KR"/>
              </w:rPr>
              <w:tab/>
            </w:r>
            <w:r w:rsidRPr="00031417">
              <w:rPr>
                <w:rFonts w:eastAsia="SimSun"/>
                <w:color w:val="ED7D31" w:themeColor="accent2"/>
              </w:rPr>
              <w:t>Source ID</w:t>
            </w:r>
            <w:r w:rsidRPr="00031417">
              <w:rPr>
                <w:rFonts w:eastAsia="SimSun"/>
                <w:color w:val="ED7D31" w:themeColor="accent2"/>
                <w:lang w:val="en-GB" w:eastAsia="ko-KR"/>
              </w:rPr>
              <w:t xml:space="preserve"> – 8 bits as defined in clause x.x.x of [6, TS 38.214].</w:t>
            </w:r>
          </w:p>
          <w:p w14:paraId="7B786B4D" w14:textId="77777777" w:rsidR="007E7C15" w:rsidRPr="00031417" w:rsidRDefault="007E7C15" w:rsidP="0003168B">
            <w:pPr>
              <w:spacing w:before="0" w:after="0" w:line="240" w:lineRule="auto"/>
              <w:ind w:left="568"/>
              <w:rPr>
                <w:rFonts w:eastAsia="SimSun"/>
                <w:color w:val="ED7D31" w:themeColor="accent2"/>
                <w:lang w:val="en-GB" w:eastAsia="ko-KR"/>
              </w:rPr>
            </w:pPr>
            <w:r w:rsidRPr="00031417">
              <w:rPr>
                <w:rFonts w:eastAsia="SimSun"/>
                <w:color w:val="ED7D31" w:themeColor="accent2"/>
                <w:lang w:val="en-GB" w:eastAsia="ko-KR"/>
              </w:rPr>
              <w:t>-</w:t>
            </w:r>
            <w:r w:rsidRPr="00031417">
              <w:rPr>
                <w:rFonts w:eastAsia="SimSun"/>
                <w:color w:val="ED7D31" w:themeColor="accent2"/>
                <w:lang w:val="en-GB" w:eastAsia="ko-KR"/>
              </w:rPr>
              <w:tab/>
            </w:r>
            <w:r w:rsidRPr="00031417">
              <w:rPr>
                <w:rFonts w:eastAsia="SimSun"/>
                <w:color w:val="ED7D31" w:themeColor="accent2"/>
              </w:rPr>
              <w:t>Destination ID</w:t>
            </w:r>
            <w:r w:rsidRPr="00031417">
              <w:rPr>
                <w:rFonts w:eastAsia="SimSun"/>
                <w:color w:val="ED7D31" w:themeColor="accent2"/>
                <w:lang w:val="en-GB" w:eastAsia="ko-KR"/>
              </w:rPr>
              <w:t xml:space="preserve"> – 16 bits as defined in clause x.x.x of [6, TS 38.214].</w:t>
            </w:r>
          </w:p>
          <w:p w14:paraId="55B95FE3" w14:textId="77777777" w:rsidR="007E7C15" w:rsidRPr="00031417" w:rsidRDefault="007E7C15" w:rsidP="0003168B">
            <w:pPr>
              <w:spacing w:before="0" w:after="0" w:line="240" w:lineRule="auto"/>
              <w:ind w:left="568"/>
              <w:rPr>
                <w:rFonts w:eastAsia="맑은 고딕"/>
                <w:color w:val="ED7D31" w:themeColor="accent2"/>
                <w:lang w:val="en-GB" w:eastAsia="ko-KR"/>
              </w:rPr>
            </w:pPr>
            <w:r w:rsidRPr="00031417">
              <w:rPr>
                <w:rFonts w:eastAsia="SimSun"/>
                <w:color w:val="ED7D31" w:themeColor="accent2"/>
                <w:lang w:val="en-GB" w:eastAsia="ko-KR"/>
              </w:rPr>
              <w:t>-</w:t>
            </w:r>
            <w:r w:rsidRPr="00031417">
              <w:rPr>
                <w:rFonts w:eastAsia="SimSun"/>
                <w:color w:val="ED7D31" w:themeColor="accent2"/>
                <w:lang w:val="en-GB" w:eastAsia="ko-KR"/>
              </w:rPr>
              <w:tab/>
              <w:t>Zone ID</w:t>
            </w:r>
            <w:r w:rsidRPr="00031417">
              <w:rPr>
                <w:rFonts w:eastAsia="SimSun" w:hint="eastAsia"/>
                <w:color w:val="ED7D31" w:themeColor="accent2"/>
                <w:lang w:val="en-GB" w:eastAsia="ko-KR"/>
              </w:rPr>
              <w:t xml:space="preserve"> </w:t>
            </w:r>
            <w:r w:rsidRPr="00031417">
              <w:rPr>
                <w:rFonts w:eastAsia="SimSun"/>
                <w:color w:val="ED7D31" w:themeColor="accent2"/>
                <w:lang w:val="en-GB" w:eastAsia="ko-KR"/>
              </w:rPr>
              <w:t>– [12] bits as defined in clause x.x.x of [6, TS 38.214].</w:t>
            </w:r>
          </w:p>
          <w:p w14:paraId="43A05C0F" w14:textId="77777777" w:rsidR="007E7C15" w:rsidRPr="00763A2D" w:rsidRDefault="007E7C15" w:rsidP="0003168B">
            <w:pPr>
              <w:spacing w:before="0" w:after="0" w:line="240" w:lineRule="auto"/>
              <w:ind w:left="284" w:firstLine="0"/>
              <w:rPr>
                <w:rFonts w:eastAsia="맑은 고딕"/>
                <w:color w:val="ED7D31" w:themeColor="accent2"/>
                <w:lang w:val="en-GB" w:eastAsia="ko-KR"/>
              </w:rPr>
            </w:pPr>
            <w:r w:rsidRPr="00031417">
              <w:rPr>
                <w:rFonts w:eastAsia="SimSun"/>
                <w:color w:val="ED7D31" w:themeColor="accent2"/>
                <w:lang w:val="en-GB" w:eastAsia="ko-KR"/>
              </w:rPr>
              <w:t>-  Communication range requirement – [4] bits as defined in clause x.x.x of [6, TS 38.214]</w:t>
            </w:r>
          </w:p>
        </w:tc>
      </w:tr>
    </w:tbl>
    <w:p w14:paraId="4E8894C5" w14:textId="77777777" w:rsidR="007E7C15" w:rsidRPr="007E7C15" w:rsidRDefault="007E7C15" w:rsidP="0045730C">
      <w:pPr>
        <w:spacing w:before="120" w:after="120" w:line="240" w:lineRule="auto"/>
        <w:ind w:left="284" w:hangingChars="129"/>
        <w:rPr>
          <w:rFonts w:eastAsia="맑은 고딕"/>
          <w:sz w:val="22"/>
          <w:lang w:eastAsia="ko-KR"/>
        </w:rPr>
      </w:pPr>
    </w:p>
    <w:p w14:paraId="68C02401" w14:textId="5040FAF1" w:rsidR="000A30C6" w:rsidRPr="000A30C6" w:rsidRDefault="000A30C6" w:rsidP="00802F63">
      <w:pPr>
        <w:pStyle w:val="4"/>
        <w:ind w:left="1202" w:hanging="402"/>
        <w:rPr>
          <w:lang w:eastAsia="ko-KR"/>
        </w:rPr>
      </w:pPr>
      <w:r>
        <w:rPr>
          <w:rFonts w:hint="eastAsia"/>
          <w:lang w:eastAsia="ko-KR"/>
        </w:rPr>
        <w:t>TP#</w:t>
      </w:r>
      <w:r w:rsidR="007C3FE7">
        <w:rPr>
          <w:lang w:eastAsia="ko-KR"/>
        </w:rPr>
        <w:t>5</w:t>
      </w:r>
      <w:r>
        <w:rPr>
          <w:rFonts w:hint="eastAsia"/>
          <w:lang w:eastAsia="ko-KR"/>
        </w:rPr>
        <w:t>: Text proposal for TS 38.21</w:t>
      </w:r>
      <w:r>
        <w:rPr>
          <w:lang w:eastAsia="ko-KR"/>
        </w:rPr>
        <w:t>3.</w:t>
      </w:r>
    </w:p>
    <w:tbl>
      <w:tblPr>
        <w:tblStyle w:val="a7"/>
        <w:tblpPr w:leftFromText="142" w:rightFromText="142" w:vertAnchor="text" w:tblpY="1"/>
        <w:tblOverlap w:val="never"/>
        <w:tblW w:w="9634" w:type="dxa"/>
        <w:tblLook w:val="04A0" w:firstRow="1" w:lastRow="0" w:firstColumn="1" w:lastColumn="0" w:noHBand="0" w:noVBand="1"/>
      </w:tblPr>
      <w:tblGrid>
        <w:gridCol w:w="9634"/>
      </w:tblGrid>
      <w:tr w:rsidR="003A2B98" w14:paraId="4EBEAB8D" w14:textId="77777777" w:rsidTr="003A2B98">
        <w:tc>
          <w:tcPr>
            <w:tcW w:w="9634" w:type="dxa"/>
          </w:tcPr>
          <w:p w14:paraId="2E321D6B" w14:textId="29EF9924" w:rsidR="003A2B98" w:rsidRPr="009329DC" w:rsidRDefault="003A2B98" w:rsidP="000A30C6">
            <w:pPr>
              <w:keepNext/>
              <w:keepLines/>
              <w:spacing w:before="0" w:after="0" w:line="240" w:lineRule="auto"/>
              <w:ind w:left="1136" w:hanging="1136"/>
              <w:outlineLvl w:val="1"/>
              <w:rPr>
                <w:rFonts w:ascii="Arial" w:eastAsia="맑은 고딕" w:hAnsi="Arial"/>
                <w:sz w:val="32"/>
                <w:lang w:val="en-GB"/>
              </w:rPr>
            </w:pPr>
            <w:bookmarkStart w:id="15" w:name="_Toc29894886"/>
            <w:bookmarkStart w:id="16" w:name="_Toc29899185"/>
            <w:bookmarkStart w:id="17" w:name="_Toc29899603"/>
            <w:bookmarkStart w:id="18" w:name="_Toc29917339"/>
            <w:r w:rsidRPr="009329DC">
              <w:rPr>
                <w:rFonts w:ascii="Arial" w:eastAsia="맑은 고딕" w:hAnsi="Arial"/>
                <w:sz w:val="32"/>
                <w:lang w:val="en-GB"/>
              </w:rPr>
              <w:t>16.4</w:t>
            </w:r>
            <w:r w:rsidRPr="009329DC">
              <w:rPr>
                <w:rFonts w:ascii="Arial" w:eastAsia="맑은 고딕" w:hAnsi="Arial" w:hint="eastAsia"/>
                <w:sz w:val="32"/>
                <w:lang w:val="en-GB"/>
              </w:rPr>
              <w:tab/>
            </w:r>
            <w:r w:rsidRPr="009329DC">
              <w:rPr>
                <w:rFonts w:ascii="Arial" w:eastAsia="맑은 고딕" w:hAnsi="Arial"/>
                <w:sz w:val="32"/>
                <w:lang w:val="en-GB"/>
              </w:rPr>
              <w:t xml:space="preserve">UE procedure for </w:t>
            </w:r>
            <w:r w:rsidRPr="00A32AE6">
              <w:rPr>
                <w:rFonts w:ascii="Arial" w:eastAsia="맑은 고딕" w:hAnsi="Arial"/>
                <w:sz w:val="32"/>
                <w:lang w:val="en-GB"/>
              </w:rPr>
              <w:t>transmitting PSCCH</w:t>
            </w:r>
            <w:bookmarkEnd w:id="15"/>
            <w:bookmarkEnd w:id="16"/>
            <w:bookmarkEnd w:id="17"/>
            <w:bookmarkEnd w:id="18"/>
            <w:r w:rsidRPr="00802F63">
              <w:rPr>
                <w:rFonts w:ascii="Arial" w:eastAsia="맑은 고딕" w:hAnsi="Arial"/>
                <w:sz w:val="32"/>
                <w:lang w:val="en-GB"/>
              </w:rPr>
              <w:t xml:space="preserve"> </w:t>
            </w:r>
          </w:p>
          <w:p w14:paraId="539F70A8" w14:textId="77777777" w:rsidR="003A2B98" w:rsidRDefault="003A2B98" w:rsidP="000A30C6">
            <w:pPr>
              <w:spacing w:before="0" w:after="0"/>
              <w:ind w:left="29" w:firstLine="0"/>
              <w:rPr>
                <w:rFonts w:eastAsia="맑은 고딕"/>
              </w:rPr>
            </w:pPr>
            <w:r w:rsidRPr="009329DC">
              <w:rPr>
                <w:rFonts w:eastAsia="맑은 고딕"/>
                <w:lang w:val="en-GB" w:eastAsia="ja-JP"/>
              </w:rPr>
              <w:t xml:space="preserve">A UE can be provided a number of symbols in a resource pool, by </w:t>
            </w:r>
            <w:r w:rsidRPr="009329DC">
              <w:rPr>
                <w:rFonts w:eastAsia="맑은 고딕"/>
                <w:i/>
              </w:rPr>
              <w:t>timeResourcePSCCH</w:t>
            </w:r>
            <w:r w:rsidRPr="009329DC">
              <w:rPr>
                <w:rFonts w:eastAsia="맑은 고딕"/>
              </w:rPr>
              <w:t xml:space="preserve">, starting from a second symbol that is available for SL transmissions in a slot, and a number of PRBs in the resource pool, by </w:t>
            </w:r>
            <w:r w:rsidRPr="009329DC">
              <w:rPr>
                <w:rFonts w:eastAsia="맑은 고딕"/>
                <w:i/>
              </w:rPr>
              <w:t>frequencyResourcePSCCH</w:t>
            </w:r>
            <w:r w:rsidRPr="009329DC">
              <w:rPr>
                <w:rFonts w:eastAsia="맑은 고딕"/>
              </w:rPr>
              <w:t>, for a PSCCH transmission with a SCI format 0_1.</w:t>
            </w:r>
          </w:p>
          <w:p w14:paraId="4C6B306A" w14:textId="77777777" w:rsidR="003A2B98" w:rsidRDefault="003A2B98" w:rsidP="000A30C6">
            <w:pPr>
              <w:overflowPunct w:val="0"/>
              <w:adjustRightInd w:val="0"/>
              <w:spacing w:before="0" w:after="0"/>
              <w:ind w:left="0" w:firstLine="0"/>
              <w:textAlignment w:val="baseline"/>
              <w:rPr>
                <w:rFonts w:eastAsia="맑은 고딕"/>
                <w:color w:val="ED7D31" w:themeColor="accent2"/>
                <w:lang w:val="en-GB"/>
              </w:rPr>
            </w:pPr>
            <w:r w:rsidRPr="00BC53FA">
              <w:rPr>
                <w:rFonts w:eastAsia="맑은 고딕"/>
                <w:color w:val="ED7D31" w:themeColor="accent2"/>
                <w:lang w:val="en-GB"/>
              </w:rPr>
              <w:t xml:space="preserve">The UE shall randomly select the OCC index </w:t>
            </w:r>
            <m:oMath>
              <m:sSub>
                <m:sSubPr>
                  <m:ctrlPr>
                    <w:rPr>
                      <w:rFonts w:ascii="Cambria Math" w:eastAsia="맑은 고딕" w:hAnsi="Cambria Math"/>
                      <w:color w:val="ED7D31" w:themeColor="accent2"/>
                      <w:lang w:val="en-GB"/>
                    </w:rPr>
                  </m:ctrlPr>
                </m:sSubPr>
                <m:e>
                  <m:r>
                    <w:rPr>
                      <w:rFonts w:ascii="Cambria Math" w:eastAsia="맑은 고딕" w:hAnsi="Cambria Math"/>
                      <w:color w:val="ED7D31" w:themeColor="accent2"/>
                      <w:lang w:val="en-GB"/>
                    </w:rPr>
                    <m:t>n</m:t>
                  </m:r>
                </m:e>
                <m:sub>
                  <m:r>
                    <w:rPr>
                      <w:rFonts w:ascii="Cambria Math" w:eastAsia="맑은 고딕" w:hAnsi="Cambria Math"/>
                      <w:color w:val="ED7D31" w:themeColor="accent2"/>
                      <w:lang w:val="en-GB"/>
                    </w:rPr>
                    <m:t>OCC</m:t>
                  </m:r>
                </m:sub>
              </m:sSub>
            </m:oMath>
            <w:r>
              <w:rPr>
                <w:rFonts w:eastAsia="맑은 고딕" w:hint="eastAsia"/>
                <w:color w:val="ED7D31" w:themeColor="accent2"/>
                <w:lang w:val="en-GB"/>
              </w:rPr>
              <w:t xml:space="preserve"> in each PSCCH transmission.</w:t>
            </w:r>
          </w:p>
          <w:p w14:paraId="72CA1CC5" w14:textId="73985B94" w:rsidR="003A2B98" w:rsidRPr="003A2B98" w:rsidRDefault="003A2B98" w:rsidP="000A30C6">
            <w:pPr>
              <w:overflowPunct w:val="0"/>
              <w:adjustRightInd w:val="0"/>
              <w:spacing w:before="0" w:after="0"/>
              <w:textAlignment w:val="baseline"/>
              <w:rPr>
                <w:rFonts w:eastAsia="맑은 고딕"/>
                <w:color w:val="70AD47" w:themeColor="accent6"/>
                <w:lang w:val="en-GB"/>
              </w:rPr>
            </w:pPr>
          </w:p>
        </w:tc>
      </w:tr>
    </w:tbl>
    <w:p w14:paraId="26F1B2F3" w14:textId="77777777" w:rsidR="00996C7D" w:rsidRDefault="00996C7D" w:rsidP="00802F63">
      <w:pPr>
        <w:rPr>
          <w:rFonts w:eastAsiaTheme="minorEastAsia"/>
          <w:lang w:eastAsia="ko-KR"/>
        </w:rPr>
      </w:pPr>
    </w:p>
    <w:p w14:paraId="216AE5F4" w14:textId="77777777" w:rsidR="00996C7D" w:rsidRDefault="00996C7D" w:rsidP="00802F63">
      <w:pPr>
        <w:rPr>
          <w:rFonts w:eastAsiaTheme="minorEastAsia"/>
          <w:lang w:eastAsia="ko-KR"/>
        </w:rPr>
      </w:pPr>
    </w:p>
    <w:p w14:paraId="2CF33CA0" w14:textId="67D2C78D" w:rsidR="00827130" w:rsidRDefault="00827130" w:rsidP="00802F63">
      <w:pPr>
        <w:pStyle w:val="4"/>
        <w:ind w:left="1202" w:hanging="402"/>
        <w:rPr>
          <w:lang w:eastAsia="ko-KR"/>
        </w:rPr>
      </w:pPr>
      <w:r>
        <w:rPr>
          <w:rFonts w:hint="eastAsia"/>
          <w:lang w:eastAsia="ko-KR"/>
        </w:rPr>
        <w:lastRenderedPageBreak/>
        <w:t>TP#</w:t>
      </w:r>
      <w:r w:rsidR="00D34D04">
        <w:rPr>
          <w:lang w:eastAsia="ko-KR"/>
        </w:rPr>
        <w:t>6</w:t>
      </w:r>
      <w:r>
        <w:rPr>
          <w:rFonts w:hint="eastAsia"/>
          <w:lang w:eastAsia="ko-KR"/>
        </w:rPr>
        <w:t xml:space="preserve">: </w:t>
      </w:r>
      <w:r>
        <w:rPr>
          <w:lang w:eastAsia="ko-KR"/>
        </w:rPr>
        <w:t>Text proposal for TS 38.211.</w:t>
      </w:r>
    </w:p>
    <w:tbl>
      <w:tblPr>
        <w:tblStyle w:val="10"/>
        <w:tblpPr w:leftFromText="142" w:rightFromText="142" w:vertAnchor="text" w:tblpY="1"/>
        <w:tblOverlap w:val="never"/>
        <w:tblW w:w="0" w:type="auto"/>
        <w:tblLook w:val="04A0" w:firstRow="1" w:lastRow="0" w:firstColumn="1" w:lastColumn="0" w:noHBand="0" w:noVBand="1"/>
      </w:tblPr>
      <w:tblGrid>
        <w:gridCol w:w="9016"/>
      </w:tblGrid>
      <w:tr w:rsidR="00EF51F9" w:rsidRPr="00D34D04" w14:paraId="57FB158B" w14:textId="77777777" w:rsidTr="00802F63">
        <w:tc>
          <w:tcPr>
            <w:tcW w:w="9016" w:type="dxa"/>
          </w:tcPr>
          <w:p w14:paraId="5BBBBA32" w14:textId="77777777" w:rsidR="000E66BB" w:rsidRPr="000E66BB" w:rsidRDefault="000E66BB" w:rsidP="00DB554F">
            <w:pPr>
              <w:keepNext/>
              <w:keepLines/>
              <w:spacing w:before="120" w:line="259" w:lineRule="auto"/>
              <w:ind w:left="1418" w:hanging="1418"/>
              <w:jc w:val="left"/>
              <w:outlineLvl w:val="3"/>
              <w:rPr>
                <w:rFonts w:ascii="Arial" w:eastAsia="맑은 고딕" w:hAnsi="Arial"/>
                <w:sz w:val="24"/>
                <w:lang w:val="en-GB"/>
              </w:rPr>
            </w:pPr>
            <w:bookmarkStart w:id="19" w:name="_Toc29230466"/>
            <w:r w:rsidRPr="000E66BB">
              <w:rPr>
                <w:rFonts w:ascii="Arial" w:eastAsia="맑은 고딕" w:hAnsi="Arial"/>
                <w:sz w:val="24"/>
                <w:lang w:val="en-GB"/>
              </w:rPr>
              <w:t>8.4.1.3</w:t>
            </w:r>
            <w:r w:rsidRPr="000E66BB">
              <w:rPr>
                <w:rFonts w:ascii="Arial" w:eastAsia="맑은 고딕" w:hAnsi="Arial"/>
                <w:sz w:val="24"/>
                <w:lang w:val="en-GB"/>
              </w:rPr>
              <w:tab/>
              <w:t>Demodulation reference signals for PSCCH</w:t>
            </w:r>
            <w:bookmarkEnd w:id="19"/>
          </w:p>
          <w:p w14:paraId="4BE300A2" w14:textId="77777777" w:rsidR="000E66BB" w:rsidRPr="000E66BB" w:rsidRDefault="000E66BB" w:rsidP="00DB554F">
            <w:pPr>
              <w:keepNext/>
              <w:keepLines/>
              <w:spacing w:before="120" w:line="259" w:lineRule="auto"/>
              <w:ind w:left="1701" w:hanging="1701"/>
              <w:jc w:val="left"/>
              <w:outlineLvl w:val="4"/>
              <w:rPr>
                <w:rFonts w:ascii="Arial" w:eastAsia="맑은 고딕" w:hAnsi="Arial"/>
                <w:sz w:val="22"/>
                <w:lang w:val="en-GB"/>
              </w:rPr>
            </w:pPr>
            <w:bookmarkStart w:id="20" w:name="_Toc29230467"/>
            <w:r w:rsidRPr="000E66BB">
              <w:rPr>
                <w:rFonts w:ascii="Arial" w:eastAsia="맑은 고딕" w:hAnsi="Arial"/>
                <w:sz w:val="22"/>
                <w:lang w:val="en-GB"/>
              </w:rPr>
              <w:t>8.4.1.3.1</w:t>
            </w:r>
            <w:r w:rsidRPr="000E66BB">
              <w:rPr>
                <w:rFonts w:ascii="Arial" w:eastAsia="맑은 고딕" w:hAnsi="Arial"/>
                <w:sz w:val="22"/>
                <w:lang w:val="en-GB"/>
              </w:rPr>
              <w:tab/>
              <w:t>Sequence generation</w:t>
            </w:r>
            <w:bookmarkEnd w:id="20"/>
          </w:p>
          <w:p w14:paraId="5E9C12FA" w14:textId="77777777" w:rsidR="000E66BB" w:rsidRPr="000E66BB" w:rsidRDefault="000E66BB" w:rsidP="00DB554F">
            <w:pPr>
              <w:spacing w:before="0" w:line="259" w:lineRule="auto"/>
              <w:ind w:left="0" w:firstLine="0"/>
              <w:jc w:val="left"/>
              <w:rPr>
                <w:rFonts w:eastAsia="맑은 고딕"/>
                <w:lang w:val="en-GB"/>
              </w:rPr>
            </w:pPr>
            <w:r w:rsidRPr="000E66BB">
              <w:rPr>
                <w:rFonts w:eastAsia="맑은 고딕"/>
                <w:lang w:val="en-GB"/>
              </w:rPr>
              <w:t xml:space="preserve">The sequence </w:t>
            </w:r>
            <m:oMath>
              <m:sSub>
                <m:sSubPr>
                  <m:ctrlPr>
                    <w:rPr>
                      <w:rFonts w:ascii="Cambria Math" w:eastAsia="맑은 고딕" w:hAnsi="Cambria Math"/>
                      <w:i/>
                      <w:lang w:val="en-GB"/>
                    </w:rPr>
                  </m:ctrlPr>
                </m:sSubPr>
                <m:e>
                  <m:r>
                    <w:rPr>
                      <w:rFonts w:ascii="Cambria Math" w:eastAsia="맑은 고딕" w:hAnsi="Cambria Math"/>
                      <w:lang w:val="en-GB"/>
                    </w:rPr>
                    <m:t>r</m:t>
                  </m:r>
                </m:e>
                <m:sub>
                  <m:r>
                    <w:rPr>
                      <w:rFonts w:ascii="Cambria Math" w:eastAsia="맑은 고딕" w:hAnsi="Cambria Math"/>
                      <w:lang w:val="en-GB"/>
                    </w:rPr>
                    <m:t>l</m:t>
                  </m:r>
                </m:sub>
              </m:sSub>
              <m:d>
                <m:dPr>
                  <m:ctrlPr>
                    <w:rPr>
                      <w:rFonts w:ascii="Cambria Math" w:eastAsia="맑은 고딕" w:hAnsi="Cambria Math"/>
                      <w:i/>
                      <w:lang w:val="en-GB"/>
                    </w:rPr>
                  </m:ctrlPr>
                </m:dPr>
                <m:e>
                  <m:r>
                    <w:rPr>
                      <w:rFonts w:ascii="Cambria Math" w:eastAsia="맑은 고딕" w:hAnsi="Cambria Math"/>
                      <w:lang w:val="en-GB"/>
                    </w:rPr>
                    <m:t>m</m:t>
                  </m:r>
                </m:e>
              </m:d>
            </m:oMath>
            <w:r w:rsidRPr="000E66BB">
              <w:rPr>
                <w:rFonts w:eastAsia="맑은 고딕"/>
                <w:lang w:val="en-GB"/>
              </w:rPr>
              <w:t xml:space="preserve"> shall be generated according to</w:t>
            </w:r>
          </w:p>
          <w:p w14:paraId="2490EFA4" w14:textId="77777777" w:rsidR="000E66BB" w:rsidRPr="000E66BB" w:rsidRDefault="00082F9C" w:rsidP="00DB554F">
            <w:pPr>
              <w:keepLines/>
              <w:tabs>
                <w:tab w:val="center" w:pos="4536"/>
                <w:tab w:val="right" w:pos="9072"/>
              </w:tabs>
              <w:spacing w:before="0" w:line="259" w:lineRule="auto"/>
              <w:ind w:left="0" w:firstLine="0"/>
              <w:jc w:val="left"/>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r</m:t>
                    </m:r>
                  </m:e>
                  <m:sub>
                    <m:r>
                      <w:rPr>
                        <w:rFonts w:ascii="Cambria Math" w:eastAsia="맑은 고딕" w:hAnsi="Cambria Math"/>
                        <w:noProof/>
                        <w:lang w:val="en-GB"/>
                      </w:rPr>
                      <m:t>l</m:t>
                    </m:r>
                  </m:sub>
                </m:sSub>
                <m:d>
                  <m:dPr>
                    <m:ctrlPr>
                      <w:rPr>
                        <w:rFonts w:ascii="Cambria Math" w:eastAsia="맑은 고딕" w:hAnsi="Cambria Math"/>
                        <w:noProof/>
                        <w:lang w:val="en-GB"/>
                      </w:rPr>
                    </m:ctrlPr>
                  </m:dPr>
                  <m:e>
                    <m:r>
                      <w:rPr>
                        <w:rFonts w:ascii="Cambria Math" w:eastAsia="맑은 고딕" w:hAnsi="Cambria Math"/>
                        <w:noProof/>
                        <w:lang w:val="en-GB"/>
                      </w:rPr>
                      <m:t>m</m:t>
                    </m:r>
                  </m:e>
                </m:d>
                <m:r>
                  <m:rPr>
                    <m:sty m:val="p"/>
                  </m:rPr>
                  <w:rPr>
                    <w:rFonts w:ascii="Cambria Math" w:eastAsia="맑은 고딕" w:hAnsi="Cambria Math"/>
                    <w:noProof/>
                    <w:lang w:val="en-GB"/>
                  </w:rPr>
                  <m:t>=</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m</m:t>
                        </m:r>
                      </m:e>
                    </m:d>
                  </m:e>
                </m:d>
                <m:r>
                  <m:rPr>
                    <m:sty m:val="p"/>
                  </m:rPr>
                  <w:rPr>
                    <w:rFonts w:ascii="Cambria Math" w:eastAsia="맑은 고딕" w:hAnsi="Cambria Math"/>
                    <w:noProof/>
                    <w:lang w:val="en-GB"/>
                  </w:rPr>
                  <m:t>+</m:t>
                </m:r>
                <m:r>
                  <w:rPr>
                    <w:rFonts w:ascii="Cambria Math" w:eastAsia="맑은 고딕" w:hAnsi="Cambria Math"/>
                    <w:noProof/>
                    <w:lang w:val="en-GB"/>
                  </w:rPr>
                  <m:t>j</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m</m:t>
                        </m:r>
                        <m:r>
                          <m:rPr>
                            <m:sty m:val="p"/>
                          </m:rPr>
                          <w:rPr>
                            <w:rFonts w:ascii="Cambria Math" w:eastAsia="맑은 고딕" w:hAnsi="Cambria Math"/>
                            <w:noProof/>
                            <w:lang w:val="en-GB"/>
                          </w:rPr>
                          <m:t>+1</m:t>
                        </m:r>
                      </m:e>
                    </m:d>
                  </m:e>
                </m:d>
              </m:oMath>
            </m:oMathPara>
          </w:p>
          <w:p w14:paraId="674632DA" w14:textId="77777777" w:rsidR="000E66BB" w:rsidRPr="000E66BB" w:rsidRDefault="000E66BB" w:rsidP="00DB554F">
            <w:pPr>
              <w:spacing w:before="0" w:line="259" w:lineRule="auto"/>
              <w:ind w:left="0" w:firstLine="0"/>
              <w:jc w:val="left"/>
              <w:rPr>
                <w:rFonts w:eastAsia="맑은 고딕"/>
                <w:lang w:val="en-GB"/>
              </w:rPr>
            </w:pPr>
            <w:r w:rsidRPr="000E66BB">
              <w:rPr>
                <w:rFonts w:eastAsia="맑은 고딕"/>
                <w:lang w:val="en-GB"/>
              </w:rPr>
              <w:t xml:space="preserve">where the pseudo-random sequence </w:t>
            </w:r>
            <m:oMath>
              <m:r>
                <w:rPr>
                  <w:rFonts w:ascii="Cambria Math" w:eastAsia="맑은 고딕" w:hAnsi="Cambria Math"/>
                  <w:lang w:val="en-GB"/>
                </w:rPr>
                <m:t>c</m:t>
              </m:r>
              <m:d>
                <m:dPr>
                  <m:ctrlPr>
                    <w:rPr>
                      <w:rFonts w:ascii="Cambria Math" w:eastAsia="맑은 고딕" w:hAnsi="Cambria Math"/>
                      <w:i/>
                      <w:lang w:val="en-GB"/>
                    </w:rPr>
                  </m:ctrlPr>
                </m:dPr>
                <m:e>
                  <m:r>
                    <w:rPr>
                      <w:rFonts w:ascii="Cambria Math" w:eastAsia="맑은 고딕" w:hAnsi="Cambria Math"/>
                      <w:lang w:val="en-GB"/>
                    </w:rPr>
                    <m:t>m</m:t>
                  </m:r>
                </m:e>
              </m:d>
            </m:oMath>
            <w:r w:rsidRPr="000E66BB">
              <w:rPr>
                <w:rFonts w:eastAsia="맑은 고딕"/>
                <w:lang w:val="en-GB"/>
              </w:rPr>
              <w:t xml:space="preserve"> is defined in clause 5.2.1. The pseudo-random sequence generator shall be initialized with</w:t>
            </w:r>
          </w:p>
          <w:p w14:paraId="0B19D1F4" w14:textId="77777777" w:rsidR="000E66BB" w:rsidRPr="000E66BB" w:rsidRDefault="00082F9C" w:rsidP="00DB554F">
            <w:pPr>
              <w:keepLines/>
              <w:tabs>
                <w:tab w:val="center" w:pos="4536"/>
                <w:tab w:val="right" w:pos="9072"/>
              </w:tabs>
              <w:spacing w:before="0" w:line="259" w:lineRule="auto"/>
              <w:ind w:left="0" w:firstLine="0"/>
              <w:jc w:val="left"/>
              <w:rPr>
                <w:rFonts w:eastAsia="맑은 고딕"/>
                <w:noProof/>
                <w:color w:val="ED7D31" w:themeColor="accent2"/>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eastAsia="맑은 고딕"/>
                        <w:noProof/>
                        <w:lang w:val="en-GB"/>
                      </w:rPr>
                      <m:t>init</m:t>
                    </m:r>
                  </m:sub>
                </m:sSub>
                <m:r>
                  <m:rPr>
                    <m:sty m:val="p"/>
                  </m:rPr>
                  <w:rPr>
                    <w:rFonts w:ascii="Cambria Math" w:eastAsia="맑은 고딕" w:hAnsi="Cambria Math"/>
                    <w:color w:val="ED7D31" w:themeColor="accent2"/>
                    <w:lang w:val="en-GB"/>
                  </w:rPr>
                  <m:t>=</m:t>
                </m:r>
                <m:d>
                  <m:dPr>
                    <m:ctrlPr>
                      <w:rPr>
                        <w:rFonts w:ascii="Cambria Math" w:eastAsia="맑은 고딕" w:hAnsi="Cambria Math"/>
                        <w:color w:val="ED7D31" w:themeColor="accent2"/>
                        <w:lang w:val="en-GB"/>
                      </w:rPr>
                    </m:ctrlPr>
                  </m:dPr>
                  <m:e>
                    <m:sSup>
                      <m:sSupPr>
                        <m:ctrlPr>
                          <w:rPr>
                            <w:rFonts w:ascii="Cambria Math" w:eastAsia="맑은 고딕" w:hAnsi="Cambria Math"/>
                            <w:color w:val="ED7D31" w:themeColor="accent2"/>
                            <w:lang w:val="en-GB"/>
                          </w:rPr>
                        </m:ctrlPr>
                      </m:sSupPr>
                      <m:e>
                        <m:r>
                          <m:rPr>
                            <m:sty m:val="p"/>
                          </m:rPr>
                          <w:rPr>
                            <w:rFonts w:ascii="Cambria Math" w:eastAsia="맑은 고딕" w:hAnsi="Cambria Math"/>
                            <w:color w:val="ED7D31" w:themeColor="accent2"/>
                            <w:lang w:val="en-GB"/>
                          </w:rPr>
                          <m:t>2</m:t>
                        </m:r>
                      </m:e>
                      <m:sup>
                        <m:r>
                          <m:rPr>
                            <m:sty m:val="p"/>
                          </m:rPr>
                          <w:rPr>
                            <w:rFonts w:ascii="Cambria Math" w:eastAsia="맑은 고딕" w:hAnsi="Cambria Math"/>
                            <w:color w:val="ED7D31" w:themeColor="accent2"/>
                            <w:lang w:val="en-GB"/>
                          </w:rPr>
                          <m:t>17</m:t>
                        </m:r>
                      </m:sup>
                    </m:sSup>
                    <m:d>
                      <m:dPr>
                        <m:ctrlPr>
                          <w:rPr>
                            <w:rFonts w:ascii="Cambria Math" w:eastAsia="맑은 고딕" w:hAnsi="Cambria Math"/>
                            <w:color w:val="ED7D31" w:themeColor="accent2"/>
                            <w:lang w:val="en-GB"/>
                          </w:rPr>
                        </m:ctrlPr>
                      </m:dPr>
                      <m:e>
                        <m:sSubSup>
                          <m:sSubSupPr>
                            <m:ctrlPr>
                              <w:rPr>
                                <w:rFonts w:ascii="Cambria Math" w:eastAsia="맑은 고딕" w:hAnsi="Cambria Math"/>
                                <w:color w:val="ED7D31" w:themeColor="accent2"/>
                                <w:lang w:val="en-GB"/>
                              </w:rPr>
                            </m:ctrlPr>
                          </m:sSubSupPr>
                          <m:e>
                            <m:r>
                              <w:rPr>
                                <w:rFonts w:ascii="Cambria Math" w:eastAsia="맑은 고딕" w:hAnsi="Cambria Math"/>
                                <w:color w:val="ED7D31" w:themeColor="accent2"/>
                                <w:lang w:val="en-GB"/>
                              </w:rPr>
                              <m:t>N</m:t>
                            </m:r>
                          </m:e>
                          <m:sub>
                            <m:r>
                              <m:rPr>
                                <m:nor/>
                              </m:rPr>
                              <w:rPr>
                                <w:rFonts w:eastAsia="맑은 고딕"/>
                                <w:color w:val="ED7D31" w:themeColor="accent2"/>
                                <w:lang w:val="en-GB"/>
                              </w:rPr>
                              <m:t>symb</m:t>
                            </m:r>
                          </m:sub>
                          <m:sup>
                            <m:r>
                              <m:rPr>
                                <m:nor/>
                              </m:rPr>
                              <w:rPr>
                                <w:rFonts w:eastAsia="맑은 고딕"/>
                                <w:color w:val="ED7D31" w:themeColor="accent2"/>
                                <w:lang w:val="en-GB"/>
                              </w:rPr>
                              <m:t>slot</m:t>
                            </m:r>
                          </m:sup>
                        </m:sSubSup>
                        <m:sSubSup>
                          <m:sSubSupPr>
                            <m:ctrlPr>
                              <w:rPr>
                                <w:rFonts w:ascii="Cambria Math" w:eastAsia="맑은 고딕" w:hAnsi="Cambria Math"/>
                                <w:color w:val="ED7D31" w:themeColor="accent2"/>
                                <w:lang w:val="en-GB"/>
                              </w:rPr>
                            </m:ctrlPr>
                          </m:sSubSupPr>
                          <m:e>
                            <m:r>
                              <w:rPr>
                                <w:rFonts w:ascii="Cambria Math" w:eastAsia="맑은 고딕" w:hAnsi="Cambria Math"/>
                                <w:color w:val="ED7D31" w:themeColor="accent2"/>
                                <w:lang w:val="en-GB"/>
                              </w:rPr>
                              <m:t>n</m:t>
                            </m:r>
                          </m:e>
                          <m:sub>
                            <m:r>
                              <m:rPr>
                                <m:nor/>
                              </m:rPr>
                              <w:rPr>
                                <w:rFonts w:eastAsia="맑은 고딕"/>
                                <w:color w:val="ED7D31" w:themeColor="accent2"/>
                                <w:lang w:val="en-GB"/>
                              </w:rPr>
                              <m:t>s,f</m:t>
                            </m:r>
                          </m:sub>
                          <m:sup>
                            <m:r>
                              <w:rPr>
                                <w:rFonts w:ascii="Cambria Math" w:eastAsia="맑은 고딕" w:hAnsi="Cambria Math"/>
                                <w:color w:val="ED7D31" w:themeColor="accent2"/>
                                <w:lang w:val="en-GB"/>
                              </w:rPr>
                              <m:t>μ</m:t>
                            </m:r>
                          </m:sup>
                        </m:sSubSup>
                        <m:r>
                          <m:rPr>
                            <m:sty m:val="p"/>
                          </m:rPr>
                          <w:rPr>
                            <w:rFonts w:ascii="Cambria Math" w:eastAsia="맑은 고딕" w:hAnsi="Cambria Math"/>
                            <w:color w:val="ED7D31" w:themeColor="accent2"/>
                            <w:lang w:val="en-GB"/>
                          </w:rPr>
                          <m:t>+</m:t>
                        </m:r>
                        <m:r>
                          <w:rPr>
                            <w:rFonts w:ascii="Cambria Math" w:eastAsia="맑은 고딕" w:hAnsi="Cambria Math"/>
                            <w:color w:val="ED7D31" w:themeColor="accent2"/>
                            <w:lang w:val="en-GB"/>
                          </w:rPr>
                          <m:t>l</m:t>
                        </m:r>
                        <m:r>
                          <m:rPr>
                            <m:sty m:val="p"/>
                          </m:rPr>
                          <w:rPr>
                            <w:rFonts w:ascii="Cambria Math" w:eastAsia="맑은 고딕" w:hAnsi="Cambria Math"/>
                            <w:color w:val="ED7D31" w:themeColor="accent2"/>
                            <w:lang w:val="en-GB"/>
                          </w:rPr>
                          <m:t>+1</m:t>
                        </m:r>
                      </m:e>
                    </m:d>
                    <m:d>
                      <m:dPr>
                        <m:ctrlPr>
                          <w:rPr>
                            <w:rFonts w:ascii="Cambria Math" w:eastAsia="맑은 고딕" w:hAnsi="Cambria Math"/>
                            <w:color w:val="ED7D31" w:themeColor="accent2"/>
                            <w:lang w:val="en-GB"/>
                          </w:rPr>
                        </m:ctrlPr>
                      </m:dPr>
                      <m:e>
                        <m:r>
                          <m:rPr>
                            <m:sty m:val="p"/>
                          </m:rPr>
                          <w:rPr>
                            <w:rFonts w:ascii="Cambria Math" w:eastAsia="맑은 고딕" w:hAnsi="Cambria Math"/>
                            <w:color w:val="ED7D31" w:themeColor="accent2"/>
                            <w:lang w:val="en-GB"/>
                          </w:rPr>
                          <m:t>2</m:t>
                        </m:r>
                        <m:sSub>
                          <m:sSubPr>
                            <m:ctrlPr>
                              <w:rPr>
                                <w:rFonts w:ascii="Cambria Math" w:eastAsia="맑은 고딕" w:hAnsi="Cambria Math"/>
                                <w:color w:val="ED7D31" w:themeColor="accent2"/>
                                <w:lang w:val="en-GB"/>
                              </w:rPr>
                            </m:ctrlPr>
                          </m:sSubPr>
                          <m:e>
                            <m:r>
                              <w:rPr>
                                <w:rFonts w:ascii="Cambria Math" w:eastAsia="맑은 고딕" w:hAnsi="Cambria Math"/>
                                <w:color w:val="ED7D31" w:themeColor="accent2"/>
                                <w:lang w:val="en-GB"/>
                              </w:rPr>
                              <m:t>N</m:t>
                            </m:r>
                          </m:e>
                          <m:sub>
                            <m:r>
                              <m:rPr>
                                <m:nor/>
                              </m:rPr>
                              <w:rPr>
                                <w:rFonts w:eastAsia="맑은 고딕"/>
                                <w:color w:val="ED7D31" w:themeColor="accent2"/>
                                <w:lang w:val="en-GB"/>
                              </w:rPr>
                              <m:t>ID</m:t>
                            </m:r>
                          </m:sub>
                        </m:sSub>
                        <m:r>
                          <m:rPr>
                            <m:sty m:val="p"/>
                          </m:rPr>
                          <w:rPr>
                            <w:rFonts w:ascii="Cambria Math" w:eastAsia="맑은 고딕" w:hAnsi="Cambria Math"/>
                            <w:color w:val="ED7D31" w:themeColor="accent2"/>
                            <w:lang w:val="en-GB"/>
                          </w:rPr>
                          <m:t>+1</m:t>
                        </m:r>
                      </m:e>
                    </m:d>
                    <m:r>
                      <m:rPr>
                        <m:sty m:val="p"/>
                      </m:rPr>
                      <w:rPr>
                        <w:rFonts w:ascii="Cambria Math" w:eastAsia="맑은 고딕" w:hAnsi="Cambria Math"/>
                        <w:color w:val="ED7D31" w:themeColor="accent2"/>
                        <w:lang w:val="en-GB"/>
                      </w:rPr>
                      <m:t>+</m:t>
                    </m:r>
                    <m:sSub>
                      <m:sSubPr>
                        <m:ctrlPr>
                          <w:rPr>
                            <w:rFonts w:ascii="Cambria Math" w:eastAsia="맑은 고딕" w:hAnsi="Cambria Math"/>
                            <w:color w:val="ED7D31" w:themeColor="accent2"/>
                            <w:lang w:val="en-GB"/>
                          </w:rPr>
                        </m:ctrlPr>
                      </m:sSubPr>
                      <m:e>
                        <m:r>
                          <w:rPr>
                            <w:rFonts w:ascii="Cambria Math" w:eastAsia="맑은 고딕" w:hAnsi="Cambria Math"/>
                            <w:color w:val="ED7D31" w:themeColor="accent2"/>
                            <w:lang w:val="en-GB"/>
                          </w:rPr>
                          <m:t>2N</m:t>
                        </m:r>
                      </m:e>
                      <m:sub>
                        <m:r>
                          <m:rPr>
                            <m:nor/>
                          </m:rPr>
                          <w:rPr>
                            <w:rFonts w:eastAsia="맑은 고딕"/>
                            <w:color w:val="ED7D31" w:themeColor="accent2"/>
                            <w:lang w:val="en-GB"/>
                          </w:rPr>
                          <m:t>ID</m:t>
                        </m:r>
                      </m:sub>
                    </m:sSub>
                  </m:e>
                </m:d>
                <m:r>
                  <m:rPr>
                    <m:nor/>
                  </m:rPr>
                  <w:rPr>
                    <w:rFonts w:eastAsia="맑은 고딕"/>
                    <w:color w:val="ED7D31" w:themeColor="accent2"/>
                    <w:lang w:val="en-GB"/>
                  </w:rPr>
                  <m:t>mod</m:t>
                </m:r>
                <m:sSup>
                  <m:sSupPr>
                    <m:ctrlPr>
                      <w:rPr>
                        <w:rFonts w:ascii="Cambria Math" w:eastAsia="맑은 고딕" w:hAnsi="Cambria Math"/>
                        <w:color w:val="ED7D31" w:themeColor="accent2"/>
                        <w:lang w:val="en-GB"/>
                      </w:rPr>
                    </m:ctrlPr>
                  </m:sSupPr>
                  <m:e>
                    <m:r>
                      <m:rPr>
                        <m:sty m:val="p"/>
                      </m:rPr>
                      <w:rPr>
                        <w:rFonts w:ascii="Cambria Math" w:eastAsia="맑은 고딕" w:hAnsi="Cambria Math"/>
                        <w:color w:val="ED7D31" w:themeColor="accent2"/>
                        <w:lang w:val="en-GB"/>
                      </w:rPr>
                      <m:t>2</m:t>
                    </m:r>
                  </m:e>
                  <m:sup>
                    <m:r>
                      <m:rPr>
                        <m:sty m:val="p"/>
                      </m:rPr>
                      <w:rPr>
                        <w:rFonts w:ascii="Cambria Math" w:eastAsia="맑은 고딕" w:hAnsi="Cambria Math"/>
                        <w:color w:val="ED7D31" w:themeColor="accent2"/>
                        <w:lang w:val="en-GB"/>
                      </w:rPr>
                      <m:t>31</m:t>
                    </m:r>
                  </m:sup>
                </m:sSup>
              </m:oMath>
            </m:oMathPara>
          </w:p>
          <w:p w14:paraId="789841AC" w14:textId="77777777" w:rsidR="000E66BB" w:rsidRPr="000E66BB" w:rsidRDefault="000E66BB" w:rsidP="00DB554F">
            <w:pPr>
              <w:spacing w:before="0" w:line="259" w:lineRule="auto"/>
              <w:ind w:left="0" w:firstLine="0"/>
              <w:jc w:val="left"/>
              <w:rPr>
                <w:rFonts w:eastAsia="맑은 고딕"/>
                <w:noProof/>
                <w:color w:val="ED7D31" w:themeColor="accent2"/>
                <w:lang w:val="en-GB"/>
              </w:rPr>
            </w:pPr>
            <w:r w:rsidRPr="000E66BB">
              <w:rPr>
                <w:rFonts w:eastAsia="맑은 고딕"/>
                <w:color w:val="ED7D31" w:themeColor="accent2"/>
                <w:lang w:val="en-GB"/>
              </w:rPr>
              <w:t xml:space="preserve">where </w:t>
            </w:r>
            <w:r w:rsidRPr="000E66BB">
              <w:rPr>
                <w:rFonts w:eastAsia="맑은 고딕"/>
                <w:color w:val="ED7D31" w:themeColor="accent2"/>
                <w:position w:val="-6"/>
                <w:lang w:val="en-GB"/>
              </w:rPr>
              <w:object w:dxaOrig="139" w:dyaOrig="260" w14:anchorId="045C15C4">
                <v:shape id="_x0000_i1053" type="#_x0000_t75" style="width:7pt;height:12.6pt" o:ole="">
                  <v:imagedata r:id="rId60" o:title=""/>
                </v:shape>
                <o:OLEObject Type="Embed" ProgID="Equation.3" ShapeID="_x0000_i1053" DrawAspect="Content" ObjectID="_1643215715" r:id="rId61"/>
              </w:object>
            </w:r>
            <w:r w:rsidRPr="000E66BB">
              <w:rPr>
                <w:rFonts w:eastAsia="맑은 고딕"/>
                <w:color w:val="ED7D31" w:themeColor="accent2"/>
                <w:lang w:val="en-GB"/>
              </w:rPr>
              <w:t xml:space="preserve"> is the OFDM symbol number within the slot, </w:t>
            </w:r>
            <m:oMath>
              <m:sSubSup>
                <m:sSubSupPr>
                  <m:ctrlPr>
                    <w:rPr>
                      <w:rFonts w:ascii="Cambria Math" w:eastAsia="맑은 고딕" w:hAnsi="Cambria Math"/>
                      <w:i/>
                      <w:color w:val="ED7D31" w:themeColor="accent2"/>
                      <w:lang w:val="en-GB"/>
                    </w:rPr>
                  </m:ctrlPr>
                </m:sSubSupPr>
                <m:e>
                  <m:r>
                    <w:rPr>
                      <w:rFonts w:ascii="Cambria Math" w:eastAsia="맑은 고딕" w:hAnsi="Cambria Math"/>
                      <w:color w:val="ED7D31" w:themeColor="accent2"/>
                      <w:lang w:val="en-GB"/>
                    </w:rPr>
                    <m:t>n</m:t>
                  </m:r>
                </m:e>
                <m:sub>
                  <m:r>
                    <m:rPr>
                      <m:nor/>
                    </m:rPr>
                    <w:rPr>
                      <w:rFonts w:ascii="Cambria Math" w:eastAsia="맑은 고딕" w:hAnsi="Cambria Math"/>
                      <w:color w:val="ED7D31" w:themeColor="accent2"/>
                      <w:lang w:val="en-GB"/>
                    </w:rPr>
                    <m:t>s,f</m:t>
                  </m:r>
                </m:sub>
                <m:sup>
                  <m:r>
                    <w:rPr>
                      <w:rFonts w:ascii="Cambria Math" w:eastAsia="맑은 고딕" w:hAnsi="Cambria Math"/>
                      <w:color w:val="ED7D31" w:themeColor="accent2"/>
                      <w:lang w:val="en-GB"/>
                    </w:rPr>
                    <m:t>μ</m:t>
                  </m:r>
                </m:sup>
              </m:sSubSup>
            </m:oMath>
            <w:r w:rsidRPr="000E66BB">
              <w:rPr>
                <w:rFonts w:eastAsia="맑은 고딕"/>
                <w:color w:val="ED7D31" w:themeColor="accent2"/>
                <w:lang w:val="en-GB"/>
              </w:rPr>
              <w:t xml:space="preserve"> is the slot number within a frame, and </w:t>
            </w:r>
            <w:r w:rsidRPr="00802F63">
              <w:rPr>
                <w:rFonts w:eastAsia="맑은 고딕"/>
                <w:noProof/>
                <w:color w:val="ED7D31" w:themeColor="accent2"/>
                <w:position w:val="-12"/>
                <w:lang w:eastAsia="ko-KR"/>
              </w:rPr>
              <w:drawing>
                <wp:inline distT="0" distB="0" distL="0" distR="0" wp14:anchorId="4574813E" wp14:editId="218F02DD">
                  <wp:extent cx="1105535" cy="218440"/>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05535" cy="218440"/>
                          </a:xfrm>
                          <a:prstGeom prst="rect">
                            <a:avLst/>
                          </a:prstGeom>
                          <a:noFill/>
                          <a:ln>
                            <a:noFill/>
                          </a:ln>
                        </pic:spPr>
                      </pic:pic>
                    </a:graphicData>
                  </a:graphic>
                </wp:inline>
              </w:drawing>
            </w:r>
            <w:r w:rsidRPr="000E66BB">
              <w:rPr>
                <w:rFonts w:eastAsia="맑은 고딕"/>
                <w:color w:val="ED7D31" w:themeColor="accent2"/>
                <w:lang w:val="en-GB"/>
              </w:rPr>
              <w:t xml:space="preserve"> is given by the higher-layer parameter </w:t>
            </w:r>
            <w:r w:rsidRPr="000E66BB">
              <w:rPr>
                <w:rFonts w:eastAsia="맑은 고딕"/>
                <w:i/>
                <w:color w:val="ED7D31" w:themeColor="accent2"/>
                <w:lang w:val="en-GB"/>
              </w:rPr>
              <w:t>pscch-DMRS-ScramblingID</w:t>
            </w:r>
          </w:p>
          <w:p w14:paraId="041C60FE" w14:textId="77777777" w:rsidR="000E66BB" w:rsidRPr="000E66BB" w:rsidRDefault="000E66BB" w:rsidP="00DB554F">
            <w:pPr>
              <w:keepNext/>
              <w:keepLines/>
              <w:spacing w:before="120" w:line="259" w:lineRule="auto"/>
              <w:ind w:left="1701" w:hanging="1701"/>
              <w:jc w:val="left"/>
              <w:outlineLvl w:val="4"/>
              <w:rPr>
                <w:rFonts w:ascii="Arial" w:eastAsia="맑은 고딕" w:hAnsi="Arial"/>
                <w:sz w:val="22"/>
                <w:lang w:val="en-GB"/>
              </w:rPr>
            </w:pPr>
            <w:bookmarkStart w:id="21" w:name="_Toc29230468"/>
            <w:r w:rsidRPr="000E66BB">
              <w:rPr>
                <w:rFonts w:ascii="Arial" w:eastAsia="맑은 고딕" w:hAnsi="Arial"/>
                <w:sz w:val="22"/>
                <w:lang w:val="en-GB"/>
              </w:rPr>
              <w:t>8.4.1.3.2</w:t>
            </w:r>
            <w:r w:rsidRPr="000E66BB">
              <w:rPr>
                <w:rFonts w:ascii="Arial" w:eastAsia="맑은 고딕" w:hAnsi="Arial"/>
                <w:sz w:val="22"/>
                <w:lang w:val="en-GB"/>
              </w:rPr>
              <w:tab/>
              <w:t>Mapping to physical resources</w:t>
            </w:r>
            <w:bookmarkEnd w:id="21"/>
          </w:p>
          <w:p w14:paraId="4FC1AD57" w14:textId="77777777" w:rsidR="000E66BB" w:rsidRPr="000E66BB" w:rsidRDefault="000E66BB" w:rsidP="00DB554F">
            <w:pPr>
              <w:spacing w:before="0" w:line="259" w:lineRule="auto"/>
              <w:ind w:left="0" w:firstLine="0"/>
              <w:jc w:val="left"/>
              <w:rPr>
                <w:rFonts w:eastAsia="맑은 고딕"/>
                <w:lang w:val="en-GB"/>
              </w:rPr>
            </w:pPr>
            <w:r w:rsidRPr="000E66BB">
              <w:rPr>
                <w:rFonts w:eastAsia="맑은 고딕"/>
                <w:lang w:val="en-GB"/>
              </w:rPr>
              <w:t xml:space="preserve">The sequence </w:t>
            </w:r>
            <m:oMath>
              <m:sSub>
                <m:sSubPr>
                  <m:ctrlPr>
                    <w:rPr>
                      <w:rFonts w:ascii="Cambria Math" w:eastAsia="맑은 고딕" w:hAnsi="Cambria Math"/>
                      <w:i/>
                      <w:lang w:val="en-GB"/>
                    </w:rPr>
                  </m:ctrlPr>
                </m:sSubPr>
                <m:e>
                  <m:r>
                    <w:rPr>
                      <w:rFonts w:ascii="Cambria Math" w:eastAsia="맑은 고딕" w:hAnsi="Cambria Math"/>
                      <w:lang w:val="en-GB"/>
                    </w:rPr>
                    <m:t>r</m:t>
                  </m:r>
                </m:e>
                <m:sub>
                  <m:r>
                    <w:rPr>
                      <w:rFonts w:ascii="Cambria Math" w:eastAsia="맑은 고딕" w:hAnsi="Cambria Math"/>
                      <w:lang w:val="en-GB"/>
                    </w:rPr>
                    <m:t>l</m:t>
                  </m:r>
                </m:sub>
              </m:sSub>
              <m:d>
                <m:dPr>
                  <m:ctrlPr>
                    <w:rPr>
                      <w:rFonts w:ascii="Cambria Math" w:eastAsia="맑은 고딕" w:hAnsi="Cambria Math"/>
                      <w:i/>
                      <w:lang w:val="en-GB"/>
                    </w:rPr>
                  </m:ctrlPr>
                </m:dPr>
                <m:e>
                  <m:r>
                    <w:rPr>
                      <w:rFonts w:ascii="Cambria Math" w:eastAsia="맑은 고딕" w:hAnsi="Cambria Math"/>
                      <w:lang w:val="en-GB"/>
                    </w:rPr>
                    <m:t>m</m:t>
                  </m:r>
                </m:e>
              </m:d>
            </m:oMath>
            <w:r w:rsidRPr="000E66BB">
              <w:rPr>
                <w:rFonts w:eastAsia="맑은 고딕"/>
                <w:lang w:val="en-GB"/>
              </w:rPr>
              <w:t xml:space="preserve"> shall be multiplied with the amplitude scaling factor </w:t>
            </w:r>
            <m:oMath>
              <m:sSub>
                <m:sSubPr>
                  <m:ctrlPr>
                    <w:rPr>
                      <w:rFonts w:ascii="Cambria Math" w:eastAsia="맑은 고딕" w:hAnsi="Cambria Math"/>
                      <w:i/>
                      <w:lang w:val="en-GB"/>
                    </w:rPr>
                  </m:ctrlPr>
                </m:sSubPr>
                <m:e>
                  <m:r>
                    <w:rPr>
                      <w:rFonts w:ascii="Cambria Math" w:eastAsia="맑은 고딕" w:hAnsi="Cambria Math"/>
                      <w:lang w:val="en-GB"/>
                    </w:rPr>
                    <m:t>β</m:t>
                  </m:r>
                </m:e>
                <m:sub>
                  <m:r>
                    <m:rPr>
                      <m:nor/>
                    </m:rPr>
                    <w:rPr>
                      <w:rFonts w:ascii="Cambria Math" w:eastAsia="맑은 고딕" w:hAnsi="Cambria Math"/>
                      <w:lang w:val="en-GB"/>
                    </w:rPr>
                    <m:t>PSCCH</m:t>
                  </m:r>
                </m:sub>
              </m:sSub>
            </m:oMath>
            <w:r w:rsidRPr="000E66BB">
              <w:rPr>
                <w:rFonts w:eastAsia="맑은 고딕"/>
                <w:lang w:val="en-GB"/>
              </w:rPr>
              <w:t xml:space="preserve"> in order to conform to the transmit power specified in [5, 38.213] and mapped in sequence starting with </w:t>
            </w:r>
            <m:oMath>
              <m:sSub>
                <m:sSubPr>
                  <m:ctrlPr>
                    <w:rPr>
                      <w:rFonts w:ascii="Cambria Math" w:eastAsia="맑은 고딕" w:hAnsi="Cambria Math"/>
                      <w:i/>
                      <w:lang w:val="en-GB"/>
                    </w:rPr>
                  </m:ctrlPr>
                </m:sSubPr>
                <m:e>
                  <m:r>
                    <w:rPr>
                      <w:rFonts w:ascii="Cambria Math" w:eastAsia="맑은 고딕" w:hAnsi="Cambria Math"/>
                      <w:lang w:val="en-GB"/>
                    </w:rPr>
                    <m:t>r</m:t>
                  </m:r>
                </m:e>
                <m:sub>
                  <m:r>
                    <w:rPr>
                      <w:rFonts w:ascii="Cambria Math" w:eastAsia="맑은 고딕" w:hAnsi="Cambria Math"/>
                      <w:lang w:val="en-GB"/>
                    </w:rPr>
                    <m:t>l</m:t>
                  </m:r>
                </m:sub>
              </m:sSub>
              <m:d>
                <m:dPr>
                  <m:ctrlPr>
                    <w:rPr>
                      <w:rFonts w:ascii="Cambria Math" w:eastAsia="맑은 고딕" w:hAnsi="Cambria Math"/>
                      <w:i/>
                      <w:lang w:val="en-GB"/>
                    </w:rPr>
                  </m:ctrlPr>
                </m:dPr>
                <m:e>
                  <m:r>
                    <w:rPr>
                      <w:rFonts w:ascii="Cambria Math" w:eastAsia="맑은 고딕" w:hAnsi="Cambria Math"/>
                      <w:lang w:val="en-GB"/>
                    </w:rPr>
                    <m:t>0</m:t>
                  </m:r>
                </m:e>
              </m:d>
            </m:oMath>
            <w:r w:rsidRPr="000E66BB">
              <w:rPr>
                <w:rFonts w:eastAsia="맑은 고딕"/>
                <w:lang w:val="en-GB"/>
              </w:rPr>
              <w:t xml:space="preserve"> to resource elements </w:t>
            </w:r>
            <m:oMath>
              <m:sSub>
                <m:sSubPr>
                  <m:ctrlPr>
                    <w:rPr>
                      <w:rFonts w:ascii="Cambria Math" w:eastAsia="맑은 고딕" w:hAnsi="Cambria Math"/>
                      <w:i/>
                      <w:lang w:val="en-GB"/>
                    </w:rPr>
                  </m:ctrlPr>
                </m:sSubPr>
                <m:e>
                  <m:d>
                    <m:dPr>
                      <m:ctrlPr>
                        <w:rPr>
                          <w:rFonts w:ascii="Cambria Math" w:eastAsia="맑은 고딕" w:hAnsi="Cambria Math"/>
                          <w:i/>
                          <w:lang w:val="en-GB"/>
                        </w:rPr>
                      </m:ctrlPr>
                    </m:dPr>
                    <m:e>
                      <m:r>
                        <w:rPr>
                          <w:rFonts w:ascii="Cambria Math" w:eastAsia="맑은 고딕" w:hAnsi="Cambria Math"/>
                          <w:lang w:val="en-GB"/>
                        </w:rPr>
                        <m:t>k,l</m:t>
                      </m:r>
                    </m:e>
                  </m:d>
                </m:e>
                <m:sub>
                  <m:r>
                    <w:rPr>
                      <w:rFonts w:ascii="Cambria Math" w:eastAsia="맑은 고딕" w:hAnsi="Cambria Math"/>
                      <w:lang w:val="en-GB"/>
                    </w:rPr>
                    <m:t>p,μ</m:t>
                  </m:r>
                </m:sub>
              </m:sSub>
            </m:oMath>
            <w:r w:rsidRPr="000E66BB">
              <w:rPr>
                <w:rFonts w:eastAsia="맑은 고딕"/>
                <w:lang w:val="en-GB"/>
              </w:rPr>
              <w:t xml:space="preserve"> in a slot on antenna port </w:t>
            </w:r>
            <m:oMath>
              <m:r>
                <w:rPr>
                  <w:rFonts w:ascii="Cambria Math" w:eastAsia="맑은 고딕" w:hAnsi="Cambria Math"/>
                  <w:lang w:val="en-GB"/>
                </w:rPr>
                <m:t>p=2000</m:t>
              </m:r>
            </m:oMath>
            <w:r w:rsidRPr="000E66BB">
              <w:rPr>
                <w:rFonts w:eastAsia="맑은 고딕"/>
                <w:lang w:val="en-GB"/>
              </w:rPr>
              <w:t xml:space="preserve"> according to</w:t>
            </w:r>
          </w:p>
          <w:p w14:paraId="5423BDDE" w14:textId="77777777" w:rsidR="000E66BB" w:rsidRPr="000E66BB" w:rsidRDefault="00082F9C" w:rsidP="00DB554F">
            <w:pPr>
              <w:keepLines/>
              <w:tabs>
                <w:tab w:val="center" w:pos="4536"/>
                <w:tab w:val="right" w:pos="9072"/>
              </w:tabs>
              <w:spacing w:before="0" w:line="259" w:lineRule="auto"/>
              <w:ind w:left="0" w:firstLine="0"/>
              <w:jc w:val="left"/>
              <w:rPr>
                <w:rFonts w:eastAsia="맑은 고딕"/>
              </w:rPr>
            </w:pPr>
            <m:oMathPara>
              <m:oMath>
                <m:sSubSup>
                  <m:sSubSupPr>
                    <m:ctrlPr>
                      <w:rPr>
                        <w:rFonts w:ascii="Cambria Math" w:eastAsia="Calibri" w:hAnsi="Cambria Math"/>
                        <w:noProof/>
                        <w:sz w:val="22"/>
                        <w:szCs w:val="22"/>
                        <w:lang w:val="sv-SE"/>
                      </w:rPr>
                    </m:ctrlPr>
                  </m:sSubSupPr>
                  <m:e>
                    <m:r>
                      <w:rPr>
                        <w:rFonts w:ascii="Cambria Math" w:eastAsia="맑은 고딕" w:hAnsi="Cambria Math"/>
                        <w:noProof/>
                        <w:lang w:val="en-GB"/>
                      </w:rPr>
                      <m:t>a</m:t>
                    </m:r>
                  </m:e>
                  <m:sub>
                    <m:r>
                      <w:rPr>
                        <w:rFonts w:ascii="Cambria Math" w:eastAsia="맑은 고딕" w:hAnsi="Cambria Math"/>
                        <w:noProof/>
                        <w:lang w:val="en-GB"/>
                      </w:rPr>
                      <m:t>k</m:t>
                    </m:r>
                    <m:r>
                      <m:rPr>
                        <m:sty m:val="p"/>
                      </m:rPr>
                      <w:rPr>
                        <w:rFonts w:ascii="Cambria Math" w:eastAsia="맑은 고딕" w:hAnsi="Cambria Math"/>
                        <w:noProof/>
                      </w:rPr>
                      <m:t>,</m:t>
                    </m:r>
                    <m:r>
                      <w:rPr>
                        <w:rFonts w:ascii="Cambria Math" w:eastAsia="맑은 고딕" w:hAnsi="Cambria Math"/>
                        <w:noProof/>
                        <w:lang w:val="en-GB"/>
                      </w:rPr>
                      <m:t>l</m:t>
                    </m:r>
                  </m:sub>
                  <m:sup>
                    <m:d>
                      <m:dPr>
                        <m:ctrlPr>
                          <w:rPr>
                            <w:rFonts w:ascii="Cambria Math" w:eastAsia="맑은 고딕" w:hAnsi="Cambria Math"/>
                            <w:noProof/>
                          </w:rPr>
                        </m:ctrlPr>
                      </m:dPr>
                      <m:e>
                        <m:r>
                          <w:rPr>
                            <w:rFonts w:ascii="Cambria Math" w:eastAsia="맑은 고딕" w:hAnsi="Cambria Math"/>
                            <w:noProof/>
                            <w:lang w:val="en-GB"/>
                          </w:rPr>
                          <m:t>p</m:t>
                        </m:r>
                        <m:r>
                          <m:rPr>
                            <m:sty m:val="p"/>
                          </m:rPr>
                          <w:rPr>
                            <w:rFonts w:ascii="Cambria Math" w:eastAsia="맑은 고딕" w:hAnsi="Cambria Math"/>
                            <w:noProof/>
                          </w:rPr>
                          <m:t>,</m:t>
                        </m:r>
                        <m:r>
                          <w:rPr>
                            <w:rFonts w:ascii="Cambria Math" w:eastAsia="맑은 고딕" w:hAnsi="Cambria Math"/>
                            <w:noProof/>
                            <w:lang w:val="en-GB"/>
                          </w:rPr>
                          <m:t>μ</m:t>
                        </m:r>
                      </m:e>
                    </m:d>
                  </m:sup>
                </m:sSubSup>
                <m:r>
                  <m:rPr>
                    <m:sty m:val="p"/>
                    <m:aln/>
                  </m:rPr>
                  <w:rPr>
                    <w:rFonts w:ascii="Cambria Math" w:eastAsia="맑은 고딕" w:hAnsi="Cambria Math"/>
                    <w:noProof/>
                  </w:rPr>
                  <m:t>=</m:t>
                </m:r>
                <m:sSubSup>
                  <m:sSubSupPr>
                    <m:ctrlPr>
                      <w:rPr>
                        <w:rFonts w:ascii="Cambria Math" w:eastAsia="Calibri" w:hAnsi="Cambria Math"/>
                        <w:noProof/>
                        <w:sz w:val="22"/>
                        <w:szCs w:val="22"/>
                        <w:lang w:val="sv-SE"/>
                      </w:rPr>
                    </m:ctrlPr>
                  </m:sSubSupPr>
                  <m:e>
                    <m:r>
                      <w:rPr>
                        <w:rFonts w:ascii="Cambria Math" w:eastAsia="맑은 고딕" w:hAnsi="Cambria Math"/>
                        <w:noProof/>
                        <w:lang w:val="en-GB"/>
                      </w:rPr>
                      <m:t>β</m:t>
                    </m:r>
                  </m:e>
                  <m:sub>
                    <m:r>
                      <m:rPr>
                        <m:nor/>
                      </m:rPr>
                      <w:rPr>
                        <w:rFonts w:eastAsia="맑은 고딕"/>
                        <w:noProof/>
                      </w:rPr>
                      <m:t>DMRS</m:t>
                    </m:r>
                  </m:sub>
                  <m:sup>
                    <m:r>
                      <m:rPr>
                        <m:nor/>
                      </m:rPr>
                      <w:rPr>
                        <w:rFonts w:eastAsia="맑은 고딕"/>
                        <w:noProof/>
                      </w:rPr>
                      <m:t>PSCCH</m:t>
                    </m:r>
                  </m:sup>
                </m:sSubSup>
                <m:sSub>
                  <m:sSubPr>
                    <m:ctrlPr>
                      <w:rPr>
                        <w:rFonts w:ascii="Cambria Math" w:eastAsia="Calibri" w:hAnsi="Cambria Math"/>
                        <w:i/>
                        <w:noProof/>
                        <w:color w:val="ED7D31" w:themeColor="accent2"/>
                        <w:sz w:val="22"/>
                        <w:szCs w:val="22"/>
                        <w:lang w:val="sv-SE"/>
                      </w:rPr>
                    </m:ctrlPr>
                  </m:sSubPr>
                  <m:e>
                    <m:r>
                      <w:rPr>
                        <w:rFonts w:ascii="Cambria Math" w:eastAsia="Calibri" w:hAnsi="Cambria Math"/>
                        <w:noProof/>
                        <w:color w:val="ED7D31" w:themeColor="accent2"/>
                        <w:sz w:val="22"/>
                        <w:szCs w:val="22"/>
                        <w:lang w:val="sv-SE"/>
                      </w:rPr>
                      <m:t>w</m:t>
                    </m:r>
                  </m:e>
                  <m:sub>
                    <m:r>
                      <w:rPr>
                        <w:rFonts w:ascii="Cambria Math" w:eastAsia="Calibri" w:hAnsi="Cambria Math"/>
                        <w:noProof/>
                        <w:color w:val="ED7D31" w:themeColor="accent2"/>
                        <w:sz w:val="22"/>
                        <w:szCs w:val="22"/>
                        <w:lang w:val="sv-SE"/>
                      </w:rPr>
                      <m:t>F</m:t>
                    </m:r>
                  </m:sub>
                </m:sSub>
                <m:d>
                  <m:dPr>
                    <m:ctrlPr>
                      <w:rPr>
                        <w:rFonts w:ascii="Cambria Math" w:eastAsia="Calibri" w:hAnsi="Cambria Math"/>
                        <w:i/>
                        <w:noProof/>
                        <w:color w:val="ED7D31" w:themeColor="accent2"/>
                        <w:sz w:val="22"/>
                        <w:szCs w:val="22"/>
                        <w:lang w:val="sv-SE"/>
                      </w:rPr>
                    </m:ctrlPr>
                  </m:dPr>
                  <m:e>
                    <m:r>
                      <w:rPr>
                        <w:rFonts w:ascii="Cambria Math" w:eastAsia="Calibri" w:hAnsi="Cambria Math"/>
                        <w:noProof/>
                        <w:color w:val="ED7D31" w:themeColor="accent2"/>
                        <w:sz w:val="22"/>
                        <w:szCs w:val="22"/>
                        <w:lang w:val="sv-SE"/>
                      </w:rPr>
                      <m:t>m</m:t>
                    </m:r>
                  </m:e>
                </m:d>
                <m:sSub>
                  <m:sSubPr>
                    <m:ctrlPr>
                      <w:rPr>
                        <w:rFonts w:ascii="Cambria Math" w:eastAsia="Calibri" w:hAnsi="Cambria Math"/>
                        <w:noProof/>
                        <w:sz w:val="22"/>
                        <w:szCs w:val="22"/>
                        <w:lang w:val="sv-SE"/>
                      </w:rPr>
                    </m:ctrlPr>
                  </m:sSubPr>
                  <m:e>
                    <m:r>
                      <w:rPr>
                        <w:rFonts w:ascii="Cambria Math" w:eastAsia="맑은 고딕" w:hAnsi="Cambria Math"/>
                        <w:noProof/>
                        <w:lang w:val="en-GB"/>
                      </w:rPr>
                      <m:t>r</m:t>
                    </m:r>
                  </m:e>
                  <m:sub>
                    <m:r>
                      <w:rPr>
                        <w:rFonts w:ascii="Cambria Math" w:eastAsia="맑은 고딕" w:hAnsi="Cambria Math"/>
                        <w:noProof/>
                        <w:lang w:val="en-GB"/>
                      </w:rPr>
                      <m:t>l</m:t>
                    </m:r>
                  </m:sub>
                </m:sSub>
                <m:d>
                  <m:dPr>
                    <m:ctrlPr>
                      <w:rPr>
                        <w:rFonts w:ascii="Cambria Math" w:eastAsia="Calibri" w:hAnsi="Cambria Math"/>
                        <w:noProof/>
                        <w:sz w:val="22"/>
                        <w:szCs w:val="22"/>
                        <w:lang w:val="sv-SE"/>
                      </w:rPr>
                    </m:ctrlPr>
                  </m:dPr>
                  <m:e>
                    <m:r>
                      <m:rPr>
                        <m:sty m:val="p"/>
                      </m:rPr>
                      <w:rPr>
                        <w:rFonts w:ascii="Cambria Math" w:eastAsia="맑은 고딕" w:hAnsi="Cambria Math"/>
                        <w:noProof/>
                        <w:lang w:val="en-GB"/>
                      </w:rPr>
                      <m:t>3</m:t>
                    </m:r>
                    <m:r>
                      <w:rPr>
                        <w:rFonts w:ascii="Cambria Math" w:eastAsia="맑은 고딕" w:hAnsi="Cambria Math"/>
                        <w:noProof/>
                        <w:lang w:val="en-GB"/>
                      </w:rPr>
                      <m:t>n</m:t>
                    </m:r>
                    <m:r>
                      <m:rPr>
                        <m:sty m:val="p"/>
                      </m:rPr>
                      <w:rPr>
                        <w:rFonts w:ascii="Cambria Math" w:eastAsia="맑은 고딕" w:hAnsi="Cambria Math"/>
                        <w:noProof/>
                        <w:lang w:val="en-GB"/>
                      </w:rPr>
                      <m:t>+</m:t>
                    </m:r>
                    <m:sSup>
                      <m:sSupPr>
                        <m:ctrlPr>
                          <w:rPr>
                            <w:rFonts w:ascii="Cambria Math" w:eastAsia="맑은 고딕" w:hAnsi="Cambria Math"/>
                            <w:noProof/>
                            <w:lang w:val="en-GB"/>
                          </w:rPr>
                        </m:ctrlPr>
                      </m:sSupPr>
                      <m:e>
                        <m:r>
                          <w:rPr>
                            <w:rFonts w:ascii="Cambria Math" w:eastAsia="맑은 고딕" w:hAnsi="Cambria Math"/>
                            <w:noProof/>
                            <w:lang w:val="en-GB"/>
                          </w:rPr>
                          <m:t>k</m:t>
                        </m:r>
                      </m:e>
                      <m:sup>
                        <m:r>
                          <m:rPr>
                            <m:sty m:val="p"/>
                          </m:rPr>
                          <w:rPr>
                            <w:rFonts w:ascii="Cambria Math" w:eastAsia="맑은 고딕" w:hAnsi="Cambria Math"/>
                            <w:noProof/>
                            <w:lang w:val="en-GB"/>
                          </w:rPr>
                          <m:t>'</m:t>
                        </m:r>
                      </m:sup>
                    </m:sSup>
                  </m:e>
                </m:d>
                <m:r>
                  <m:rPr>
                    <m:sty m:val="p"/>
                  </m:rPr>
                  <w:rPr>
                    <w:rFonts w:ascii="Cambria Math" w:eastAsia="맑은 고딕" w:hAnsi="Cambria Math"/>
                    <w:noProof/>
                    <w:lang w:val="en-GB"/>
                  </w:rPr>
                  <w:br/>
                </m:r>
              </m:oMath>
              <m:oMath>
                <m:r>
                  <w:rPr>
                    <w:rFonts w:ascii="Cambria Math" w:eastAsia="맑은 고딕" w:hAnsi="Cambria Math"/>
                    <w:noProof/>
                  </w:rPr>
                  <m:t>k</m:t>
                </m:r>
                <m:r>
                  <m:rPr>
                    <m:sty m:val="p"/>
                    <m:aln/>
                  </m:rPr>
                  <w:rPr>
                    <w:rFonts w:ascii="Cambria Math" w:eastAsia="맑은 고딕" w:hAnsi="Cambria Math"/>
                    <w:noProof/>
                  </w:rPr>
                  <m:t>=</m:t>
                </m:r>
                <m:r>
                  <w:rPr>
                    <w:rFonts w:ascii="Cambria Math" w:eastAsia="맑은 고딕" w:hAnsi="Cambria Math"/>
                    <w:noProof/>
                  </w:rPr>
                  <m:t>n</m:t>
                </m:r>
                <m:sSubSup>
                  <m:sSubSupPr>
                    <m:ctrlPr>
                      <w:rPr>
                        <w:rFonts w:ascii="Cambria Math" w:eastAsia="Calibri" w:hAnsi="Cambria Math"/>
                        <w:noProof/>
                        <w:sz w:val="22"/>
                        <w:szCs w:val="22"/>
                      </w:rPr>
                    </m:ctrlPr>
                  </m:sSubSupPr>
                  <m:e>
                    <m:r>
                      <w:rPr>
                        <w:rFonts w:ascii="Cambria Math" w:eastAsia="맑은 고딕" w:hAnsi="Cambria Math"/>
                        <w:noProof/>
                      </w:rPr>
                      <m:t>N</m:t>
                    </m:r>
                  </m:e>
                  <m:sub>
                    <m:r>
                      <m:rPr>
                        <m:nor/>
                      </m:rPr>
                      <w:rPr>
                        <w:rFonts w:eastAsia="맑은 고딕"/>
                        <w:noProof/>
                      </w:rPr>
                      <m:t>sc</m:t>
                    </m:r>
                  </m:sub>
                  <m:sup>
                    <m:r>
                      <m:rPr>
                        <m:nor/>
                      </m:rPr>
                      <w:rPr>
                        <w:rFonts w:eastAsia="맑은 고딕"/>
                        <w:noProof/>
                      </w:rPr>
                      <m:t>RB</m:t>
                    </m:r>
                  </m:sup>
                </m:sSubSup>
                <m:r>
                  <m:rPr>
                    <m:sty m:val="p"/>
                  </m:rPr>
                  <w:rPr>
                    <w:rFonts w:ascii="Cambria Math" w:eastAsia="맑은 고딕" w:hAnsi="Cambria Math"/>
                    <w:noProof/>
                  </w:rPr>
                  <m:t>+4</m:t>
                </m:r>
                <m:sSup>
                  <m:sSupPr>
                    <m:ctrlPr>
                      <w:rPr>
                        <w:rFonts w:ascii="Cambria Math" w:eastAsia="맑은 고딕" w:hAnsi="Cambria Math"/>
                        <w:noProof/>
                      </w:rPr>
                    </m:ctrlPr>
                  </m:sSupPr>
                  <m:e>
                    <m:r>
                      <w:rPr>
                        <w:rFonts w:ascii="Cambria Math" w:eastAsia="맑은 고딕" w:hAnsi="Cambria Math"/>
                        <w:noProof/>
                      </w:rPr>
                      <m:t>k</m:t>
                    </m:r>
                  </m:e>
                  <m:sup>
                    <m:r>
                      <m:rPr>
                        <m:sty m:val="p"/>
                      </m:rPr>
                      <w:rPr>
                        <w:rFonts w:ascii="Cambria Math" w:eastAsia="맑은 고딕" w:hAnsi="Cambria Math"/>
                        <w:noProof/>
                      </w:rPr>
                      <m:t>'</m:t>
                    </m:r>
                  </m:sup>
                </m:sSup>
                <m:r>
                  <m:rPr>
                    <m:sty m:val="p"/>
                  </m:rPr>
                  <w:rPr>
                    <w:rFonts w:ascii="Cambria Math" w:eastAsia="맑은 고딕" w:hAnsi="Cambria Math"/>
                    <w:noProof/>
                  </w:rPr>
                  <m:t>+1</m:t>
                </m:r>
                <m:r>
                  <m:rPr>
                    <m:sty m:val="p"/>
                  </m:rPr>
                  <w:rPr>
                    <w:rFonts w:ascii="Cambria Math" w:eastAsia="맑은 고딕" w:hAnsi="Cambria Math"/>
                    <w:noProof/>
                  </w:rPr>
                  <w:br/>
                </m:r>
              </m:oMath>
              <m:oMath>
                <m:sSup>
                  <m:sSupPr>
                    <m:ctrlPr>
                      <w:rPr>
                        <w:rFonts w:ascii="Cambria Math" w:eastAsia="맑은 고딕" w:hAnsi="Cambria Math"/>
                        <w:noProof/>
                      </w:rPr>
                    </m:ctrlPr>
                  </m:sSupPr>
                  <m:e>
                    <m:r>
                      <w:rPr>
                        <w:rFonts w:ascii="Cambria Math" w:eastAsia="맑은 고딕" w:hAnsi="Cambria Math"/>
                        <w:noProof/>
                      </w:rPr>
                      <m:t>k</m:t>
                    </m:r>
                  </m:e>
                  <m:sup>
                    <m:r>
                      <m:rPr>
                        <m:sty m:val="p"/>
                      </m:rPr>
                      <w:rPr>
                        <w:rFonts w:ascii="Cambria Math" w:eastAsia="맑은 고딕" w:hAnsi="Cambria Math"/>
                        <w:noProof/>
                      </w:rPr>
                      <m:t>'</m:t>
                    </m:r>
                  </m:sup>
                </m:sSup>
                <m:r>
                  <m:rPr>
                    <m:sty m:val="p"/>
                    <m:aln/>
                  </m:rPr>
                  <w:rPr>
                    <w:rFonts w:ascii="Cambria Math" w:eastAsia="맑은 고딕" w:hAnsi="Cambria Math"/>
                    <w:noProof/>
                  </w:rPr>
                  <m:t>=0,1,2</m:t>
                </m:r>
                <m:r>
                  <m:rPr>
                    <m:sty m:val="p"/>
                  </m:rPr>
                  <w:rPr>
                    <w:rFonts w:ascii="Cambria Math" w:eastAsia="맑은 고딕" w:hAnsi="Cambria Math"/>
                    <w:noProof/>
                  </w:rPr>
                  <w:br/>
                </m:r>
              </m:oMath>
              <m:oMath>
                <m:r>
                  <w:rPr>
                    <w:rFonts w:ascii="Cambria Math" w:eastAsia="맑은 고딕" w:hAnsi="Cambria Math"/>
                    <w:noProof/>
                  </w:rPr>
                  <m:t>n</m:t>
                </m:r>
                <m:r>
                  <m:rPr>
                    <m:sty m:val="p"/>
                    <m:aln/>
                  </m:rPr>
                  <w:rPr>
                    <w:rFonts w:ascii="Cambria Math" w:eastAsia="맑은 고딕" w:hAnsi="Cambria Math"/>
                    <w:noProof/>
                  </w:rPr>
                  <m:t>=0,1,…</m:t>
                </m:r>
              </m:oMath>
            </m:oMathPara>
          </w:p>
          <w:p w14:paraId="7A37D0A0" w14:textId="77777777" w:rsidR="000E66BB" w:rsidRPr="000E66BB" w:rsidRDefault="000E66BB" w:rsidP="00DB554F">
            <w:pPr>
              <w:keepLines/>
              <w:tabs>
                <w:tab w:val="center" w:pos="4536"/>
                <w:tab w:val="right" w:pos="9072"/>
              </w:tabs>
              <w:spacing w:before="0" w:line="259" w:lineRule="auto"/>
              <w:ind w:left="0" w:firstLineChars="1650" w:firstLine="3300"/>
              <w:jc w:val="left"/>
              <w:rPr>
                <w:rFonts w:eastAsia="맑은 고딕"/>
                <w:color w:val="ED7D31" w:themeColor="accent2"/>
                <w:lang w:eastAsia="ko-KR"/>
              </w:rPr>
            </w:pPr>
            <m:oMath>
              <m:r>
                <w:rPr>
                  <w:rFonts w:ascii="Cambria Math" w:eastAsia="맑은 고딕" w:hAnsi="Cambria Math"/>
                  <w:noProof/>
                  <w:color w:val="ED7D31" w:themeColor="accent2"/>
                </w:rPr>
                <m:t>m</m:t>
              </m:r>
              <m:r>
                <m:rPr>
                  <m:sty m:val="p"/>
                  <m:aln/>
                </m:rPr>
                <w:rPr>
                  <w:rFonts w:ascii="Cambria Math" w:eastAsia="맑은 고딕" w:hAnsi="Cambria Math"/>
                  <w:noProof/>
                  <w:color w:val="ED7D31" w:themeColor="accent2"/>
                </w:rPr>
                <m:t>=</m:t>
              </m:r>
              <m:r>
                <w:rPr>
                  <w:rFonts w:ascii="Cambria Math" w:eastAsiaTheme="minorEastAsia" w:hAnsi="Cambria Math" w:cstheme="minorBidi"/>
                  <w:color w:val="ED7D31" w:themeColor="accent2"/>
                  <w:kern w:val="2"/>
                  <w:szCs w:val="22"/>
                  <w:lang w:eastAsia="ko-KR"/>
                </w:rPr>
                <m:t>(3n+</m:t>
              </m:r>
              <m:sSup>
                <m:sSupPr>
                  <m:ctrlPr>
                    <w:rPr>
                      <w:rFonts w:ascii="Cambria Math" w:eastAsiaTheme="minorEastAsia" w:hAnsi="Cambria Math" w:cstheme="minorBidi"/>
                      <w:i/>
                      <w:color w:val="ED7D31" w:themeColor="accent2"/>
                      <w:kern w:val="2"/>
                      <w:szCs w:val="22"/>
                      <w:lang w:eastAsia="ko-KR"/>
                    </w:rPr>
                  </m:ctrlPr>
                </m:sSupPr>
                <m:e>
                  <m:r>
                    <w:rPr>
                      <w:rFonts w:ascii="Cambria Math" w:eastAsiaTheme="minorEastAsia" w:hAnsi="Cambria Math" w:cstheme="minorBidi"/>
                      <w:color w:val="ED7D31" w:themeColor="accent2"/>
                      <w:kern w:val="2"/>
                      <w:szCs w:val="22"/>
                      <w:lang w:eastAsia="ko-KR"/>
                    </w:rPr>
                    <m:t>k</m:t>
                  </m:r>
                </m:e>
                <m:sup>
                  <m:r>
                    <w:rPr>
                      <w:rFonts w:ascii="Cambria Math" w:eastAsiaTheme="minorEastAsia" w:hAnsi="Cambria Math" w:cstheme="minorBidi"/>
                      <w:color w:val="ED7D31" w:themeColor="accent2"/>
                      <w:kern w:val="2"/>
                      <w:szCs w:val="22"/>
                      <w:lang w:eastAsia="ko-KR"/>
                    </w:rPr>
                    <m:t>'</m:t>
                  </m:r>
                </m:sup>
              </m:sSup>
              <m:r>
                <m:rPr>
                  <m:sty m:val="p"/>
                </m:rPr>
                <w:rPr>
                  <w:rFonts w:ascii="Cambria Math" w:eastAsiaTheme="minorEastAsia" w:hAnsi="Cambria Math" w:cstheme="minorBidi"/>
                  <w:color w:val="ED7D31" w:themeColor="accent2"/>
                  <w:kern w:val="2"/>
                  <w:szCs w:val="22"/>
                  <w:lang w:eastAsia="ko-KR"/>
                </w:rPr>
                <m:t>)mod</m:t>
              </m:r>
              <m:r>
                <w:rPr>
                  <w:rFonts w:ascii="Cambria Math" w:eastAsiaTheme="minorEastAsia" w:hAnsi="Cambria Math" w:cstheme="minorBidi"/>
                  <w:color w:val="ED7D31" w:themeColor="accent2"/>
                  <w:kern w:val="2"/>
                  <w:szCs w:val="22"/>
                  <w:lang w:eastAsia="ko-KR"/>
                </w:rPr>
                <m:t>4</m:t>
              </m:r>
            </m:oMath>
            <w:r w:rsidRPr="000E66BB">
              <w:rPr>
                <w:rFonts w:eastAsia="맑은 고딕" w:hint="eastAsia"/>
                <w:color w:val="ED7D31" w:themeColor="accent2"/>
                <w:lang w:eastAsia="ko-KR"/>
              </w:rPr>
              <w:t xml:space="preserve"> </w:t>
            </w:r>
          </w:p>
          <w:p w14:paraId="4A4B884E" w14:textId="77777777" w:rsidR="000E66BB" w:rsidRPr="000E66BB" w:rsidRDefault="000E66BB" w:rsidP="00DB554F">
            <w:pPr>
              <w:keepLines/>
              <w:tabs>
                <w:tab w:val="center" w:pos="4536"/>
                <w:tab w:val="right" w:pos="9072"/>
              </w:tabs>
              <w:spacing w:before="0" w:line="259" w:lineRule="auto"/>
              <w:ind w:left="0" w:firstLine="0"/>
              <w:jc w:val="left"/>
              <w:rPr>
                <w:rFonts w:eastAsia="맑은 고딕"/>
                <w:noProof/>
                <w:color w:val="ED7D31" w:themeColor="accent2"/>
                <w:lang w:eastAsia="ko-KR"/>
              </w:rPr>
            </w:pPr>
            <w:r w:rsidRPr="000E66BB">
              <w:rPr>
                <w:rFonts w:eastAsia="맑은 고딕" w:hint="eastAsia"/>
                <w:noProof/>
                <w:color w:val="ED7D31" w:themeColor="accent2"/>
                <w:lang w:eastAsia="ko-KR"/>
              </w:rPr>
              <w:t>where</w:t>
            </w:r>
            <w:r w:rsidRPr="000E66BB">
              <w:rPr>
                <w:rFonts w:eastAsia="맑은 고딕"/>
                <w:noProof/>
                <w:color w:val="ED7D31" w:themeColor="accent2"/>
                <w:lang w:eastAsia="ko-KR"/>
              </w:rPr>
              <w:t xml:space="preserve"> </w:t>
            </w:r>
            <m:oMath>
              <m:sSub>
                <m:sSubPr>
                  <m:ctrlPr>
                    <w:rPr>
                      <w:rFonts w:ascii="Cambria Math" w:eastAsia="Calibri" w:hAnsi="Cambria Math"/>
                      <w:i/>
                      <w:noProof/>
                      <w:color w:val="ED7D31" w:themeColor="accent2"/>
                      <w:lang w:val="sv-SE"/>
                    </w:rPr>
                  </m:ctrlPr>
                </m:sSubPr>
                <m:e>
                  <m:r>
                    <w:rPr>
                      <w:rFonts w:ascii="Cambria Math" w:eastAsia="Calibri" w:hAnsi="Cambria Math"/>
                      <w:noProof/>
                      <w:color w:val="ED7D31" w:themeColor="accent2"/>
                      <w:lang w:val="sv-SE"/>
                    </w:rPr>
                    <m:t>w</m:t>
                  </m:r>
                </m:e>
                <m:sub>
                  <m:r>
                    <w:rPr>
                      <w:rFonts w:ascii="Cambria Math" w:eastAsia="Calibri" w:hAnsi="Cambria Math"/>
                      <w:noProof/>
                      <w:color w:val="ED7D31" w:themeColor="accent2"/>
                      <w:lang w:val="sv-SE"/>
                    </w:rPr>
                    <m:t>F</m:t>
                  </m:r>
                </m:sub>
              </m:sSub>
              <m:d>
                <m:dPr>
                  <m:ctrlPr>
                    <w:rPr>
                      <w:rFonts w:ascii="Cambria Math" w:eastAsia="Calibri" w:hAnsi="Cambria Math"/>
                      <w:i/>
                      <w:noProof/>
                      <w:color w:val="ED7D31" w:themeColor="accent2"/>
                      <w:lang w:val="sv-SE"/>
                    </w:rPr>
                  </m:ctrlPr>
                </m:dPr>
                <m:e>
                  <m:r>
                    <w:rPr>
                      <w:rFonts w:ascii="Cambria Math" w:eastAsia="Calibri" w:hAnsi="Cambria Math"/>
                      <w:noProof/>
                      <w:color w:val="ED7D31" w:themeColor="accent2"/>
                      <w:lang w:val="sv-SE"/>
                    </w:rPr>
                    <m:t>m</m:t>
                  </m:r>
                </m:e>
              </m:d>
            </m:oMath>
            <w:r w:rsidRPr="000E66BB">
              <w:rPr>
                <w:rFonts w:eastAsia="맑은 고딕" w:hint="eastAsia"/>
                <w:noProof/>
                <w:color w:val="ED7D31" w:themeColor="accent2"/>
                <w:lang w:val="sv-SE" w:eastAsia="ko-KR"/>
              </w:rPr>
              <w:t xml:space="preserve"> </w:t>
            </w:r>
            <w:r w:rsidRPr="000E66BB">
              <w:rPr>
                <w:rFonts w:eastAsia="맑은 고딕"/>
                <w:noProof/>
                <w:color w:val="ED7D31" w:themeColor="accent2"/>
                <w:lang w:val="sv-SE" w:eastAsia="ko-KR"/>
              </w:rPr>
              <w:t>is given by Table 8.4.1.3.2.</w:t>
            </w:r>
          </w:p>
          <w:p w14:paraId="4EB8EDAE" w14:textId="77777777" w:rsidR="000E66BB" w:rsidRPr="000E66BB" w:rsidRDefault="000E66BB" w:rsidP="00DB554F">
            <w:pPr>
              <w:spacing w:before="0" w:line="259" w:lineRule="auto"/>
              <w:ind w:left="0" w:firstLine="0"/>
              <w:jc w:val="left"/>
              <w:rPr>
                <w:rFonts w:eastAsia="맑은 고딕"/>
                <w:lang w:val="en-GB"/>
              </w:rPr>
            </w:pPr>
            <w:r w:rsidRPr="000E66BB">
              <w:rPr>
                <w:rFonts w:eastAsia="맑은 고딕"/>
                <w:lang w:val="en-GB"/>
              </w:rPr>
              <w:t>where the following conditions are fulfilled</w:t>
            </w:r>
          </w:p>
          <w:p w14:paraId="278301C8" w14:textId="77777777" w:rsidR="000E66BB" w:rsidRPr="000E66BB" w:rsidRDefault="000E66BB" w:rsidP="00DB554F">
            <w:pPr>
              <w:spacing w:before="0" w:line="259" w:lineRule="auto"/>
              <w:ind w:left="568"/>
              <w:jc w:val="left"/>
              <w:rPr>
                <w:rFonts w:eastAsia="맑은 고딕"/>
                <w:lang w:val="en-GB"/>
              </w:rPr>
            </w:pPr>
            <w:r w:rsidRPr="000E66BB">
              <w:rPr>
                <w:rFonts w:eastAsia="맑은 고딕"/>
                <w:lang w:val="en-GB"/>
              </w:rPr>
              <w:t>-</w:t>
            </w:r>
            <w:r w:rsidRPr="000E66BB">
              <w:rPr>
                <w:rFonts w:eastAsia="맑은 고딕"/>
                <w:lang w:val="en-GB"/>
              </w:rPr>
              <w:tab/>
              <w:t>they are within the resource elements constituting the PSCCH</w:t>
            </w:r>
          </w:p>
          <w:p w14:paraId="67E819C4" w14:textId="77777777" w:rsidR="000E66BB" w:rsidRPr="000E66BB" w:rsidRDefault="000E66BB" w:rsidP="00DB554F">
            <w:pPr>
              <w:spacing w:before="0" w:line="259" w:lineRule="auto"/>
              <w:ind w:left="0" w:firstLine="0"/>
              <w:jc w:val="left"/>
              <w:rPr>
                <w:rFonts w:eastAsia="맑은 고딕"/>
                <w:lang w:val="en-GB"/>
              </w:rPr>
            </w:pPr>
            <w:r w:rsidRPr="000E66BB">
              <w:rPr>
                <w:rFonts w:eastAsia="맑은 고딕"/>
                <w:lang w:val="en-GB"/>
              </w:rPr>
              <w:t xml:space="preserve">The reference point for </w:t>
            </w:r>
            <m:oMath>
              <m:r>
                <w:rPr>
                  <w:rFonts w:ascii="Cambria Math" w:eastAsia="맑은 고딕" w:hAnsi="Cambria Math"/>
                  <w:lang w:val="en-GB"/>
                </w:rPr>
                <m:t>k</m:t>
              </m:r>
            </m:oMath>
            <w:r w:rsidRPr="000E66BB">
              <w:rPr>
                <w:rFonts w:eastAsia="맑은 고딕"/>
                <w:lang w:val="en-GB"/>
              </w:rPr>
              <w:t xml:space="preserve"> is subcarrier 0 in common resource block 0.</w:t>
            </w:r>
          </w:p>
          <w:p w14:paraId="4E315250" w14:textId="77777777" w:rsidR="000E66BB" w:rsidRPr="000E66BB" w:rsidRDefault="000E66BB" w:rsidP="00DB554F">
            <w:pPr>
              <w:spacing w:before="0" w:line="259" w:lineRule="auto"/>
              <w:ind w:left="0" w:firstLine="0"/>
              <w:jc w:val="left"/>
              <w:rPr>
                <w:rFonts w:eastAsia="맑은 고딕"/>
                <w:lang w:val="en-GB"/>
              </w:rPr>
            </w:pPr>
            <w:r w:rsidRPr="000E66BB">
              <w:rPr>
                <w:rFonts w:eastAsia="맑은 고딕"/>
                <w:lang w:val="en-GB"/>
              </w:rPr>
              <w:t xml:space="preserve">The quantity </w:t>
            </w:r>
            <m:oMath>
              <m:r>
                <w:rPr>
                  <w:rFonts w:ascii="Cambria Math" w:eastAsia="맑은 고딕" w:hAnsi="Cambria Math"/>
                  <w:lang w:val="en-GB"/>
                </w:rPr>
                <m:t>l</m:t>
              </m:r>
            </m:oMath>
            <w:r w:rsidRPr="000E66BB">
              <w:rPr>
                <w:rFonts w:eastAsia="맑은 고딕"/>
                <w:lang w:val="en-GB"/>
              </w:rPr>
              <w:t xml:space="preserve"> is the OFDM symbol number within the slot.</w:t>
            </w:r>
          </w:p>
          <w:p w14:paraId="552FA64C" w14:textId="77777777" w:rsidR="000E66BB" w:rsidRPr="000E66BB" w:rsidRDefault="000E66BB" w:rsidP="00802F63">
            <w:pPr>
              <w:keepNext/>
              <w:keepLines/>
              <w:widowControl w:val="0"/>
              <w:wordWrap w:val="0"/>
              <w:autoSpaceDE w:val="0"/>
              <w:autoSpaceDN w:val="0"/>
              <w:spacing w:before="0" w:after="0" w:line="240" w:lineRule="auto"/>
              <w:ind w:left="0" w:firstLine="0"/>
              <w:jc w:val="center"/>
              <w:rPr>
                <w:rFonts w:ascii="Arial" w:eastAsiaTheme="minorEastAsia" w:hAnsi="Arial"/>
                <w:b/>
                <w:color w:val="ED7D31" w:themeColor="accent2"/>
                <w:lang w:val="en-GB"/>
              </w:rPr>
            </w:pPr>
            <w:r w:rsidRPr="000E66BB">
              <w:rPr>
                <w:rFonts w:ascii="Arial" w:eastAsiaTheme="minorEastAsia" w:hAnsi="Arial"/>
                <w:b/>
                <w:color w:val="ED7D31" w:themeColor="accent2"/>
                <w:lang w:val="en-GB"/>
              </w:rPr>
              <w:t>Table 8.4.1.3.2: Parameters for PSCCH DM-RS.</w:t>
            </w:r>
          </w:p>
          <w:tbl>
            <w:tblPr>
              <w:tblStyle w:val="a7"/>
              <w:tblW w:w="0" w:type="auto"/>
              <w:jc w:val="center"/>
              <w:tblLook w:val="04A0" w:firstRow="1" w:lastRow="0" w:firstColumn="1" w:lastColumn="0" w:noHBand="0" w:noVBand="1"/>
            </w:tblPr>
            <w:tblGrid>
              <w:gridCol w:w="1247"/>
              <w:gridCol w:w="1247"/>
              <w:gridCol w:w="1247"/>
              <w:gridCol w:w="1247"/>
              <w:gridCol w:w="1247"/>
            </w:tblGrid>
            <w:tr w:rsidR="000E66BB" w:rsidRPr="000E66BB" w14:paraId="15AB66B7" w14:textId="77777777" w:rsidTr="003163BA">
              <w:trPr>
                <w:jc w:val="center"/>
              </w:trPr>
              <w:tc>
                <w:tcPr>
                  <w:tcW w:w="1247" w:type="dxa"/>
                  <w:vMerge w:val="restart"/>
                </w:tcPr>
                <w:p w14:paraId="200B8648" w14:textId="77777777" w:rsidR="000E66BB" w:rsidRPr="000E66BB" w:rsidRDefault="00082F9C" w:rsidP="00DB554F">
                  <w:pPr>
                    <w:keepNext/>
                    <w:keepLines/>
                    <w:framePr w:hSpace="142" w:wrap="around" w:vAnchor="text" w:hAnchor="text" w:y="1"/>
                    <w:spacing w:before="0" w:after="0" w:line="240" w:lineRule="auto"/>
                    <w:ind w:left="0" w:firstLine="0"/>
                    <w:suppressOverlap/>
                    <w:jc w:val="center"/>
                    <w:rPr>
                      <w:rFonts w:eastAsia="맑은 고딕"/>
                      <w:i/>
                      <w:color w:val="ED7D31" w:themeColor="accent2"/>
                      <w:lang w:val="en-GB"/>
                    </w:rPr>
                  </w:pPr>
                  <m:oMathPara>
                    <m:oMath>
                      <m:sSub>
                        <m:sSubPr>
                          <m:ctrlPr>
                            <w:rPr>
                              <w:rFonts w:ascii="Cambria Math" w:eastAsia="Calibri" w:hAnsi="Cambria Math" w:cs="바탕체"/>
                              <w:b/>
                              <w:i/>
                              <w:noProof/>
                              <w:color w:val="ED7D31" w:themeColor="accent2"/>
                              <w:lang w:val="sv-SE"/>
                            </w:rPr>
                          </m:ctrlPr>
                        </m:sSubPr>
                        <m:e>
                          <m:r>
                            <m:rPr>
                              <m:sty m:val="bi"/>
                            </m:rPr>
                            <w:rPr>
                              <w:rFonts w:ascii="Cambria Math" w:eastAsia="Calibri" w:hAnsi="Cambria Math" w:cs="바탕체"/>
                              <w:noProof/>
                              <w:color w:val="ED7D31" w:themeColor="accent2"/>
                              <w:lang w:val="sv-SE"/>
                            </w:rPr>
                            <m:t>n</m:t>
                          </m:r>
                        </m:e>
                        <m:sub>
                          <m:r>
                            <m:rPr>
                              <m:sty m:val="bi"/>
                            </m:rPr>
                            <w:rPr>
                              <w:rFonts w:ascii="Cambria Math" w:eastAsia="Calibri" w:hAnsi="Cambria Math" w:cs="바탕체"/>
                              <w:noProof/>
                              <w:color w:val="ED7D31" w:themeColor="accent2"/>
                              <w:lang w:val="sv-SE"/>
                            </w:rPr>
                            <m:t>OCC</m:t>
                          </m:r>
                        </m:sub>
                      </m:sSub>
                    </m:oMath>
                  </m:oMathPara>
                </w:p>
              </w:tc>
              <w:tc>
                <w:tcPr>
                  <w:tcW w:w="4988" w:type="dxa"/>
                  <w:gridSpan w:val="4"/>
                </w:tcPr>
                <w:p w14:paraId="752B355F" w14:textId="77777777" w:rsidR="000E66BB" w:rsidRPr="000E66BB" w:rsidRDefault="00082F9C" w:rsidP="00DB554F">
                  <w:pPr>
                    <w:keepNext/>
                    <w:keepLines/>
                    <w:framePr w:hSpace="142" w:wrap="around" w:vAnchor="text" w:hAnchor="text" w:y="1"/>
                    <w:spacing w:before="0" w:after="0" w:line="240" w:lineRule="auto"/>
                    <w:ind w:left="0" w:firstLine="0"/>
                    <w:suppressOverlap/>
                    <w:jc w:val="center"/>
                    <w:rPr>
                      <w:rFonts w:eastAsia="맑은 고딕"/>
                      <w:color w:val="ED7D31" w:themeColor="accent2"/>
                      <w:lang w:val="en-GB"/>
                    </w:rPr>
                  </w:pPr>
                  <m:oMathPara>
                    <m:oMath>
                      <m:sSub>
                        <m:sSubPr>
                          <m:ctrlPr>
                            <w:rPr>
                              <w:rFonts w:ascii="Cambria Math" w:eastAsia="Calibri" w:hAnsi="Cambria Math"/>
                              <w:b/>
                              <w:i/>
                              <w:noProof/>
                              <w:color w:val="ED7D31" w:themeColor="accent2"/>
                              <w:lang w:val="sv-SE"/>
                            </w:rPr>
                          </m:ctrlPr>
                        </m:sSubPr>
                        <m:e>
                          <m:r>
                            <m:rPr>
                              <m:sty m:val="bi"/>
                            </m:rPr>
                            <w:rPr>
                              <w:rFonts w:ascii="Cambria Math" w:eastAsia="Calibri" w:hAnsi="Cambria Math"/>
                              <w:noProof/>
                              <w:color w:val="ED7D31" w:themeColor="accent2"/>
                              <w:lang w:val="sv-SE"/>
                            </w:rPr>
                            <m:t>w</m:t>
                          </m:r>
                        </m:e>
                        <m:sub>
                          <m:r>
                            <m:rPr>
                              <m:sty m:val="bi"/>
                            </m:rPr>
                            <w:rPr>
                              <w:rFonts w:ascii="Cambria Math" w:eastAsia="Calibri" w:hAnsi="Cambria Math"/>
                              <w:noProof/>
                              <w:color w:val="ED7D31" w:themeColor="accent2"/>
                              <w:lang w:val="sv-SE"/>
                            </w:rPr>
                            <m:t>F</m:t>
                          </m:r>
                        </m:sub>
                      </m:sSub>
                      <m:d>
                        <m:dPr>
                          <m:ctrlPr>
                            <w:rPr>
                              <w:rFonts w:ascii="Cambria Math" w:eastAsia="Calibri" w:hAnsi="Cambria Math"/>
                              <w:b/>
                              <w:i/>
                              <w:noProof/>
                              <w:color w:val="ED7D31" w:themeColor="accent2"/>
                              <w:lang w:val="sv-SE"/>
                            </w:rPr>
                          </m:ctrlPr>
                        </m:dPr>
                        <m:e>
                          <m:r>
                            <m:rPr>
                              <m:sty m:val="bi"/>
                            </m:rPr>
                            <w:rPr>
                              <w:rFonts w:ascii="Cambria Math" w:eastAsia="Calibri" w:hAnsi="Cambria Math"/>
                              <w:noProof/>
                              <w:color w:val="ED7D31" w:themeColor="accent2"/>
                              <w:lang w:val="sv-SE"/>
                            </w:rPr>
                            <m:t>m</m:t>
                          </m:r>
                        </m:e>
                      </m:d>
                    </m:oMath>
                  </m:oMathPara>
                </w:p>
              </w:tc>
            </w:tr>
            <w:tr w:rsidR="000E66BB" w:rsidRPr="000E66BB" w14:paraId="3085EFD9" w14:textId="77777777" w:rsidTr="003163BA">
              <w:trPr>
                <w:jc w:val="center"/>
              </w:trPr>
              <w:tc>
                <w:tcPr>
                  <w:tcW w:w="1247" w:type="dxa"/>
                  <w:vMerge/>
                </w:tcPr>
                <w:p w14:paraId="6B902EDA"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eastAsia="맑은 고딕"/>
                      <w:color w:val="ED7D31" w:themeColor="accent2"/>
                      <w:lang w:val="en-GB" w:eastAsia="ko-KR"/>
                    </w:rPr>
                  </w:pPr>
                </w:p>
              </w:tc>
              <w:tc>
                <w:tcPr>
                  <w:tcW w:w="1247" w:type="dxa"/>
                </w:tcPr>
                <w:p w14:paraId="15626020"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eastAsia="맑은 고딕"/>
                      <w:i/>
                      <w:color w:val="ED7D31" w:themeColor="accent2"/>
                      <w:lang w:val="en-GB"/>
                    </w:rPr>
                  </w:pPr>
                  <w:r w:rsidRPr="000E66BB">
                    <w:rPr>
                      <w:rFonts w:eastAsia="맑은 고딕" w:hint="eastAsia"/>
                      <w:i/>
                      <w:color w:val="ED7D31" w:themeColor="accent2"/>
                      <w:lang w:val="en-GB"/>
                    </w:rPr>
                    <w:t>m</w:t>
                  </w:r>
                  <w:r w:rsidRPr="000E66BB">
                    <w:rPr>
                      <w:rFonts w:eastAsia="맑은 고딕" w:hint="eastAsia"/>
                      <w:color w:val="ED7D31" w:themeColor="accent2"/>
                      <w:lang w:val="en-GB"/>
                    </w:rPr>
                    <w:t>=</w:t>
                  </w:r>
                  <w:r w:rsidRPr="000E66BB">
                    <w:rPr>
                      <w:rFonts w:eastAsia="맑은 고딕"/>
                      <w:color w:val="ED7D31" w:themeColor="accent2"/>
                      <w:lang w:val="en-GB"/>
                    </w:rPr>
                    <w:t>0</w:t>
                  </w:r>
                </w:p>
              </w:tc>
              <w:tc>
                <w:tcPr>
                  <w:tcW w:w="1247" w:type="dxa"/>
                </w:tcPr>
                <w:p w14:paraId="7A0E7A12"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eastAsia="맑은 고딕"/>
                      <w:i/>
                      <w:color w:val="ED7D31" w:themeColor="accent2"/>
                      <w:lang w:val="en-GB"/>
                    </w:rPr>
                  </w:pPr>
                  <w:r w:rsidRPr="000E66BB">
                    <w:rPr>
                      <w:rFonts w:eastAsia="맑은 고딕" w:hint="eastAsia"/>
                      <w:i/>
                      <w:color w:val="ED7D31" w:themeColor="accent2"/>
                      <w:lang w:val="en-GB"/>
                    </w:rPr>
                    <w:t>m</w:t>
                  </w:r>
                  <w:r w:rsidRPr="000E66BB">
                    <w:rPr>
                      <w:rFonts w:eastAsia="맑은 고딕" w:hint="eastAsia"/>
                      <w:color w:val="ED7D31" w:themeColor="accent2"/>
                      <w:lang w:val="en-GB"/>
                    </w:rPr>
                    <w:t>=</w:t>
                  </w:r>
                  <w:r w:rsidRPr="000E66BB">
                    <w:rPr>
                      <w:rFonts w:eastAsia="맑은 고딕"/>
                      <w:color w:val="ED7D31" w:themeColor="accent2"/>
                      <w:lang w:val="en-GB"/>
                    </w:rPr>
                    <w:t>1</w:t>
                  </w:r>
                </w:p>
              </w:tc>
              <w:tc>
                <w:tcPr>
                  <w:tcW w:w="1247" w:type="dxa"/>
                </w:tcPr>
                <w:p w14:paraId="186E0B90"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eastAsia="맑은 고딕"/>
                      <w:i/>
                      <w:color w:val="ED7D31" w:themeColor="accent2"/>
                      <w:lang w:val="en-GB"/>
                    </w:rPr>
                  </w:pPr>
                  <w:r w:rsidRPr="000E66BB">
                    <w:rPr>
                      <w:rFonts w:eastAsia="맑은 고딕" w:hint="eastAsia"/>
                      <w:i/>
                      <w:color w:val="ED7D31" w:themeColor="accent2"/>
                      <w:lang w:val="en-GB"/>
                    </w:rPr>
                    <w:t>m</w:t>
                  </w:r>
                  <w:r w:rsidRPr="000E66BB">
                    <w:rPr>
                      <w:rFonts w:eastAsia="맑은 고딕" w:hint="eastAsia"/>
                      <w:color w:val="ED7D31" w:themeColor="accent2"/>
                      <w:lang w:val="en-GB"/>
                    </w:rPr>
                    <w:t>=</w:t>
                  </w:r>
                  <w:r w:rsidRPr="000E66BB">
                    <w:rPr>
                      <w:rFonts w:eastAsia="맑은 고딕"/>
                      <w:color w:val="ED7D31" w:themeColor="accent2"/>
                      <w:lang w:val="en-GB"/>
                    </w:rPr>
                    <w:t>2</w:t>
                  </w:r>
                </w:p>
              </w:tc>
              <w:tc>
                <w:tcPr>
                  <w:tcW w:w="1247" w:type="dxa"/>
                </w:tcPr>
                <w:p w14:paraId="50BE5313"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eastAsia="맑은 고딕"/>
                      <w:i/>
                      <w:color w:val="ED7D31" w:themeColor="accent2"/>
                      <w:lang w:val="en-GB"/>
                    </w:rPr>
                  </w:pPr>
                  <w:r w:rsidRPr="000E66BB">
                    <w:rPr>
                      <w:rFonts w:eastAsia="맑은 고딕" w:hint="eastAsia"/>
                      <w:i/>
                      <w:color w:val="ED7D31" w:themeColor="accent2"/>
                      <w:lang w:val="en-GB"/>
                    </w:rPr>
                    <w:t>m</w:t>
                  </w:r>
                  <w:r w:rsidRPr="000E66BB">
                    <w:rPr>
                      <w:rFonts w:eastAsia="맑은 고딕" w:hint="eastAsia"/>
                      <w:color w:val="ED7D31" w:themeColor="accent2"/>
                      <w:lang w:val="en-GB"/>
                    </w:rPr>
                    <w:t>=</w:t>
                  </w:r>
                  <w:r w:rsidRPr="000E66BB">
                    <w:rPr>
                      <w:rFonts w:eastAsia="맑은 고딕"/>
                      <w:color w:val="ED7D31" w:themeColor="accent2"/>
                      <w:lang w:val="en-GB"/>
                    </w:rPr>
                    <w:t>3</w:t>
                  </w:r>
                </w:p>
              </w:tc>
            </w:tr>
            <w:tr w:rsidR="000E66BB" w:rsidRPr="000E66BB" w14:paraId="74B58341" w14:textId="77777777" w:rsidTr="003163BA">
              <w:trPr>
                <w:jc w:val="center"/>
              </w:trPr>
              <w:tc>
                <w:tcPr>
                  <w:tcW w:w="1247" w:type="dxa"/>
                </w:tcPr>
                <w:p w14:paraId="1D4F198C"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lastRenderedPageBreak/>
                    <w:t>1</w:t>
                  </w:r>
                </w:p>
              </w:tc>
              <w:tc>
                <w:tcPr>
                  <w:tcW w:w="1247" w:type="dxa"/>
                </w:tcPr>
                <w:p w14:paraId="7E93CECC"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07715822"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224EB2BF"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402C0B2D"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r>
            <w:tr w:rsidR="000E66BB" w:rsidRPr="000E66BB" w14:paraId="081832CC" w14:textId="77777777" w:rsidTr="003163BA">
              <w:trPr>
                <w:jc w:val="center"/>
              </w:trPr>
              <w:tc>
                <w:tcPr>
                  <w:tcW w:w="1247" w:type="dxa"/>
                </w:tcPr>
                <w:p w14:paraId="72794082"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2</w:t>
                  </w:r>
                </w:p>
              </w:tc>
              <w:tc>
                <w:tcPr>
                  <w:tcW w:w="1247" w:type="dxa"/>
                </w:tcPr>
                <w:p w14:paraId="30ACAAA5"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6B1B59AD"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134C249B"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6B25115E"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r>
            <w:tr w:rsidR="000E66BB" w:rsidRPr="000E66BB" w14:paraId="328F5FB7" w14:textId="77777777" w:rsidTr="003163BA">
              <w:trPr>
                <w:jc w:val="center"/>
              </w:trPr>
              <w:tc>
                <w:tcPr>
                  <w:tcW w:w="1247" w:type="dxa"/>
                </w:tcPr>
                <w:p w14:paraId="2361621A"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3</w:t>
                  </w:r>
                </w:p>
              </w:tc>
              <w:tc>
                <w:tcPr>
                  <w:tcW w:w="1247" w:type="dxa"/>
                </w:tcPr>
                <w:p w14:paraId="69FD3671"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321E7354"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553B3508"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5B6E53BD"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r>
            <w:tr w:rsidR="000E66BB" w:rsidRPr="000E66BB" w14:paraId="4F6088FF" w14:textId="77777777" w:rsidTr="003163BA">
              <w:trPr>
                <w:jc w:val="center"/>
              </w:trPr>
              <w:tc>
                <w:tcPr>
                  <w:tcW w:w="1247" w:type="dxa"/>
                </w:tcPr>
                <w:p w14:paraId="4157B218"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4</w:t>
                  </w:r>
                </w:p>
              </w:tc>
              <w:tc>
                <w:tcPr>
                  <w:tcW w:w="1247" w:type="dxa"/>
                </w:tcPr>
                <w:p w14:paraId="5C58088D"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384CEE27"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7A591B57"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477ADC41" w14:textId="77777777" w:rsidR="000E66BB" w:rsidRPr="000E66BB" w:rsidRDefault="000E66BB" w:rsidP="00DB554F">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r>
          </w:tbl>
          <w:p w14:paraId="097E93DC" w14:textId="542B4C08" w:rsidR="00EF51F9" w:rsidRPr="00802F63" w:rsidRDefault="00EF51F9" w:rsidP="00802F63">
            <w:pPr>
              <w:spacing w:before="120" w:after="120" w:line="240" w:lineRule="auto"/>
              <w:ind w:left="284" w:hangingChars="129"/>
              <w:rPr>
                <w:rFonts w:eastAsia="맑은 고딕"/>
                <w:sz w:val="22"/>
                <w:lang w:eastAsia="ko-KR"/>
              </w:rPr>
            </w:pPr>
          </w:p>
        </w:tc>
      </w:tr>
    </w:tbl>
    <w:p w14:paraId="56765F4B" w14:textId="77777777" w:rsidR="00EF51F9" w:rsidRDefault="00EF51F9" w:rsidP="00EF51F9">
      <w:pPr>
        <w:spacing w:before="120" w:after="120" w:line="240" w:lineRule="auto"/>
        <w:ind w:left="284" w:hangingChars="129"/>
        <w:rPr>
          <w:rFonts w:eastAsia="맑은 고딕"/>
          <w:sz w:val="22"/>
          <w:lang w:eastAsia="ko-KR"/>
        </w:rPr>
      </w:pPr>
    </w:p>
    <w:p w14:paraId="3EB313F8" w14:textId="77777777" w:rsidR="00996C7D" w:rsidRDefault="00996C7D" w:rsidP="00EF51F9">
      <w:pPr>
        <w:spacing w:before="120" w:after="120" w:line="240" w:lineRule="auto"/>
        <w:ind w:left="284" w:hangingChars="129"/>
        <w:rPr>
          <w:rFonts w:eastAsia="맑은 고딕"/>
          <w:sz w:val="22"/>
          <w:lang w:eastAsia="ko-KR"/>
        </w:rPr>
      </w:pPr>
    </w:p>
    <w:p w14:paraId="7711F1F9" w14:textId="77777777" w:rsidR="00996C7D" w:rsidRDefault="00996C7D" w:rsidP="00EF51F9">
      <w:pPr>
        <w:spacing w:before="120" w:after="120" w:line="240" w:lineRule="auto"/>
        <w:ind w:left="284" w:hangingChars="129"/>
        <w:rPr>
          <w:rFonts w:eastAsia="맑은 고딕"/>
          <w:sz w:val="22"/>
          <w:lang w:eastAsia="ko-KR"/>
        </w:rPr>
      </w:pPr>
    </w:p>
    <w:p w14:paraId="067CD858" w14:textId="77777777" w:rsidR="00996C7D" w:rsidRDefault="00996C7D" w:rsidP="00EF51F9">
      <w:pPr>
        <w:spacing w:before="120" w:after="120" w:line="240" w:lineRule="auto"/>
        <w:ind w:left="284" w:hangingChars="129"/>
        <w:rPr>
          <w:rFonts w:eastAsia="맑은 고딕"/>
          <w:sz w:val="22"/>
          <w:lang w:eastAsia="ko-KR"/>
        </w:rPr>
      </w:pPr>
    </w:p>
    <w:p w14:paraId="7E84573F" w14:textId="77777777" w:rsidR="00996C7D" w:rsidRDefault="00996C7D" w:rsidP="00EF51F9">
      <w:pPr>
        <w:spacing w:before="120" w:after="120" w:line="240" w:lineRule="auto"/>
        <w:ind w:left="284" w:hangingChars="129"/>
        <w:rPr>
          <w:rFonts w:eastAsia="맑은 고딕"/>
          <w:sz w:val="22"/>
          <w:lang w:eastAsia="ko-KR"/>
        </w:rPr>
      </w:pPr>
    </w:p>
    <w:p w14:paraId="3613FD54" w14:textId="77777777" w:rsidR="00996C7D" w:rsidRDefault="00996C7D" w:rsidP="00EF51F9">
      <w:pPr>
        <w:spacing w:before="120" w:after="120" w:line="240" w:lineRule="auto"/>
        <w:ind w:left="284" w:hangingChars="129"/>
        <w:rPr>
          <w:rFonts w:eastAsia="맑은 고딕"/>
          <w:sz w:val="22"/>
          <w:lang w:eastAsia="ko-KR"/>
        </w:rPr>
      </w:pPr>
    </w:p>
    <w:p w14:paraId="37EA59A8" w14:textId="77777777" w:rsidR="00996C7D" w:rsidRDefault="00996C7D" w:rsidP="00EF51F9">
      <w:pPr>
        <w:spacing w:before="120" w:after="120" w:line="240" w:lineRule="auto"/>
        <w:ind w:left="284" w:hangingChars="129"/>
        <w:rPr>
          <w:rFonts w:eastAsia="맑은 고딕"/>
          <w:sz w:val="22"/>
          <w:lang w:eastAsia="ko-KR"/>
        </w:rPr>
      </w:pPr>
    </w:p>
    <w:p w14:paraId="347E4937" w14:textId="77777777" w:rsidR="00996C7D" w:rsidRDefault="00996C7D" w:rsidP="00EF51F9">
      <w:pPr>
        <w:spacing w:before="120" w:after="120" w:line="240" w:lineRule="auto"/>
        <w:ind w:left="284" w:hangingChars="129"/>
        <w:rPr>
          <w:rFonts w:eastAsia="맑은 고딕"/>
          <w:sz w:val="22"/>
          <w:lang w:eastAsia="ko-KR"/>
        </w:rPr>
      </w:pPr>
    </w:p>
    <w:p w14:paraId="6BCB8BE2" w14:textId="77777777" w:rsidR="00996C7D" w:rsidRDefault="00996C7D" w:rsidP="00EF51F9">
      <w:pPr>
        <w:spacing w:before="120" w:after="120" w:line="240" w:lineRule="auto"/>
        <w:ind w:left="284" w:hangingChars="129"/>
        <w:rPr>
          <w:rFonts w:eastAsia="맑은 고딕"/>
          <w:sz w:val="22"/>
          <w:lang w:eastAsia="ko-KR"/>
        </w:rPr>
      </w:pPr>
    </w:p>
    <w:p w14:paraId="7AC2532F" w14:textId="77777777" w:rsidR="00996C7D" w:rsidRDefault="00996C7D" w:rsidP="00EF51F9">
      <w:pPr>
        <w:spacing w:before="120" w:after="120" w:line="240" w:lineRule="auto"/>
        <w:ind w:left="284" w:hangingChars="129"/>
        <w:rPr>
          <w:rFonts w:eastAsia="맑은 고딕"/>
          <w:sz w:val="22"/>
          <w:lang w:eastAsia="ko-KR"/>
        </w:rPr>
      </w:pPr>
    </w:p>
    <w:p w14:paraId="0BFE3C78" w14:textId="77777777" w:rsidR="00996C7D" w:rsidRDefault="00996C7D" w:rsidP="00EF51F9">
      <w:pPr>
        <w:spacing w:before="120" w:after="120" w:line="240" w:lineRule="auto"/>
        <w:ind w:left="284" w:hangingChars="129"/>
        <w:rPr>
          <w:rFonts w:eastAsia="맑은 고딕"/>
          <w:sz w:val="22"/>
          <w:lang w:eastAsia="ko-KR"/>
        </w:rPr>
      </w:pPr>
    </w:p>
    <w:p w14:paraId="33628DF4" w14:textId="77777777" w:rsidR="00996C7D" w:rsidRDefault="00996C7D" w:rsidP="00EF51F9">
      <w:pPr>
        <w:spacing w:before="120" w:after="120" w:line="240" w:lineRule="auto"/>
        <w:ind w:left="284" w:hangingChars="129"/>
        <w:rPr>
          <w:rFonts w:eastAsia="맑은 고딕"/>
          <w:sz w:val="22"/>
          <w:lang w:eastAsia="ko-KR"/>
        </w:rPr>
      </w:pPr>
    </w:p>
    <w:p w14:paraId="743C9A86" w14:textId="77777777" w:rsidR="00DB554F" w:rsidRDefault="00DB554F" w:rsidP="00EF51F9">
      <w:pPr>
        <w:spacing w:before="120" w:after="120" w:line="240" w:lineRule="auto"/>
        <w:ind w:left="284" w:hangingChars="129"/>
        <w:rPr>
          <w:rFonts w:eastAsia="맑은 고딕"/>
          <w:sz w:val="22"/>
          <w:lang w:eastAsia="ko-KR"/>
        </w:rPr>
      </w:pPr>
    </w:p>
    <w:p w14:paraId="5400F739" w14:textId="77777777" w:rsidR="00DB554F" w:rsidRDefault="00DB554F" w:rsidP="00EF51F9">
      <w:pPr>
        <w:spacing w:before="120" w:after="120" w:line="240" w:lineRule="auto"/>
        <w:ind w:left="284" w:hangingChars="129"/>
        <w:rPr>
          <w:rFonts w:eastAsia="맑은 고딕"/>
          <w:sz w:val="22"/>
          <w:lang w:eastAsia="ko-KR"/>
        </w:rPr>
      </w:pPr>
    </w:p>
    <w:p w14:paraId="441918F4" w14:textId="77777777" w:rsidR="00DB554F" w:rsidRDefault="00DB554F" w:rsidP="00EF51F9">
      <w:pPr>
        <w:spacing w:before="120" w:after="120" w:line="240" w:lineRule="auto"/>
        <w:ind w:left="284" w:hangingChars="129"/>
        <w:rPr>
          <w:rFonts w:eastAsia="맑은 고딕"/>
          <w:sz w:val="22"/>
          <w:lang w:eastAsia="ko-KR"/>
        </w:rPr>
      </w:pPr>
    </w:p>
    <w:p w14:paraId="11DF1AEA" w14:textId="77777777" w:rsidR="00DB554F" w:rsidRDefault="00DB554F" w:rsidP="00EF51F9">
      <w:pPr>
        <w:spacing w:before="120" w:after="120" w:line="240" w:lineRule="auto"/>
        <w:ind w:left="284" w:hangingChars="129"/>
        <w:rPr>
          <w:rFonts w:eastAsia="맑은 고딕"/>
          <w:sz w:val="22"/>
          <w:lang w:eastAsia="ko-KR"/>
        </w:rPr>
      </w:pPr>
    </w:p>
    <w:p w14:paraId="3718476B" w14:textId="77777777" w:rsidR="00DB554F" w:rsidRDefault="00DB554F" w:rsidP="00EF51F9">
      <w:pPr>
        <w:spacing w:before="120" w:after="120" w:line="240" w:lineRule="auto"/>
        <w:ind w:left="284" w:hangingChars="129"/>
        <w:rPr>
          <w:rFonts w:eastAsia="맑은 고딕"/>
          <w:sz w:val="22"/>
          <w:lang w:eastAsia="ko-KR"/>
        </w:rPr>
      </w:pPr>
    </w:p>
    <w:p w14:paraId="3978A77E" w14:textId="77777777" w:rsidR="00DB554F" w:rsidRDefault="00DB554F" w:rsidP="00EF51F9">
      <w:pPr>
        <w:spacing w:before="120" w:after="120" w:line="240" w:lineRule="auto"/>
        <w:ind w:left="284" w:hangingChars="129"/>
        <w:rPr>
          <w:rFonts w:eastAsia="맑은 고딕"/>
          <w:sz w:val="22"/>
          <w:lang w:eastAsia="ko-KR"/>
        </w:rPr>
      </w:pPr>
    </w:p>
    <w:p w14:paraId="64BE5B85" w14:textId="77777777" w:rsidR="00DB554F" w:rsidRDefault="00DB554F" w:rsidP="00EF51F9">
      <w:pPr>
        <w:spacing w:before="120" w:after="120" w:line="240" w:lineRule="auto"/>
        <w:ind w:left="284" w:hangingChars="129"/>
        <w:rPr>
          <w:rFonts w:eastAsia="맑은 고딕"/>
          <w:sz w:val="22"/>
          <w:lang w:eastAsia="ko-KR"/>
        </w:rPr>
      </w:pPr>
    </w:p>
    <w:p w14:paraId="75C9F9D8" w14:textId="77777777" w:rsidR="00DB554F" w:rsidRDefault="00DB554F" w:rsidP="00EF51F9">
      <w:pPr>
        <w:spacing w:before="120" w:after="120" w:line="240" w:lineRule="auto"/>
        <w:ind w:left="284" w:hangingChars="129"/>
        <w:rPr>
          <w:rFonts w:eastAsia="맑은 고딕"/>
          <w:sz w:val="22"/>
          <w:lang w:eastAsia="ko-KR"/>
        </w:rPr>
      </w:pPr>
    </w:p>
    <w:p w14:paraId="6082CF53" w14:textId="77777777" w:rsidR="00DB554F" w:rsidRDefault="00DB554F" w:rsidP="00EF51F9">
      <w:pPr>
        <w:spacing w:before="120" w:after="120" w:line="240" w:lineRule="auto"/>
        <w:ind w:left="284" w:hangingChars="129"/>
        <w:rPr>
          <w:rFonts w:eastAsia="맑은 고딕"/>
          <w:sz w:val="22"/>
          <w:lang w:eastAsia="ko-KR"/>
        </w:rPr>
      </w:pPr>
    </w:p>
    <w:p w14:paraId="155886BC" w14:textId="77777777" w:rsidR="00DB554F" w:rsidRDefault="00DB554F" w:rsidP="00EF51F9">
      <w:pPr>
        <w:spacing w:before="120" w:after="120" w:line="240" w:lineRule="auto"/>
        <w:ind w:left="284" w:hangingChars="129"/>
        <w:rPr>
          <w:rFonts w:eastAsia="맑은 고딕"/>
          <w:sz w:val="22"/>
          <w:lang w:eastAsia="ko-KR"/>
        </w:rPr>
      </w:pPr>
    </w:p>
    <w:p w14:paraId="00359D23" w14:textId="77777777" w:rsidR="00DB554F" w:rsidRDefault="00DB554F" w:rsidP="00EF51F9">
      <w:pPr>
        <w:spacing w:before="120" w:after="120" w:line="240" w:lineRule="auto"/>
        <w:ind w:left="284" w:hangingChars="129"/>
        <w:rPr>
          <w:rFonts w:eastAsia="맑은 고딕"/>
          <w:sz w:val="22"/>
          <w:lang w:eastAsia="ko-KR"/>
        </w:rPr>
      </w:pPr>
    </w:p>
    <w:p w14:paraId="23D9FC17" w14:textId="77777777" w:rsidR="00DB554F" w:rsidRDefault="00DB554F" w:rsidP="00EF51F9">
      <w:pPr>
        <w:spacing w:before="120" w:after="120" w:line="240" w:lineRule="auto"/>
        <w:ind w:left="284" w:hangingChars="129"/>
        <w:rPr>
          <w:rFonts w:eastAsia="맑은 고딕"/>
          <w:sz w:val="22"/>
          <w:lang w:eastAsia="ko-KR"/>
        </w:rPr>
      </w:pPr>
    </w:p>
    <w:p w14:paraId="7CA8D6EB" w14:textId="77777777" w:rsidR="00DB554F" w:rsidRDefault="00DB554F" w:rsidP="00EF51F9">
      <w:pPr>
        <w:spacing w:before="120" w:after="120" w:line="240" w:lineRule="auto"/>
        <w:ind w:left="284" w:hangingChars="129"/>
        <w:rPr>
          <w:rFonts w:eastAsia="맑은 고딕"/>
          <w:sz w:val="22"/>
          <w:lang w:eastAsia="ko-KR"/>
        </w:rPr>
      </w:pPr>
    </w:p>
    <w:p w14:paraId="7449F86B" w14:textId="77777777" w:rsidR="00DB554F" w:rsidRDefault="00DB554F" w:rsidP="00EF51F9">
      <w:pPr>
        <w:spacing w:before="120" w:after="120" w:line="240" w:lineRule="auto"/>
        <w:ind w:left="284" w:hangingChars="129"/>
        <w:rPr>
          <w:rFonts w:eastAsia="맑은 고딕"/>
          <w:sz w:val="22"/>
          <w:lang w:eastAsia="ko-KR"/>
        </w:rPr>
      </w:pPr>
    </w:p>
    <w:p w14:paraId="54CC153C" w14:textId="77777777" w:rsidR="00DB554F" w:rsidRDefault="00DB554F" w:rsidP="00EF51F9">
      <w:pPr>
        <w:spacing w:before="120" w:after="120" w:line="240" w:lineRule="auto"/>
        <w:ind w:left="284" w:hangingChars="129"/>
        <w:rPr>
          <w:rFonts w:eastAsia="맑은 고딕"/>
          <w:sz w:val="22"/>
          <w:lang w:eastAsia="ko-KR"/>
        </w:rPr>
      </w:pPr>
    </w:p>
    <w:p w14:paraId="34577C15" w14:textId="77777777" w:rsidR="00DB554F" w:rsidRDefault="00DB554F" w:rsidP="00EF51F9">
      <w:pPr>
        <w:spacing w:before="120" w:after="120" w:line="240" w:lineRule="auto"/>
        <w:ind w:left="284" w:hangingChars="129"/>
        <w:rPr>
          <w:rFonts w:eastAsia="맑은 고딕"/>
          <w:sz w:val="22"/>
          <w:lang w:eastAsia="ko-KR"/>
        </w:rPr>
      </w:pPr>
    </w:p>
    <w:p w14:paraId="1B4010F1" w14:textId="77777777" w:rsidR="00DB554F" w:rsidRDefault="00DB554F" w:rsidP="00EF51F9">
      <w:pPr>
        <w:spacing w:before="120" w:after="120" w:line="240" w:lineRule="auto"/>
        <w:ind w:left="284" w:hangingChars="129"/>
        <w:rPr>
          <w:rFonts w:eastAsia="맑은 고딕"/>
          <w:sz w:val="22"/>
          <w:lang w:eastAsia="ko-KR"/>
        </w:rPr>
      </w:pPr>
    </w:p>
    <w:p w14:paraId="03D6A2D4" w14:textId="77777777" w:rsidR="00DB554F" w:rsidRDefault="00DB554F" w:rsidP="00EF51F9">
      <w:pPr>
        <w:spacing w:before="120" w:after="120" w:line="240" w:lineRule="auto"/>
        <w:ind w:left="284" w:hangingChars="129"/>
        <w:rPr>
          <w:rFonts w:eastAsia="맑은 고딕"/>
          <w:sz w:val="22"/>
          <w:lang w:eastAsia="ko-KR"/>
        </w:rPr>
      </w:pPr>
    </w:p>
    <w:p w14:paraId="5C31581C" w14:textId="77777777" w:rsidR="00DB554F" w:rsidRDefault="00DB554F" w:rsidP="00EF51F9">
      <w:pPr>
        <w:spacing w:before="120" w:after="120" w:line="240" w:lineRule="auto"/>
        <w:ind w:left="284" w:hangingChars="129"/>
        <w:rPr>
          <w:rFonts w:eastAsia="맑은 고딕"/>
          <w:sz w:val="22"/>
          <w:lang w:eastAsia="ko-KR"/>
        </w:rPr>
      </w:pPr>
    </w:p>
    <w:p w14:paraId="6C0E13BE" w14:textId="77777777" w:rsidR="00DB554F" w:rsidRDefault="00DB554F" w:rsidP="00EF51F9">
      <w:pPr>
        <w:spacing w:before="120" w:after="120" w:line="240" w:lineRule="auto"/>
        <w:ind w:left="284" w:hangingChars="129"/>
        <w:rPr>
          <w:rFonts w:eastAsia="맑은 고딕"/>
          <w:sz w:val="22"/>
          <w:lang w:eastAsia="ko-KR"/>
        </w:rPr>
      </w:pPr>
    </w:p>
    <w:p w14:paraId="73185D9A" w14:textId="77777777" w:rsidR="00DB554F" w:rsidRDefault="00DB554F" w:rsidP="00EF51F9">
      <w:pPr>
        <w:spacing w:before="120" w:after="120" w:line="240" w:lineRule="auto"/>
        <w:ind w:left="284" w:hangingChars="129"/>
        <w:rPr>
          <w:rFonts w:eastAsia="맑은 고딕" w:hint="eastAsia"/>
          <w:sz w:val="22"/>
          <w:lang w:eastAsia="ko-KR"/>
        </w:rPr>
      </w:pPr>
    </w:p>
    <w:p w14:paraId="1C2CA9C7" w14:textId="1D647A61" w:rsidR="00996C7D" w:rsidRDefault="00996C7D" w:rsidP="00996C7D">
      <w:pPr>
        <w:pStyle w:val="4"/>
        <w:ind w:left="1202" w:hanging="402"/>
        <w:rPr>
          <w:lang w:eastAsia="ko-KR"/>
        </w:rPr>
      </w:pPr>
      <w:r>
        <w:rPr>
          <w:rFonts w:hint="eastAsia"/>
          <w:lang w:eastAsia="ko-KR"/>
        </w:rPr>
        <w:t>TP#</w:t>
      </w:r>
      <w:r>
        <w:rPr>
          <w:lang w:eastAsia="ko-KR"/>
        </w:rPr>
        <w:t>7</w:t>
      </w:r>
      <w:r>
        <w:rPr>
          <w:rFonts w:hint="eastAsia"/>
          <w:lang w:eastAsia="ko-KR"/>
        </w:rPr>
        <w:t xml:space="preserve">: </w:t>
      </w:r>
      <w:r>
        <w:rPr>
          <w:lang w:eastAsia="ko-KR"/>
        </w:rPr>
        <w:t>Text proposal for TS 38.211.</w:t>
      </w:r>
    </w:p>
    <w:tbl>
      <w:tblPr>
        <w:tblStyle w:val="a7"/>
        <w:tblW w:w="0" w:type="auto"/>
        <w:tblLook w:val="04A0" w:firstRow="1" w:lastRow="0" w:firstColumn="1" w:lastColumn="0" w:noHBand="0" w:noVBand="1"/>
      </w:tblPr>
      <w:tblGrid>
        <w:gridCol w:w="9016"/>
      </w:tblGrid>
      <w:tr w:rsidR="00996C7D" w14:paraId="1322419B" w14:textId="77777777" w:rsidTr="00F51A07">
        <w:tc>
          <w:tcPr>
            <w:tcW w:w="9016" w:type="dxa"/>
          </w:tcPr>
          <w:p w14:paraId="787A043E" w14:textId="77777777" w:rsidR="00996C7D" w:rsidRPr="00827130" w:rsidRDefault="00996C7D" w:rsidP="00F51A07">
            <w:pPr>
              <w:keepNext/>
              <w:keepLines/>
              <w:spacing w:before="120" w:line="240" w:lineRule="auto"/>
              <w:ind w:left="1134" w:hanging="1134"/>
              <w:outlineLvl w:val="2"/>
              <w:rPr>
                <w:rFonts w:ascii="Arial" w:eastAsia="맑은 고딕" w:hAnsi="Arial"/>
                <w:sz w:val="28"/>
                <w:lang w:val="en-GB"/>
              </w:rPr>
            </w:pPr>
            <w:r w:rsidRPr="00827130">
              <w:rPr>
                <w:rFonts w:ascii="Arial" w:eastAsia="맑은 고딕" w:hAnsi="Arial"/>
                <w:sz w:val="28"/>
                <w:lang w:val="en-GB"/>
              </w:rPr>
              <w:t>8.3.2</w:t>
            </w:r>
            <w:r w:rsidRPr="00827130">
              <w:rPr>
                <w:rFonts w:ascii="Arial" w:eastAsia="맑은 고딕" w:hAnsi="Arial"/>
                <w:sz w:val="28"/>
                <w:lang w:val="en-GB"/>
              </w:rPr>
              <w:tab/>
              <w:t>Physical sidelink control channel</w:t>
            </w:r>
          </w:p>
          <w:p w14:paraId="7C01AD44" w14:textId="77777777" w:rsidR="00996C7D" w:rsidRPr="00CD2A8C" w:rsidRDefault="00996C7D" w:rsidP="00F51A07">
            <w:pPr>
              <w:keepNext/>
              <w:keepLines/>
              <w:spacing w:before="120" w:line="240" w:lineRule="auto"/>
              <w:ind w:left="1418" w:hanging="1418"/>
              <w:outlineLvl w:val="3"/>
              <w:rPr>
                <w:rFonts w:ascii="Arial" w:eastAsia="맑은 고딕" w:hAnsi="Arial"/>
                <w:sz w:val="24"/>
                <w:lang w:val="en-GB"/>
              </w:rPr>
            </w:pPr>
            <w:r w:rsidRPr="00CD2A8C">
              <w:rPr>
                <w:rFonts w:ascii="Arial" w:eastAsia="맑은 고딕" w:hAnsi="Arial"/>
                <w:sz w:val="24"/>
                <w:lang w:val="en-GB"/>
              </w:rPr>
              <w:t>8.3.2.1</w:t>
            </w:r>
            <w:r w:rsidRPr="00CD2A8C">
              <w:rPr>
                <w:rFonts w:ascii="Arial" w:eastAsia="맑은 고딕" w:hAnsi="Arial"/>
                <w:sz w:val="24"/>
                <w:lang w:val="en-GB"/>
              </w:rPr>
              <w:tab/>
              <w:t>Scrambling</w:t>
            </w:r>
          </w:p>
          <w:p w14:paraId="6760F586" w14:textId="77777777" w:rsidR="00996C7D" w:rsidRPr="00CD2A8C" w:rsidRDefault="00996C7D" w:rsidP="00F51A07">
            <w:pPr>
              <w:spacing w:before="0" w:line="240" w:lineRule="auto"/>
              <w:ind w:left="0" w:firstLine="0"/>
              <w:rPr>
                <w:rFonts w:eastAsia="맑은 고딕"/>
                <w:lang w:val="en-GB"/>
              </w:rPr>
            </w:pPr>
            <w:r w:rsidRPr="00CD2A8C">
              <w:rPr>
                <w:rFonts w:eastAsia="맑은 고딕"/>
                <w:lang w:val="en-GB"/>
              </w:rPr>
              <w:t xml:space="preserve">The block of bits </w:t>
            </w:r>
            <m:oMath>
              <m:r>
                <w:rPr>
                  <w:rFonts w:ascii="Cambria Math" w:eastAsia="맑은 고딕" w:hAnsi="Cambria Math"/>
                  <w:lang w:val="en-GB"/>
                </w:rPr>
                <m:t>b</m:t>
              </m:r>
              <m:d>
                <m:dPr>
                  <m:ctrlPr>
                    <w:rPr>
                      <w:rFonts w:ascii="Cambria Math" w:eastAsia="맑은 고딕" w:hAnsi="Cambria Math"/>
                      <w:i/>
                      <w:lang w:val="en-GB"/>
                    </w:rPr>
                  </m:ctrlPr>
                </m:dPr>
                <m:e>
                  <m:r>
                    <w:rPr>
                      <w:rFonts w:ascii="Cambria Math" w:eastAsia="맑은 고딕" w:hAnsi="Cambria Math"/>
                      <w:lang w:val="en-GB"/>
                    </w:rPr>
                    <m:t>0</m:t>
                  </m:r>
                </m:e>
              </m:d>
              <m:r>
                <w:rPr>
                  <w:rFonts w:ascii="Cambria Math" w:eastAsia="맑은 고딕" w:hAnsi="Cambria Math"/>
                  <w:lang w:val="en-GB"/>
                </w:rPr>
                <m:t>,…,b(</m:t>
              </m:r>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ascii="Cambria Math" w:eastAsia="맑은 고딕" w:hAnsi="Cambria Math"/>
                      <w:lang w:val="en-GB"/>
                    </w:rPr>
                    <m:t>bit</m:t>
                  </m:r>
                </m:sub>
              </m:sSub>
              <m:r>
                <w:rPr>
                  <w:rFonts w:ascii="Cambria Math" w:eastAsia="맑은 고딕" w:hAnsi="Cambria Math"/>
                  <w:lang w:val="en-GB"/>
                </w:rPr>
                <m:t>-1)</m:t>
              </m:r>
            </m:oMath>
            <w:r w:rsidRPr="00CD2A8C">
              <w:rPr>
                <w:rFonts w:eastAsia="맑은 고딕"/>
                <w:lang w:val="en-GB"/>
              </w:rPr>
              <w:t xml:space="preserve">, where </w:t>
            </w:r>
            <m:oMath>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ascii="Cambria Math" w:eastAsia="맑은 고딕" w:hAnsi="Cambria Math"/>
                      <w:lang w:val="en-GB"/>
                    </w:rPr>
                    <m:t>bit</m:t>
                  </m:r>
                </m:sub>
              </m:sSub>
            </m:oMath>
            <w:r w:rsidRPr="00827130">
              <w:rPr>
                <w:rFonts w:eastAsia="맑은 고딕"/>
                <w:lang w:val="en-GB"/>
              </w:rPr>
              <w:t xml:space="preserve"> is the number of bits transmitted on the physical channel, shall be scrambled prior to modulation, resulting in a block of scrambled bits </w:t>
            </w:r>
            <m:oMath>
              <m:acc>
                <m:accPr>
                  <m:chr m:val="̃"/>
                  <m:ctrlPr>
                    <w:rPr>
                      <w:rFonts w:ascii="Cambria Math" w:eastAsia="맑은 고딕" w:hAnsi="Cambria Math"/>
                      <w:i/>
                      <w:lang w:val="en-GB"/>
                    </w:rPr>
                  </m:ctrlPr>
                </m:accPr>
                <m:e>
                  <m:r>
                    <w:rPr>
                      <w:rFonts w:ascii="Cambria Math" w:eastAsia="맑은 고딕" w:hAnsi="Cambria Math"/>
                      <w:lang w:val="en-GB"/>
                    </w:rPr>
                    <m:t>b</m:t>
                  </m:r>
                </m:e>
              </m:acc>
              <m:d>
                <m:dPr>
                  <m:ctrlPr>
                    <w:rPr>
                      <w:rFonts w:ascii="Cambria Math" w:eastAsia="맑은 고딕" w:hAnsi="Cambria Math"/>
                      <w:i/>
                      <w:lang w:val="en-GB"/>
                    </w:rPr>
                  </m:ctrlPr>
                </m:dPr>
                <m:e>
                  <m:r>
                    <w:rPr>
                      <w:rFonts w:ascii="Cambria Math" w:eastAsia="맑은 고딕" w:hAnsi="Cambria Math"/>
                      <w:lang w:val="en-GB"/>
                    </w:rPr>
                    <m:t>0</m:t>
                  </m:r>
                </m:e>
              </m:d>
              <m:r>
                <w:rPr>
                  <w:rFonts w:ascii="Cambria Math" w:eastAsia="맑은 고딕" w:hAnsi="Cambria Math"/>
                  <w:lang w:val="en-GB"/>
                </w:rPr>
                <m:t>,…,</m:t>
              </m:r>
              <m:acc>
                <m:accPr>
                  <m:chr m:val="̃"/>
                  <m:ctrlPr>
                    <w:rPr>
                      <w:rFonts w:ascii="Cambria Math" w:eastAsia="맑은 고딕" w:hAnsi="Cambria Math"/>
                      <w:i/>
                      <w:lang w:val="en-GB"/>
                    </w:rPr>
                  </m:ctrlPr>
                </m:accPr>
                <m:e>
                  <m:r>
                    <w:rPr>
                      <w:rFonts w:ascii="Cambria Math" w:eastAsia="맑은 고딕" w:hAnsi="Cambria Math"/>
                      <w:lang w:val="en-GB"/>
                    </w:rPr>
                    <m:t>b</m:t>
                  </m:r>
                </m:e>
              </m:acc>
              <m:r>
                <w:rPr>
                  <w:rFonts w:ascii="Cambria Math" w:eastAsia="맑은 고딕" w:hAnsi="Cambria Math"/>
                  <w:lang w:val="en-GB"/>
                </w:rPr>
                <m:t>(</m:t>
              </m:r>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ascii="Cambria Math" w:eastAsia="맑은 고딕" w:hAnsi="Cambria Math"/>
                      <w:lang w:val="en-GB"/>
                    </w:rPr>
                    <m:t>bit</m:t>
                  </m:r>
                </m:sub>
              </m:sSub>
              <m:r>
                <w:rPr>
                  <w:rFonts w:ascii="Cambria Math" w:eastAsia="맑은 고딕" w:hAnsi="Cambria Math"/>
                  <w:lang w:val="en-GB"/>
                </w:rPr>
                <m:t>-1)</m:t>
              </m:r>
            </m:oMath>
            <w:r w:rsidRPr="00CD2A8C">
              <w:rPr>
                <w:rFonts w:eastAsia="맑은 고딕"/>
                <w:lang w:val="en-GB"/>
              </w:rPr>
              <w:t xml:space="preserve"> according to</w:t>
            </w:r>
          </w:p>
          <w:p w14:paraId="0DB7FE35" w14:textId="77777777" w:rsidR="00996C7D" w:rsidRPr="00CD2A8C" w:rsidRDefault="00996C7D" w:rsidP="00F51A07">
            <w:pPr>
              <w:keepLines/>
              <w:tabs>
                <w:tab w:val="center" w:pos="4536"/>
                <w:tab w:val="right" w:pos="9072"/>
              </w:tabs>
              <w:spacing w:before="0" w:line="240" w:lineRule="auto"/>
              <w:ind w:left="0" w:firstLine="0"/>
              <w:jc w:val="center"/>
              <w:rPr>
                <w:rFonts w:eastAsia="맑은 고딕"/>
                <w:noProof/>
                <w:lang w:val="en-GB"/>
              </w:rPr>
            </w:pPr>
            <m:oMathPara>
              <m:oMath>
                <m:acc>
                  <m:accPr>
                    <m:chr m:val="̃"/>
                    <m:ctrlPr>
                      <w:rPr>
                        <w:rFonts w:ascii="Cambria Math" w:eastAsia="맑은 고딕" w:hAnsi="Cambria Math"/>
                        <w:i/>
                        <w:noProof/>
                        <w:lang w:val="en-GB"/>
                      </w:rPr>
                    </m:ctrlPr>
                  </m:accPr>
                  <m:e>
                    <m:r>
                      <w:rPr>
                        <w:rFonts w:ascii="Cambria Math" w:eastAsia="맑은 고딕" w:hAnsi="Cambria Math"/>
                        <w:noProof/>
                        <w:lang w:val="en-GB"/>
                      </w:rPr>
                      <m:t>b</m:t>
                    </m:r>
                  </m:e>
                </m:acc>
                <m:d>
                  <m:dPr>
                    <m:ctrlPr>
                      <w:rPr>
                        <w:rFonts w:ascii="Cambria Math" w:eastAsia="맑은 고딕" w:hAnsi="Cambria Math"/>
                        <w:i/>
                        <w:noProof/>
                        <w:lang w:val="en-GB"/>
                      </w:rPr>
                    </m:ctrlPr>
                  </m:dPr>
                  <m:e>
                    <m:r>
                      <w:rPr>
                        <w:rFonts w:ascii="Cambria Math" w:eastAsia="맑은 고딕" w:hAnsi="Cambria Math"/>
                        <w:noProof/>
                        <w:lang w:val="en-GB"/>
                      </w:rPr>
                      <m:t>i</m:t>
                    </m:r>
                  </m:e>
                </m:d>
                <m:r>
                  <w:rPr>
                    <w:rFonts w:ascii="Cambria Math" w:eastAsia="맑은 고딕" w:hAnsi="Cambria Math"/>
                    <w:noProof/>
                    <w:lang w:val="en-GB"/>
                  </w:rPr>
                  <m:t>=</m:t>
                </m:r>
                <m:d>
                  <m:dPr>
                    <m:ctrlPr>
                      <w:rPr>
                        <w:rFonts w:ascii="Cambria Math" w:eastAsia="맑은 고딕" w:hAnsi="Cambria Math"/>
                        <w:i/>
                        <w:noProof/>
                        <w:lang w:val="en-GB"/>
                      </w:rPr>
                    </m:ctrlPr>
                  </m:dPr>
                  <m:e>
                    <m:r>
                      <w:rPr>
                        <w:rFonts w:ascii="Cambria Math" w:eastAsia="맑은 고딕" w:hAnsi="Cambria Math"/>
                        <w:noProof/>
                        <w:lang w:val="en-GB"/>
                      </w:rPr>
                      <m:t>b</m:t>
                    </m:r>
                    <m:d>
                      <m:dPr>
                        <m:ctrlPr>
                          <w:rPr>
                            <w:rFonts w:ascii="Cambria Math" w:eastAsia="맑은 고딕" w:hAnsi="Cambria Math"/>
                            <w:i/>
                            <w:noProof/>
                            <w:lang w:val="en-GB"/>
                          </w:rPr>
                        </m:ctrlPr>
                      </m:dPr>
                      <m:e>
                        <m:r>
                          <w:rPr>
                            <w:rFonts w:ascii="Cambria Math" w:eastAsia="맑은 고딕" w:hAnsi="Cambria Math"/>
                            <w:noProof/>
                            <w:lang w:val="en-GB"/>
                          </w:rPr>
                          <m:t>i</m:t>
                        </m:r>
                      </m:e>
                    </m:d>
                    <m:r>
                      <w:rPr>
                        <w:rFonts w:ascii="Cambria Math" w:eastAsia="맑은 고딕" w:hAnsi="Cambria Math"/>
                        <w:noProof/>
                        <w:lang w:val="en-GB"/>
                      </w:rPr>
                      <m:t>+c(i)</m:t>
                    </m:r>
                  </m:e>
                </m:d>
                <m:r>
                  <w:rPr>
                    <w:rFonts w:ascii="Cambria Math" w:eastAsia="맑은 고딕" w:hAnsi="Cambria Math"/>
                    <w:noProof/>
                    <w:lang w:val="en-GB"/>
                  </w:rPr>
                  <m:t xml:space="preserve"> </m:t>
                </m:r>
                <m:r>
                  <m:rPr>
                    <m:nor/>
                  </m:rPr>
                  <w:rPr>
                    <w:rFonts w:ascii="Cambria Math" w:eastAsia="맑은 고딕" w:hAnsi="Cambria Math"/>
                    <w:noProof/>
                    <w:lang w:val="en-GB"/>
                  </w:rPr>
                  <m:t>mod</m:t>
                </m:r>
                <m:r>
                  <w:rPr>
                    <w:rFonts w:ascii="Cambria Math" w:eastAsia="맑은 고딕" w:hAnsi="Cambria Math"/>
                    <w:noProof/>
                    <w:lang w:val="en-GB"/>
                  </w:rPr>
                  <m:t xml:space="preserve"> 2</m:t>
                </m:r>
              </m:oMath>
            </m:oMathPara>
          </w:p>
          <w:p w14:paraId="669FF9A3" w14:textId="77777777" w:rsidR="00996C7D" w:rsidRPr="00827130" w:rsidRDefault="00996C7D" w:rsidP="00F51A07">
            <w:pPr>
              <w:spacing w:before="0" w:line="240" w:lineRule="auto"/>
              <w:ind w:left="0" w:firstLine="0"/>
              <w:rPr>
                <w:rFonts w:eastAsia="맑은 고딕"/>
                <w:lang w:val="en-GB"/>
              </w:rPr>
            </w:pPr>
            <w:r w:rsidRPr="005139D9">
              <w:rPr>
                <w:rFonts w:eastAsia="맑은 고딕"/>
                <w:lang w:val="en-GB"/>
              </w:rPr>
              <w:t xml:space="preserve">where the scrambling sequence </w:t>
            </w:r>
            <m:oMath>
              <m:r>
                <w:rPr>
                  <w:rFonts w:ascii="Cambria Math" w:eastAsia="맑은 고딕" w:hAnsi="Cambria Math"/>
                  <w:lang w:val="en-GB"/>
                </w:rPr>
                <m:t>c</m:t>
              </m:r>
              <m:d>
                <m:dPr>
                  <m:ctrlPr>
                    <w:rPr>
                      <w:rFonts w:ascii="Cambria Math" w:eastAsia="맑은 고딕" w:hAnsi="Cambria Math"/>
                      <w:i/>
                      <w:lang w:val="en-GB"/>
                    </w:rPr>
                  </m:ctrlPr>
                </m:dPr>
                <m:e>
                  <m:r>
                    <w:rPr>
                      <w:rFonts w:ascii="Cambria Math" w:eastAsia="맑은 고딕" w:hAnsi="Cambria Math"/>
                      <w:lang w:val="en-GB"/>
                    </w:rPr>
                    <m:t>i</m:t>
                  </m:r>
                </m:e>
              </m:d>
            </m:oMath>
            <w:r w:rsidRPr="00827130">
              <w:rPr>
                <w:rFonts w:eastAsia="맑은 고딕"/>
                <w:lang w:val="en-GB"/>
              </w:rPr>
              <w:t xml:space="preserve"> is given by clause 5.2.1. The scrambling sequence generator shall be initialized with </w:t>
            </w:r>
          </w:p>
          <w:p w14:paraId="2238DFDF" w14:textId="4E5448E9" w:rsidR="00996C7D" w:rsidRPr="00B071E5" w:rsidRDefault="00996C7D" w:rsidP="00F51A07">
            <w:pPr>
              <w:spacing w:before="0" w:line="240" w:lineRule="auto"/>
              <w:ind w:left="0" w:firstLine="0"/>
              <w:rPr>
                <w:rFonts w:eastAsia="맑은 고딕" w:hint="eastAsia"/>
                <w:lang w:val="en-GB" w:eastAsia="ko-KR"/>
              </w:rPr>
            </w:pPr>
            <m:oMathPara>
              <m:oMath>
                <m:sSub>
                  <m:sSubPr>
                    <m:ctrlPr>
                      <w:rPr>
                        <w:rFonts w:ascii="Cambria Math" w:eastAsia="맑은 고딕" w:hAnsi="Cambria Math"/>
                        <w:i/>
                        <w:lang w:val="en-GB"/>
                      </w:rPr>
                    </m:ctrlPr>
                  </m:sSubPr>
                  <m:e>
                    <m:r>
                      <w:rPr>
                        <w:rFonts w:ascii="Cambria Math" w:eastAsia="맑은 고딕" w:hAnsi="Cambria Math"/>
                        <w:lang w:val="en-GB"/>
                      </w:rPr>
                      <m:t>c</m:t>
                    </m:r>
                  </m:e>
                  <m:sub>
                    <m:r>
                      <m:rPr>
                        <m:nor/>
                      </m:rPr>
                      <w:rPr>
                        <w:rFonts w:ascii="Cambria Math" w:eastAsia="맑은 고딕" w:hAnsi="Cambria Math"/>
                        <w:lang w:val="en-GB"/>
                      </w:rPr>
                      <m:t>init</m:t>
                    </m:r>
                  </m:sub>
                </m:sSub>
                <m:r>
                  <m:rPr>
                    <m:sty m:val="p"/>
                  </m:rPr>
                  <w:rPr>
                    <w:rFonts w:ascii="Cambria Math" w:eastAsia="맑은 고딕" w:hAnsi="Cambria Math"/>
                    <w:noProof/>
                    <w:color w:val="ED7D31" w:themeColor="accent2"/>
                    <w:lang w:val="en-GB"/>
                  </w:rPr>
                  <m:t>=</m:t>
                </m:r>
                <m:sSub>
                  <m:sSubPr>
                    <m:ctrlPr>
                      <w:rPr>
                        <w:rFonts w:ascii="Cambria Math" w:eastAsia="맑은 고딕" w:hAnsi="Cambria Math"/>
                        <w:i/>
                        <w:noProof/>
                        <w:color w:val="ED7D31" w:themeColor="accent2"/>
                        <w:lang w:val="en-GB"/>
                      </w:rPr>
                    </m:ctrlPr>
                  </m:sSubPr>
                  <m:e>
                    <m:r>
                      <w:rPr>
                        <w:rFonts w:ascii="Cambria Math" w:eastAsia="맑은 고딕" w:hAnsi="Cambria Math"/>
                        <w:noProof/>
                        <w:color w:val="ED7D31" w:themeColor="accent2"/>
                        <w:lang w:val="en-GB"/>
                      </w:rPr>
                      <m:t>n</m:t>
                    </m:r>
                  </m:e>
                  <m:sub>
                    <m:r>
                      <w:rPr>
                        <w:rFonts w:ascii="Cambria Math" w:eastAsia="맑은 고딕" w:hAnsi="Cambria Math"/>
                        <w:noProof/>
                        <w:color w:val="ED7D31" w:themeColor="accent2"/>
                        <w:lang w:val="en-GB"/>
                      </w:rPr>
                      <m:t>ID</m:t>
                    </m:r>
                  </m:sub>
                </m:sSub>
              </m:oMath>
            </m:oMathPara>
          </w:p>
          <w:p w14:paraId="7AF138F0" w14:textId="77777777" w:rsidR="00996C7D" w:rsidRPr="006F177F" w:rsidRDefault="00996C7D" w:rsidP="00F51A07">
            <w:pPr>
              <w:ind w:left="0" w:firstLine="0"/>
              <w:rPr>
                <w:lang w:val="en-GB"/>
              </w:rPr>
            </w:pPr>
            <w:r w:rsidRPr="006F177F">
              <w:rPr>
                <w:rFonts w:eastAsia="맑은 고딕"/>
                <w:color w:val="ED7D31" w:themeColor="accent2"/>
                <w:lang w:val="en-GB"/>
              </w:rPr>
              <w:t>where</w:t>
            </w:r>
            <w:r>
              <w:rPr>
                <w:rFonts w:eastAsia="맑은 고딕"/>
                <w:color w:val="ED7D31" w:themeColor="accent2"/>
                <w:lang w:val="en-GB"/>
              </w:rPr>
              <w:t xml:space="preserve"> </w:t>
            </w:r>
            <m:oMath>
              <m:sSub>
                <m:sSubPr>
                  <m:ctrlPr>
                    <w:rPr>
                      <w:rFonts w:ascii="Cambria Math" w:eastAsia="맑은 고딕" w:hAnsi="Cambria Math"/>
                      <w:i/>
                      <w:noProof/>
                      <w:color w:val="ED7D31" w:themeColor="accent2"/>
                      <w:lang w:val="en-GB"/>
                    </w:rPr>
                  </m:ctrlPr>
                </m:sSubPr>
                <m:e>
                  <m:r>
                    <w:rPr>
                      <w:rFonts w:ascii="Cambria Math" w:eastAsia="맑은 고딕" w:hAnsi="Cambria Math"/>
                      <w:noProof/>
                      <w:color w:val="ED7D31" w:themeColor="accent2"/>
                      <w:lang w:val="en-GB"/>
                    </w:rPr>
                    <m:t>n</m:t>
                  </m:r>
                </m:e>
                <m:sub>
                  <m:r>
                    <w:rPr>
                      <w:rFonts w:ascii="Cambria Math" w:eastAsia="맑은 고딕" w:hAnsi="Cambria Math"/>
                      <w:noProof/>
                      <w:color w:val="ED7D31" w:themeColor="accent2"/>
                      <w:lang w:val="en-GB"/>
                    </w:rPr>
                    <m:t>ID</m:t>
                  </m:r>
                </m:sub>
              </m:sSub>
              <m:r>
                <w:rPr>
                  <w:rFonts w:ascii="Cambria Math" w:eastAsia="맑은 고딕" w:hAnsi="Cambria Math"/>
                  <w:noProof/>
                  <w:color w:val="ED7D31" w:themeColor="accent2"/>
                  <w:lang w:val="en-GB"/>
                </w:rPr>
                <m:t>∈</m:t>
              </m:r>
              <m:d>
                <m:dPr>
                  <m:begChr m:val="{"/>
                  <m:endChr m:val="}"/>
                  <m:ctrlPr>
                    <w:rPr>
                      <w:rFonts w:ascii="Cambria Math" w:eastAsia="맑은 고딕" w:hAnsi="Cambria Math"/>
                      <w:i/>
                      <w:noProof/>
                      <w:color w:val="ED7D31" w:themeColor="accent2"/>
                      <w:lang w:val="en-GB"/>
                    </w:rPr>
                  </m:ctrlPr>
                </m:dPr>
                <m:e>
                  <m:r>
                    <w:rPr>
                      <w:rFonts w:ascii="Cambria Math" w:eastAsia="맑은 고딕" w:hAnsi="Cambria Math"/>
                      <w:noProof/>
                      <w:color w:val="ED7D31" w:themeColor="accent2"/>
                      <w:lang w:val="en-GB"/>
                    </w:rPr>
                    <m:t>0,1,…,65535</m:t>
                  </m:r>
                </m:e>
              </m:d>
            </m:oMath>
            <w:r>
              <w:rPr>
                <w:rFonts w:eastAsia="맑은 고딕" w:hint="eastAsia"/>
                <w:color w:val="ED7D31" w:themeColor="accent2"/>
                <w:lang w:val="en-GB"/>
              </w:rPr>
              <w:t xml:space="preserve"> equals the higher-layer parameter </w:t>
            </w:r>
            <w:r>
              <w:rPr>
                <w:rFonts w:eastAsia="맑은 고딕"/>
                <w:i/>
                <w:color w:val="ED7D31" w:themeColor="accent2"/>
                <w:lang w:val="en-GB"/>
              </w:rPr>
              <w:t>pscch-DMRS-ScramblingID</w:t>
            </w:r>
          </w:p>
        </w:tc>
      </w:tr>
    </w:tbl>
    <w:p w14:paraId="7491E5E0" w14:textId="77777777" w:rsidR="00996C7D" w:rsidRPr="00802F63" w:rsidRDefault="00996C7D" w:rsidP="00EF51F9">
      <w:pPr>
        <w:spacing w:before="120" w:after="120" w:line="240" w:lineRule="auto"/>
        <w:ind w:left="284" w:hangingChars="129"/>
        <w:rPr>
          <w:rFonts w:eastAsia="맑은 고딕" w:hint="eastAsia"/>
          <w:sz w:val="22"/>
          <w:lang w:eastAsia="ko-KR"/>
        </w:rPr>
      </w:pPr>
    </w:p>
    <w:p w14:paraId="6D48FF6D" w14:textId="1C10C1D9" w:rsidR="00D34D04" w:rsidRPr="00802F63" w:rsidRDefault="00D34D04" w:rsidP="00D34D04">
      <w:pPr>
        <w:pStyle w:val="4"/>
        <w:ind w:left="1202" w:hanging="402"/>
        <w:rPr>
          <w:i/>
          <w:lang w:eastAsia="ko-KR"/>
        </w:rPr>
      </w:pPr>
      <w:r w:rsidRPr="00802F63">
        <w:rPr>
          <w:i/>
          <w:lang w:eastAsia="ko-KR"/>
        </w:rPr>
        <w:lastRenderedPageBreak/>
        <w:t>TP#</w:t>
      </w:r>
      <w:r w:rsidR="00DB554F">
        <w:rPr>
          <w:i/>
          <w:lang w:eastAsia="ko-KR"/>
        </w:rPr>
        <w:t>8</w:t>
      </w:r>
      <w:r w:rsidRPr="00802F63">
        <w:rPr>
          <w:i/>
          <w:lang w:eastAsia="ko-KR"/>
        </w:rPr>
        <w:t>: Text proposal for TS 38.211.</w:t>
      </w:r>
    </w:p>
    <w:tbl>
      <w:tblPr>
        <w:tblStyle w:val="a7"/>
        <w:tblW w:w="0" w:type="auto"/>
        <w:tblLook w:val="04A0" w:firstRow="1" w:lastRow="0" w:firstColumn="1" w:lastColumn="0" w:noHBand="0" w:noVBand="1"/>
      </w:tblPr>
      <w:tblGrid>
        <w:gridCol w:w="9016"/>
      </w:tblGrid>
      <w:tr w:rsidR="001F37D7" w14:paraId="2009F1C6" w14:textId="77777777" w:rsidTr="0010316C">
        <w:tc>
          <w:tcPr>
            <w:tcW w:w="9016" w:type="dxa"/>
          </w:tcPr>
          <w:p w14:paraId="134EBB9F" w14:textId="77777777" w:rsidR="001F37D7" w:rsidRPr="00091222" w:rsidRDefault="001F37D7" w:rsidP="0010316C">
            <w:pPr>
              <w:keepNext/>
              <w:keepLines/>
              <w:spacing w:before="120"/>
              <w:ind w:left="1134" w:hanging="1134"/>
              <w:outlineLvl w:val="2"/>
              <w:rPr>
                <w:rFonts w:ascii="Arial" w:eastAsia="맑은 고딕" w:hAnsi="Arial"/>
                <w:sz w:val="28"/>
                <w:lang w:val="en-GB"/>
              </w:rPr>
            </w:pPr>
            <w:r w:rsidRPr="00091222">
              <w:rPr>
                <w:rFonts w:ascii="Arial" w:eastAsia="맑은 고딕" w:hAnsi="Arial"/>
                <w:sz w:val="28"/>
                <w:lang w:val="en-GB"/>
              </w:rPr>
              <w:t>8.2.4</w:t>
            </w:r>
            <w:r w:rsidRPr="00091222">
              <w:rPr>
                <w:rFonts w:ascii="Arial" w:eastAsia="맑은 고딕" w:hAnsi="Arial"/>
                <w:sz w:val="28"/>
                <w:lang w:val="en-GB"/>
              </w:rPr>
              <w:tab/>
              <w:t>Antenna ports</w:t>
            </w:r>
          </w:p>
          <w:p w14:paraId="4E808D04" w14:textId="77777777" w:rsidR="001F37D7" w:rsidRPr="00962806" w:rsidRDefault="001F37D7" w:rsidP="0010316C">
            <w:pPr>
              <w:spacing w:before="0" w:line="259" w:lineRule="auto"/>
              <w:ind w:left="0" w:firstLine="0"/>
              <w:rPr>
                <w:rFonts w:eastAsia="맑은 고딕"/>
                <w:lang w:val="en-GB"/>
              </w:rPr>
            </w:pPr>
            <w:r w:rsidRPr="00962806">
              <w:rPr>
                <w:rFonts w:eastAsia="맑은 고딕"/>
                <w:lang w:val="en-GB"/>
              </w:rPr>
              <w:t xml:space="preserve">An antenna port is defined in clause 4.4.1. </w:t>
            </w:r>
          </w:p>
          <w:p w14:paraId="34AEAC85" w14:textId="77777777" w:rsidR="001F37D7" w:rsidRPr="00962806" w:rsidRDefault="001F37D7" w:rsidP="0010316C">
            <w:pPr>
              <w:spacing w:before="0" w:line="259" w:lineRule="auto"/>
              <w:ind w:left="0" w:firstLine="0"/>
              <w:rPr>
                <w:rFonts w:eastAsia="맑은 고딕"/>
                <w:lang w:val="en-GB"/>
              </w:rPr>
            </w:pPr>
            <w:r w:rsidRPr="00962806">
              <w:rPr>
                <w:rFonts w:eastAsia="맑은 고딕"/>
                <w:lang w:val="en-GB"/>
              </w:rPr>
              <w:t>The following antenna ports are defined for the sidelink:</w:t>
            </w:r>
          </w:p>
          <w:p w14:paraId="2C1D2A88" w14:textId="77777777" w:rsidR="001F37D7" w:rsidRPr="00962806" w:rsidRDefault="001F37D7" w:rsidP="0010316C">
            <w:pPr>
              <w:spacing w:before="0" w:line="259" w:lineRule="auto"/>
              <w:ind w:left="568"/>
              <w:rPr>
                <w:rFonts w:eastAsia="맑은 고딕"/>
                <w:lang w:val="en-GB"/>
              </w:rPr>
            </w:pPr>
            <w:r w:rsidRPr="00962806">
              <w:rPr>
                <w:rFonts w:eastAsia="맑은 고딕"/>
                <w:lang w:val="en-GB"/>
              </w:rPr>
              <w:t>-</w:t>
            </w:r>
            <w:r w:rsidRPr="00962806">
              <w:rPr>
                <w:rFonts w:eastAsia="맑은 고딕"/>
                <w:lang w:val="en-GB"/>
              </w:rPr>
              <w:tab/>
              <w:t>Antenna ports starting with 1000 for PSSCH</w:t>
            </w:r>
          </w:p>
          <w:p w14:paraId="75F5706E" w14:textId="77777777" w:rsidR="001F37D7" w:rsidRPr="00962806" w:rsidRDefault="001F37D7" w:rsidP="0010316C">
            <w:pPr>
              <w:spacing w:before="0" w:line="259" w:lineRule="auto"/>
              <w:ind w:left="568"/>
              <w:rPr>
                <w:rFonts w:eastAsia="맑은 고딕"/>
                <w:lang w:val="en-GB"/>
              </w:rPr>
            </w:pPr>
            <w:r w:rsidRPr="00962806">
              <w:rPr>
                <w:rFonts w:eastAsia="맑은 고딕"/>
                <w:lang w:val="en-GB"/>
              </w:rPr>
              <w:t>-</w:t>
            </w:r>
            <w:r w:rsidRPr="00962806">
              <w:rPr>
                <w:rFonts w:eastAsia="맑은 고딕"/>
                <w:lang w:val="en-GB"/>
              </w:rPr>
              <w:tab/>
              <w:t>Antenna ports starting with 2000 for PSCCH</w:t>
            </w:r>
          </w:p>
          <w:p w14:paraId="63E721AC" w14:textId="77777777" w:rsidR="001F37D7" w:rsidRPr="00962806" w:rsidRDefault="001F37D7" w:rsidP="0010316C">
            <w:pPr>
              <w:spacing w:before="0" w:line="259" w:lineRule="auto"/>
              <w:ind w:left="568"/>
              <w:rPr>
                <w:rFonts w:eastAsia="맑은 고딕"/>
                <w:lang w:val="en-GB"/>
              </w:rPr>
            </w:pPr>
            <w:r w:rsidRPr="00962806">
              <w:rPr>
                <w:rFonts w:eastAsia="맑은 고딕"/>
                <w:lang w:val="en-GB"/>
              </w:rPr>
              <w:t>-</w:t>
            </w:r>
            <w:r w:rsidRPr="00962806">
              <w:rPr>
                <w:rFonts w:eastAsia="맑은 고딕"/>
                <w:lang w:val="en-GB"/>
              </w:rPr>
              <w:tab/>
              <w:t>Antenna ports starting with 3000 for CSI-RS</w:t>
            </w:r>
          </w:p>
          <w:p w14:paraId="3503AB1C" w14:textId="77777777" w:rsidR="001F37D7" w:rsidRPr="00962806" w:rsidRDefault="001F37D7" w:rsidP="0010316C">
            <w:pPr>
              <w:spacing w:before="0" w:line="259" w:lineRule="auto"/>
              <w:ind w:left="568"/>
              <w:rPr>
                <w:rFonts w:eastAsia="맑은 고딕"/>
                <w:lang w:val="en-GB"/>
              </w:rPr>
            </w:pPr>
            <w:r w:rsidRPr="00962806">
              <w:rPr>
                <w:rFonts w:eastAsia="맑은 고딕"/>
                <w:lang w:val="en-GB"/>
              </w:rPr>
              <w:t>-</w:t>
            </w:r>
            <w:r w:rsidRPr="00962806">
              <w:rPr>
                <w:rFonts w:eastAsia="맑은 고딕"/>
                <w:lang w:val="en-GB"/>
              </w:rPr>
              <w:tab/>
              <w:t>Antenna ports starting with 4000 for S-SS/PSBCH</w:t>
            </w:r>
          </w:p>
          <w:p w14:paraId="68C83307" w14:textId="77777777" w:rsidR="001F37D7" w:rsidRPr="00962806" w:rsidRDefault="001F37D7" w:rsidP="0010316C">
            <w:pPr>
              <w:spacing w:before="0" w:line="259" w:lineRule="auto"/>
              <w:ind w:left="568"/>
              <w:rPr>
                <w:rFonts w:eastAsia="맑은 고딕"/>
                <w:lang w:val="en-GB"/>
              </w:rPr>
            </w:pPr>
            <w:r w:rsidRPr="00962806">
              <w:rPr>
                <w:rFonts w:eastAsia="맑은 고딕"/>
                <w:lang w:val="en-GB"/>
              </w:rPr>
              <w:t>-</w:t>
            </w:r>
            <w:r w:rsidRPr="00962806">
              <w:rPr>
                <w:rFonts w:eastAsia="맑은 고딕"/>
                <w:lang w:val="en-GB"/>
              </w:rPr>
              <w:tab/>
              <w:t>Antenna ports starting with 5000 for PSFCH</w:t>
            </w:r>
          </w:p>
          <w:p w14:paraId="635A75EC" w14:textId="77777777" w:rsidR="001F37D7" w:rsidRPr="00962806" w:rsidRDefault="001F37D7" w:rsidP="0010316C">
            <w:pPr>
              <w:spacing w:before="0" w:line="259" w:lineRule="auto"/>
              <w:ind w:left="0" w:firstLine="0"/>
              <w:rPr>
                <w:rFonts w:eastAsia="맑은 고딕"/>
                <w:color w:val="ED7D31" w:themeColor="accent2"/>
                <w:lang w:val="en-GB"/>
              </w:rPr>
            </w:pPr>
            <w:r w:rsidRPr="00962806">
              <w:rPr>
                <w:rFonts w:eastAsia="맑은 고딕"/>
                <w:color w:val="ED7D31" w:themeColor="accent2"/>
                <w:lang w:val="en-GB"/>
              </w:rPr>
              <w:t>For DM-RS associated with a PSSCH, the channel over which a PSSCH symbol on one antenna port is conveyed can be inferred from the channel over which a DM-RS symbol on the same antenna port is conveyed only if the two symbols are within the same resource as the scheduled PSSCH, in the same slot.</w:t>
            </w:r>
          </w:p>
          <w:p w14:paraId="206ACB88" w14:textId="77777777" w:rsidR="001F37D7" w:rsidRPr="00962806" w:rsidRDefault="001F37D7" w:rsidP="0010316C">
            <w:pPr>
              <w:spacing w:before="0" w:line="259" w:lineRule="auto"/>
              <w:ind w:left="0" w:firstLine="0"/>
              <w:rPr>
                <w:rFonts w:eastAsia="맑은 고딕"/>
                <w:color w:val="ED7D31" w:themeColor="accent2"/>
                <w:lang w:val="en-GB"/>
              </w:rPr>
            </w:pPr>
            <w:r w:rsidRPr="00962806">
              <w:rPr>
                <w:rFonts w:eastAsia="맑은 고딕"/>
                <w:color w:val="ED7D31" w:themeColor="accent2"/>
                <w:lang w:val="en-GB"/>
              </w:rPr>
              <w:t>For DM-RS associated with a PSCCH, the channel over which a PSCCH symbol on one antenna port is conveyed can be inferred from the channel over which a DM-RS symbol on the same antenna port is conveyed only if the two symbols are within resources as the scheduled PSCCH, in the same slot.</w:t>
            </w:r>
          </w:p>
          <w:p w14:paraId="3C0EF05B" w14:textId="77777777" w:rsidR="001F37D7" w:rsidRPr="00962806" w:rsidRDefault="001F37D7" w:rsidP="0010316C">
            <w:pPr>
              <w:spacing w:before="0" w:line="259" w:lineRule="auto"/>
              <w:ind w:left="0" w:firstLine="0"/>
              <w:rPr>
                <w:rFonts w:eastAsia="맑은 고딕"/>
                <w:lang w:val="en-GB"/>
              </w:rPr>
            </w:pPr>
            <w:r w:rsidRPr="00962806">
              <w:rPr>
                <w:rFonts w:eastAsia="맑은 고딕"/>
                <w:lang w:val="en-GB"/>
              </w:rPr>
              <w:t>For DM-RS associated with a PSBCH, the channel over which a PSBCH symbol on one antenna port is conveyed can be inferred from the channel over which a DM-RS symbol on the same antenna port is conveyed only if the two symbols are within a S-SS/PSBCH block transmitted within the same slot, and with the same block index according to clause 8.4.3.1.</w:t>
            </w:r>
          </w:p>
          <w:p w14:paraId="2427A5A2" w14:textId="77777777" w:rsidR="001F37D7" w:rsidRPr="00962806" w:rsidRDefault="001F37D7" w:rsidP="0010316C">
            <w:pPr>
              <w:rPr>
                <w:lang w:val="en-GB"/>
              </w:rPr>
            </w:pPr>
          </w:p>
        </w:tc>
      </w:tr>
    </w:tbl>
    <w:p w14:paraId="461FA178" w14:textId="77777777" w:rsidR="001F37D7" w:rsidRDefault="001F37D7" w:rsidP="00EF51F9">
      <w:pPr>
        <w:spacing w:before="120" w:after="120" w:line="240" w:lineRule="auto"/>
        <w:ind w:left="284" w:hangingChars="129"/>
        <w:rPr>
          <w:rFonts w:eastAsia="맑은 고딕"/>
          <w:sz w:val="22"/>
          <w:lang w:eastAsia="ko-KR"/>
        </w:rPr>
      </w:pPr>
    </w:p>
    <w:p w14:paraId="7BBED7BA" w14:textId="49E96DBC" w:rsidR="00523ACB" w:rsidRDefault="00523ACB" w:rsidP="00523ACB">
      <w:pPr>
        <w:pStyle w:val="4"/>
        <w:ind w:left="1202" w:hanging="402"/>
        <w:rPr>
          <w:lang w:eastAsia="ko-KR"/>
        </w:rPr>
      </w:pPr>
      <w:r>
        <w:rPr>
          <w:rFonts w:hint="eastAsia"/>
          <w:lang w:eastAsia="ko-KR"/>
        </w:rPr>
        <w:lastRenderedPageBreak/>
        <w:t>TP#</w:t>
      </w:r>
      <w:r w:rsidR="00DB554F">
        <w:rPr>
          <w:lang w:eastAsia="ko-KR"/>
        </w:rPr>
        <w:t>9</w:t>
      </w:r>
      <w:r>
        <w:rPr>
          <w:rFonts w:hint="eastAsia"/>
          <w:lang w:eastAsia="ko-KR"/>
        </w:rPr>
        <w:t xml:space="preserve">: </w:t>
      </w:r>
      <w:r>
        <w:rPr>
          <w:lang w:eastAsia="ko-KR"/>
        </w:rPr>
        <w:t>Text proposal for TS 38.213.</w:t>
      </w:r>
    </w:p>
    <w:tbl>
      <w:tblPr>
        <w:tblStyle w:val="a7"/>
        <w:tblW w:w="0" w:type="auto"/>
        <w:tblLook w:val="04A0" w:firstRow="1" w:lastRow="0" w:firstColumn="1" w:lastColumn="0" w:noHBand="0" w:noVBand="1"/>
      </w:tblPr>
      <w:tblGrid>
        <w:gridCol w:w="9628"/>
      </w:tblGrid>
      <w:tr w:rsidR="00523ACB" w14:paraId="55EEFCA1" w14:textId="77777777" w:rsidTr="003163BA">
        <w:tc>
          <w:tcPr>
            <w:tcW w:w="9628" w:type="dxa"/>
          </w:tcPr>
          <w:p w14:paraId="6D075B5B" w14:textId="77777777" w:rsidR="00523ACB" w:rsidRPr="00F66C5E" w:rsidRDefault="00523ACB" w:rsidP="003163BA">
            <w:pPr>
              <w:pStyle w:val="ad"/>
              <w:keepNext/>
              <w:numPr>
                <w:ilvl w:val="1"/>
                <w:numId w:val="28"/>
              </w:numPr>
              <w:ind w:leftChars="0"/>
              <w:rPr>
                <w:rFonts w:ascii="Arial" w:eastAsia="맑은 고딕" w:hAnsi="Arial" w:cs="Arial"/>
                <w:color w:val="ED7D31"/>
                <w:sz w:val="32"/>
                <w:szCs w:val="32"/>
                <w:lang w:val="en-GB"/>
              </w:rPr>
            </w:pPr>
            <w:r w:rsidRPr="00F66C5E">
              <w:rPr>
                <w:rFonts w:ascii="Arial" w:hAnsi="Arial" w:cs="Arial"/>
                <w:color w:val="ED7D31"/>
                <w:sz w:val="32"/>
                <w:szCs w:val="32"/>
                <w:lang w:val="en-GB"/>
              </w:rPr>
              <w:t>     UE procedure for receiving PSCCH</w:t>
            </w:r>
          </w:p>
          <w:p w14:paraId="4E48994F" w14:textId="77777777" w:rsidR="00523ACB" w:rsidRPr="00F66C5E" w:rsidRDefault="00523ACB" w:rsidP="003163BA">
            <w:pPr>
              <w:overflowPunct w:val="0"/>
              <w:ind w:left="0" w:firstLine="0"/>
              <w:textAlignment w:val="baseline"/>
              <w:rPr>
                <w:color w:val="ED7D31"/>
                <w:lang w:val="en-GB"/>
              </w:rPr>
            </w:pPr>
            <w:r w:rsidRPr="007C3FE7">
              <w:rPr>
                <w:color w:val="ED7D31"/>
                <w:lang w:val="en-GB" w:eastAsia="en-GB"/>
              </w:rPr>
              <w:t>For each PSCCH resource configuration, a UE configured by higher layers to detect SCI format 0_</w:t>
            </w:r>
            <w:r w:rsidRPr="007C3FE7">
              <w:rPr>
                <w:color w:val="ED7D31"/>
                <w:lang w:val="en-GB"/>
              </w:rPr>
              <w:t>1</w:t>
            </w:r>
            <w:r w:rsidRPr="00D34D04">
              <w:rPr>
                <w:color w:val="ED7D31"/>
                <w:lang w:val="en-GB" w:eastAsia="en-GB"/>
              </w:rPr>
              <w:t xml:space="preserve"> on PSCCH shall attempt to decode the PSCCH according to the PSCCH resource configuration</w:t>
            </w:r>
            <w:r w:rsidRPr="00F819CC">
              <w:rPr>
                <w:color w:val="ED7D31"/>
                <w:lang w:val="en-GB" w:eastAsia="zh-CN"/>
              </w:rPr>
              <w:t>. </w:t>
            </w:r>
            <w:r w:rsidRPr="00F819CC">
              <w:rPr>
                <w:color w:val="ED7D31"/>
                <w:lang w:val="en-GB"/>
              </w:rPr>
              <w:t>The</w:t>
            </w:r>
            <w:r w:rsidRPr="00F819CC">
              <w:rPr>
                <w:color w:val="ED7D31"/>
                <w:lang w:val="en-GB" w:eastAsia="zh-CN"/>
              </w:rPr>
              <w:t xml:space="preserve"> UE is not required to decode more than one PSCCH</w:t>
            </w:r>
            <w:r w:rsidRPr="00F819CC">
              <w:rPr>
                <w:color w:val="ED7D31"/>
                <w:lang w:val="en-GB"/>
              </w:rPr>
              <w:t xml:space="preserve"> at each PSCCH resource candidate. The UE shall not assume any value for the "Reserved bits" before decoding a SCI format 0_1. </w:t>
            </w:r>
          </w:p>
          <w:p w14:paraId="522E513A" w14:textId="77777777" w:rsidR="00523ACB" w:rsidRPr="00F66C5E" w:rsidRDefault="00523ACB" w:rsidP="003163BA">
            <w:pPr>
              <w:spacing w:before="0" w:line="240" w:lineRule="auto"/>
              <w:ind w:left="0" w:firstLine="0"/>
              <w:rPr>
                <w:rFonts w:eastAsia="맑은 고딕"/>
                <w:i/>
                <w:lang w:val="en-GB" w:eastAsia="x-none"/>
              </w:rPr>
            </w:pPr>
            <w:r w:rsidRPr="00F66C5E">
              <w:rPr>
                <w:color w:val="ED7D31"/>
                <w:lang w:val="en-GB" w:eastAsia="en-GB"/>
              </w:rPr>
              <w:t>The UE upon detection of SCI format 0_1 on PSCCH can decode SCI format 0_2 or SCI format 0_3 on PSSCH according to the detected SCI format 0_1, and associated PSSCH resource configuration configured by higher layers.</w:t>
            </w:r>
          </w:p>
        </w:tc>
      </w:tr>
    </w:tbl>
    <w:p w14:paraId="18F24B90" w14:textId="77777777" w:rsidR="00523ACB" w:rsidRPr="001F37D7" w:rsidRDefault="00523ACB" w:rsidP="00EF51F9">
      <w:pPr>
        <w:spacing w:before="120" w:after="120" w:line="240" w:lineRule="auto"/>
        <w:ind w:left="284" w:hangingChars="129"/>
        <w:rPr>
          <w:rFonts w:eastAsia="맑은 고딕"/>
          <w:sz w:val="22"/>
          <w:lang w:eastAsia="ko-KR"/>
        </w:rPr>
      </w:pPr>
    </w:p>
    <w:p w14:paraId="32BCC4B5" w14:textId="409FB342" w:rsidR="00CD2A8C" w:rsidRDefault="00CD2A8C" w:rsidP="00802F63">
      <w:pPr>
        <w:pStyle w:val="4"/>
        <w:ind w:left="1202" w:hanging="402"/>
        <w:rPr>
          <w:i/>
          <w:lang w:eastAsia="ko-KR"/>
        </w:rPr>
      </w:pPr>
      <w:r>
        <w:rPr>
          <w:rFonts w:hint="eastAsia"/>
          <w:i/>
          <w:lang w:eastAsia="ko-KR"/>
        </w:rPr>
        <w:t>TP#</w:t>
      </w:r>
      <w:r w:rsidR="00DB554F">
        <w:rPr>
          <w:i/>
          <w:lang w:eastAsia="ko-KR"/>
        </w:rPr>
        <w:t>10</w:t>
      </w:r>
      <w:r>
        <w:rPr>
          <w:rFonts w:hint="eastAsia"/>
          <w:i/>
          <w:lang w:eastAsia="ko-KR"/>
        </w:rPr>
        <w:t xml:space="preserve">: </w:t>
      </w:r>
      <w:r>
        <w:rPr>
          <w:i/>
          <w:lang w:eastAsia="ko-KR"/>
        </w:rPr>
        <w:t>Text proposal for TS 38.211.</w:t>
      </w:r>
    </w:p>
    <w:p w14:paraId="2CBB230F" w14:textId="66CBCFE6" w:rsidR="00A2222B" w:rsidRDefault="00A2222B" w:rsidP="00CD2A8C">
      <w:pPr>
        <w:spacing w:before="120" w:after="120" w:line="240" w:lineRule="auto"/>
        <w:ind w:left="284" w:hangingChars="129"/>
        <w:rPr>
          <w:rFonts w:eastAsia="맑은 고딕"/>
          <w:b/>
          <w:i/>
          <w:sz w:val="22"/>
          <w:lang w:eastAsia="ko-KR"/>
        </w:rPr>
      </w:pPr>
    </w:p>
    <w:tbl>
      <w:tblPr>
        <w:tblStyle w:val="10"/>
        <w:tblpPr w:leftFromText="142" w:rightFromText="142" w:vertAnchor="text" w:tblpY="1"/>
        <w:tblOverlap w:val="never"/>
        <w:tblW w:w="0" w:type="auto"/>
        <w:tblLook w:val="04A0" w:firstRow="1" w:lastRow="0" w:firstColumn="1" w:lastColumn="0" w:noHBand="0" w:noVBand="1"/>
      </w:tblPr>
      <w:tblGrid>
        <w:gridCol w:w="9016"/>
      </w:tblGrid>
      <w:tr w:rsidR="00CD2A8C" w14:paraId="3CACD3CC" w14:textId="77777777" w:rsidTr="00802F63">
        <w:tc>
          <w:tcPr>
            <w:tcW w:w="9016" w:type="dxa"/>
          </w:tcPr>
          <w:p w14:paraId="0ED331CB" w14:textId="77777777" w:rsidR="00CD2A8C" w:rsidRPr="006F177F" w:rsidRDefault="00CD2A8C" w:rsidP="00DB554F">
            <w:pPr>
              <w:keepNext/>
              <w:keepLines/>
              <w:spacing w:before="120"/>
              <w:ind w:left="1134" w:hanging="1134"/>
              <w:outlineLvl w:val="2"/>
              <w:rPr>
                <w:rFonts w:ascii="Arial" w:eastAsia="맑은 고딕" w:hAnsi="Arial"/>
                <w:sz w:val="28"/>
                <w:lang w:val="en-GB"/>
              </w:rPr>
            </w:pPr>
            <w:bookmarkStart w:id="22" w:name="_Toc29230438"/>
            <w:r w:rsidRPr="006F177F">
              <w:rPr>
                <w:rFonts w:ascii="Arial" w:eastAsia="맑은 고딕" w:hAnsi="Arial"/>
                <w:sz w:val="28"/>
                <w:lang w:val="en-GB"/>
              </w:rPr>
              <w:t>8.3.1</w:t>
            </w:r>
            <w:r w:rsidRPr="006F177F">
              <w:rPr>
                <w:rFonts w:ascii="Arial" w:eastAsia="맑은 고딕" w:hAnsi="Arial"/>
                <w:sz w:val="28"/>
                <w:lang w:val="en-GB"/>
              </w:rPr>
              <w:tab/>
              <w:t>Physical sidelink shared channel</w:t>
            </w:r>
            <w:bookmarkEnd w:id="22"/>
          </w:p>
          <w:p w14:paraId="5729EAA6" w14:textId="77777777" w:rsidR="00CD2A8C" w:rsidRPr="006F177F" w:rsidRDefault="00CD2A8C" w:rsidP="00DB554F">
            <w:pPr>
              <w:keepNext/>
              <w:keepLines/>
              <w:spacing w:before="120"/>
              <w:ind w:left="1418" w:hanging="1418"/>
              <w:outlineLvl w:val="3"/>
              <w:rPr>
                <w:rFonts w:ascii="Arial" w:eastAsia="맑은 고딕" w:hAnsi="Arial"/>
                <w:sz w:val="24"/>
                <w:lang w:val="en-GB"/>
              </w:rPr>
            </w:pPr>
            <w:bookmarkStart w:id="23" w:name="_Toc11324540"/>
            <w:bookmarkStart w:id="24" w:name="_Toc29230439"/>
            <w:r w:rsidRPr="006F177F">
              <w:rPr>
                <w:rFonts w:ascii="Arial" w:eastAsia="맑은 고딕" w:hAnsi="Arial"/>
                <w:sz w:val="24"/>
                <w:lang w:val="en-GB"/>
              </w:rPr>
              <w:t>8.3.1.1</w:t>
            </w:r>
            <w:r w:rsidRPr="006F177F">
              <w:rPr>
                <w:rFonts w:ascii="Arial" w:eastAsia="맑은 고딕" w:hAnsi="Arial"/>
                <w:sz w:val="24"/>
                <w:lang w:val="en-GB"/>
              </w:rPr>
              <w:tab/>
              <w:t>Scrambling</w:t>
            </w:r>
            <w:bookmarkEnd w:id="23"/>
            <w:bookmarkEnd w:id="24"/>
          </w:p>
          <w:p w14:paraId="7E1BBB17" w14:textId="77777777" w:rsidR="00CD2A8C" w:rsidRPr="006F177F" w:rsidRDefault="00CD2A8C" w:rsidP="00DB554F">
            <w:pPr>
              <w:rPr>
                <w:rFonts w:eastAsia="맑은 고딕"/>
                <w:lang w:val="en-GB"/>
              </w:rPr>
            </w:pPr>
            <w:r w:rsidRPr="006F177F">
              <w:rPr>
                <w:rFonts w:eastAsia="맑은 고딕"/>
                <w:lang w:val="en-GB"/>
              </w:rPr>
              <w:t xml:space="preserve">For the single codeword </w:t>
            </w:r>
            <m:oMath>
              <m:r>
                <w:rPr>
                  <w:rFonts w:ascii="Cambria Math" w:eastAsia="맑은 고딕" w:hAnsi="Cambria Math"/>
                  <w:lang w:val="en-GB"/>
                </w:rPr>
                <m:t>q=0</m:t>
              </m:r>
            </m:oMath>
            <w:r w:rsidRPr="006F177F">
              <w:rPr>
                <w:rFonts w:eastAsia="맑은 고딕"/>
                <w:lang w:val="en-GB"/>
              </w:rPr>
              <w:t xml:space="preserve">, the block of bits </w:t>
            </w:r>
            <m:oMath>
              <m:sSup>
                <m:sSupPr>
                  <m:ctrlPr>
                    <w:rPr>
                      <w:rFonts w:ascii="Cambria Math" w:eastAsia="맑은 고딕" w:hAnsi="Cambria Math"/>
                      <w:i/>
                      <w:lang w:val="en-GB"/>
                    </w:rPr>
                  </m:ctrlPr>
                </m:sSupPr>
                <m:e>
                  <m:r>
                    <w:rPr>
                      <w:rFonts w:ascii="Cambria Math" w:eastAsia="맑은 고딕" w:hAnsi="Cambria Math"/>
                      <w:lang w:val="en-GB"/>
                    </w:rPr>
                    <m:t>b</m:t>
                  </m:r>
                </m:e>
                <m:sup>
                  <m:d>
                    <m:dPr>
                      <m:ctrlPr>
                        <w:rPr>
                          <w:rFonts w:ascii="Cambria Math" w:eastAsia="맑은 고딕" w:hAnsi="Cambria Math"/>
                          <w:i/>
                          <w:lang w:val="en-GB"/>
                        </w:rPr>
                      </m:ctrlPr>
                    </m:dPr>
                    <m:e>
                      <m:r>
                        <w:rPr>
                          <w:rFonts w:ascii="Cambria Math" w:eastAsia="맑은 고딕" w:hAnsi="Cambria Math"/>
                          <w:lang w:val="en-GB"/>
                        </w:rPr>
                        <m:t>q</m:t>
                      </m:r>
                    </m:e>
                  </m:d>
                </m:sup>
              </m:sSup>
              <m:d>
                <m:dPr>
                  <m:ctrlPr>
                    <w:rPr>
                      <w:rFonts w:ascii="Cambria Math" w:eastAsia="맑은 고딕" w:hAnsi="Cambria Math"/>
                      <w:i/>
                      <w:lang w:val="en-GB"/>
                    </w:rPr>
                  </m:ctrlPr>
                </m:dPr>
                <m:e>
                  <m:r>
                    <w:rPr>
                      <w:rFonts w:ascii="Cambria Math" w:eastAsia="맑은 고딕" w:hAnsi="Cambria Math"/>
                      <w:lang w:val="en-GB"/>
                    </w:rPr>
                    <m:t>0</m:t>
                  </m:r>
                </m:e>
              </m:d>
              <m:r>
                <w:rPr>
                  <w:rFonts w:ascii="Cambria Math" w:eastAsia="맑은 고딕" w:hAnsi="Cambria Math"/>
                  <w:lang w:val="en-GB"/>
                </w:rPr>
                <m:t>,…,</m:t>
              </m:r>
              <m:sSup>
                <m:sSupPr>
                  <m:ctrlPr>
                    <w:rPr>
                      <w:rFonts w:ascii="Cambria Math" w:eastAsia="맑은 고딕" w:hAnsi="Cambria Math"/>
                      <w:i/>
                      <w:lang w:val="en-GB"/>
                    </w:rPr>
                  </m:ctrlPr>
                </m:sSupPr>
                <m:e>
                  <m:r>
                    <w:rPr>
                      <w:rFonts w:ascii="Cambria Math" w:eastAsia="맑은 고딕" w:hAnsi="Cambria Math"/>
                      <w:lang w:val="en-GB"/>
                    </w:rPr>
                    <m:t>b</m:t>
                  </m:r>
                </m:e>
                <m:sup>
                  <m:d>
                    <m:dPr>
                      <m:ctrlPr>
                        <w:rPr>
                          <w:rFonts w:ascii="Cambria Math" w:eastAsia="맑은 고딕" w:hAnsi="Cambria Math"/>
                          <w:i/>
                          <w:lang w:val="en-GB"/>
                        </w:rPr>
                      </m:ctrlPr>
                    </m:dPr>
                    <m:e>
                      <m:r>
                        <w:rPr>
                          <w:rFonts w:ascii="Cambria Math" w:eastAsia="맑은 고딕" w:hAnsi="Cambria Math"/>
                          <w:lang w:val="en-GB"/>
                        </w:rPr>
                        <m:t>q</m:t>
                      </m:r>
                    </m:e>
                  </m:d>
                </m:sup>
              </m:sSup>
              <m:d>
                <m:dPr>
                  <m:ctrlPr>
                    <w:rPr>
                      <w:rFonts w:ascii="Cambria Math" w:eastAsia="맑은 고딕" w:hAnsi="Cambria Math"/>
                      <w:i/>
                      <w:lang w:val="en-GB"/>
                    </w:rPr>
                  </m:ctrlPr>
                </m:dPr>
                <m:e>
                  <m:sSubSup>
                    <m:sSubSupPr>
                      <m:ctrlPr>
                        <w:rPr>
                          <w:rFonts w:ascii="Cambria Math" w:eastAsia="맑은 고딕" w:hAnsi="Cambria Math"/>
                          <w:i/>
                          <w:lang w:val="en-GB"/>
                        </w:rPr>
                      </m:ctrlPr>
                    </m:sSubSupPr>
                    <m:e>
                      <m:r>
                        <w:rPr>
                          <w:rFonts w:ascii="Cambria Math" w:eastAsia="맑은 고딕" w:hAnsi="Cambria Math"/>
                          <w:lang w:val="en-GB"/>
                        </w:rPr>
                        <m:t>M</m:t>
                      </m:r>
                    </m:e>
                    <m:sub>
                      <m:r>
                        <m:rPr>
                          <m:nor/>
                        </m:rPr>
                        <w:rPr>
                          <w:rFonts w:ascii="Cambria Math" w:eastAsia="맑은 고딕" w:hAnsi="Cambria Math"/>
                          <w:lang w:val="en-GB"/>
                        </w:rPr>
                        <m:t>bit</m:t>
                      </m:r>
                    </m:sub>
                    <m:sup>
                      <m:r>
                        <w:rPr>
                          <w:rFonts w:ascii="Cambria Math" w:eastAsia="맑은 고딕" w:hAnsi="Cambria Math"/>
                          <w:lang w:val="en-GB"/>
                        </w:rPr>
                        <m:t>(q)</m:t>
                      </m:r>
                    </m:sup>
                  </m:sSubSup>
                  <m:r>
                    <w:rPr>
                      <w:rFonts w:ascii="Cambria Math" w:eastAsia="맑은 고딕" w:hAnsi="Cambria Math"/>
                      <w:lang w:val="en-GB"/>
                    </w:rPr>
                    <m:t>-1</m:t>
                  </m:r>
                </m:e>
              </m:d>
            </m:oMath>
            <w:r w:rsidRPr="006F177F">
              <w:rPr>
                <w:rFonts w:eastAsia="맑은 고딕"/>
                <w:lang w:val="en-GB"/>
              </w:rPr>
              <w:t xml:space="preserve">, where </w:t>
            </w:r>
            <m:oMath>
              <m:sSubSup>
                <m:sSubSupPr>
                  <m:ctrlPr>
                    <w:rPr>
                      <w:rFonts w:ascii="Cambria Math" w:eastAsia="맑은 고딕" w:hAnsi="Cambria Math"/>
                      <w:i/>
                      <w:lang w:val="en-GB"/>
                    </w:rPr>
                  </m:ctrlPr>
                </m:sSubSupPr>
                <m:e>
                  <m:r>
                    <w:rPr>
                      <w:rFonts w:ascii="Cambria Math" w:eastAsia="맑은 고딕" w:hAnsi="Cambria Math"/>
                      <w:lang w:val="en-GB"/>
                    </w:rPr>
                    <m:t>M</m:t>
                  </m:r>
                </m:e>
                <m:sub>
                  <m:r>
                    <m:rPr>
                      <m:nor/>
                    </m:rPr>
                    <w:rPr>
                      <w:rFonts w:ascii="Cambria Math" w:eastAsia="맑은 고딕" w:hAnsi="Cambria Math"/>
                      <w:lang w:val="en-GB"/>
                    </w:rPr>
                    <m:t>bit</m:t>
                  </m:r>
                </m:sub>
                <m:sup>
                  <m:r>
                    <w:rPr>
                      <w:rFonts w:ascii="Cambria Math" w:eastAsia="맑은 고딕" w:hAnsi="Cambria Math"/>
                      <w:lang w:val="en-GB"/>
                    </w:rPr>
                    <m:t>(q)</m:t>
                  </m:r>
                </m:sup>
              </m:sSubSup>
              <m:r>
                <w:rPr>
                  <w:rFonts w:ascii="Cambria Math" w:eastAsia="맑은 고딕" w:hAnsi="Cambria Math"/>
                  <w:lang w:val="en-GB"/>
                </w:rPr>
                <m:t>=</m:t>
              </m:r>
              <m:sSubSup>
                <m:sSubSupPr>
                  <m:ctrlPr>
                    <w:rPr>
                      <w:rFonts w:ascii="Cambria Math" w:eastAsia="맑은 고딕" w:hAnsi="Cambria Math"/>
                      <w:i/>
                      <w:lang w:val="en-GB"/>
                    </w:rPr>
                  </m:ctrlPr>
                </m:sSubSupPr>
                <m:e>
                  <m:r>
                    <w:rPr>
                      <w:rFonts w:ascii="Cambria Math" w:eastAsia="맑은 고딕" w:hAnsi="Cambria Math"/>
                      <w:lang w:val="en-GB"/>
                    </w:rPr>
                    <m:t>M</m:t>
                  </m:r>
                </m:e>
                <m:sub>
                  <m:r>
                    <m:rPr>
                      <m:nor/>
                    </m:rPr>
                    <w:rPr>
                      <w:rFonts w:ascii="Cambria Math" w:eastAsia="맑은 고딕" w:hAnsi="Cambria Math"/>
                      <w:lang w:val="en-GB"/>
                    </w:rPr>
                    <m:t>bit,SCI2</m:t>
                  </m:r>
                </m:sub>
                <m:sup>
                  <m:r>
                    <w:rPr>
                      <w:rFonts w:ascii="Cambria Math" w:eastAsia="맑은 고딕" w:hAnsi="Cambria Math"/>
                      <w:lang w:val="en-GB"/>
                    </w:rPr>
                    <m:t>(q)</m:t>
                  </m:r>
                </m:sup>
              </m:sSubSup>
              <m:r>
                <w:rPr>
                  <w:rFonts w:ascii="Cambria Math" w:eastAsia="맑은 고딕" w:hAnsi="Cambria Math"/>
                  <w:lang w:val="en-GB"/>
                </w:rPr>
                <m:t>+</m:t>
              </m:r>
              <m:sSubSup>
                <m:sSubSupPr>
                  <m:ctrlPr>
                    <w:rPr>
                      <w:rFonts w:ascii="Cambria Math" w:eastAsia="맑은 고딕" w:hAnsi="Cambria Math"/>
                      <w:i/>
                      <w:lang w:val="en-GB"/>
                    </w:rPr>
                  </m:ctrlPr>
                </m:sSubSupPr>
                <m:e>
                  <m:r>
                    <w:rPr>
                      <w:rFonts w:ascii="Cambria Math" w:eastAsia="맑은 고딕" w:hAnsi="Cambria Math"/>
                      <w:lang w:val="en-GB"/>
                    </w:rPr>
                    <m:t>M</m:t>
                  </m:r>
                </m:e>
                <m:sub>
                  <m:r>
                    <m:rPr>
                      <m:nor/>
                    </m:rPr>
                    <w:rPr>
                      <w:rFonts w:ascii="Cambria Math" w:eastAsia="맑은 고딕" w:hAnsi="Cambria Math"/>
                      <w:lang w:val="en-GB"/>
                    </w:rPr>
                    <m:t>bit,data</m:t>
                  </m:r>
                </m:sub>
                <m:sup>
                  <m:r>
                    <w:rPr>
                      <w:rFonts w:ascii="Cambria Math" w:eastAsia="맑은 고딕" w:hAnsi="Cambria Math"/>
                      <w:lang w:val="en-GB"/>
                    </w:rPr>
                    <m:t>(q)</m:t>
                  </m:r>
                </m:sup>
              </m:sSubSup>
            </m:oMath>
            <w:r w:rsidRPr="006F177F">
              <w:rPr>
                <w:rFonts w:eastAsia="맑은 고딕"/>
                <w:lang w:val="en-GB"/>
              </w:rPr>
              <w:t xml:space="preserve"> is the number of bits in codeword </w:t>
            </w:r>
            <m:oMath>
              <m:r>
                <w:rPr>
                  <w:rFonts w:ascii="Cambria Math" w:eastAsia="맑은 고딕" w:hAnsi="Cambria Math"/>
                  <w:lang w:val="en-GB"/>
                </w:rPr>
                <m:t>q</m:t>
              </m:r>
            </m:oMath>
            <w:r w:rsidRPr="006F177F">
              <w:rPr>
                <w:rFonts w:eastAsia="맑은 고딕"/>
                <w:lang w:val="en-GB"/>
              </w:rPr>
              <w:t xml:space="preserve"> transmitted on the physical channel as defined in [4, TS 38.212], shall be scrambled prior to modulation.</w:t>
            </w:r>
          </w:p>
          <w:p w14:paraId="08E56AED" w14:textId="77777777" w:rsidR="00CD2A8C" w:rsidRPr="006F177F" w:rsidRDefault="00CD2A8C" w:rsidP="00DB554F">
            <w:pPr>
              <w:rPr>
                <w:rFonts w:eastAsia="맑은 고딕"/>
                <w:lang w:val="en-GB"/>
              </w:rPr>
            </w:pPr>
            <w:r w:rsidRPr="006F177F">
              <w:rPr>
                <w:rFonts w:eastAsia="맑은 고딕"/>
                <w:lang w:val="en-GB"/>
              </w:rPr>
              <w:t>Scrambling shall be done according to the following pseudo code</w:t>
            </w:r>
          </w:p>
          <w:p w14:paraId="6443CC74" w14:textId="77777777" w:rsidR="00CD2A8C" w:rsidRPr="006F177F" w:rsidRDefault="00CD2A8C" w:rsidP="00DB554F">
            <w:pPr>
              <w:ind w:left="284"/>
              <w:rPr>
                <w:rFonts w:eastAsia="맑은 고딕"/>
                <w:lang w:val="en-GB"/>
              </w:rPr>
            </w:pPr>
            <w:r w:rsidRPr="006F177F">
              <w:rPr>
                <w:rFonts w:eastAsia="맑은 고딕"/>
                <w:lang w:val="en-GB"/>
              </w:rPr>
              <w:t xml:space="preserve">set </w:t>
            </w:r>
            <m:oMath>
              <m:r>
                <w:rPr>
                  <w:rFonts w:ascii="Cambria Math" w:eastAsia="맑은 고딕" w:hAnsi="Cambria Math"/>
                  <w:lang w:val="en-GB"/>
                </w:rPr>
                <m:t>i=0</m:t>
              </m:r>
            </m:oMath>
          </w:p>
          <w:p w14:paraId="18076D7D" w14:textId="77777777" w:rsidR="00CD2A8C" w:rsidRPr="006F177F" w:rsidRDefault="00CD2A8C" w:rsidP="00DB554F">
            <w:pPr>
              <w:ind w:left="284"/>
              <w:rPr>
                <w:rFonts w:eastAsia="맑은 고딕"/>
                <w:lang w:val="en-GB"/>
              </w:rPr>
            </w:pPr>
            <w:r w:rsidRPr="006F177F">
              <w:rPr>
                <w:rFonts w:eastAsia="맑은 고딕"/>
                <w:lang w:val="en-GB"/>
              </w:rPr>
              <w:t xml:space="preserve">while </w:t>
            </w:r>
            <m:oMath>
              <m:r>
                <w:rPr>
                  <w:rFonts w:ascii="Cambria Math" w:eastAsia="맑은 고딕" w:hAnsi="Cambria Math"/>
                  <w:lang w:val="en-GB"/>
                </w:rPr>
                <m:t>i&lt;</m:t>
              </m:r>
              <m:sSubSup>
                <m:sSubSupPr>
                  <m:ctrlPr>
                    <w:rPr>
                      <w:rFonts w:ascii="Cambria Math" w:eastAsia="맑은 고딕" w:hAnsi="Cambria Math"/>
                      <w:i/>
                      <w:lang w:val="en-GB"/>
                    </w:rPr>
                  </m:ctrlPr>
                </m:sSubSupPr>
                <m:e>
                  <m:r>
                    <w:rPr>
                      <w:rFonts w:ascii="Cambria Math" w:eastAsia="맑은 고딕" w:hAnsi="Cambria Math"/>
                      <w:lang w:val="en-GB"/>
                    </w:rPr>
                    <m:t>M</m:t>
                  </m:r>
                </m:e>
                <m:sub>
                  <m:r>
                    <m:rPr>
                      <m:nor/>
                    </m:rPr>
                    <w:rPr>
                      <w:rFonts w:ascii="Cambria Math" w:eastAsia="맑은 고딕" w:hAnsi="Cambria Math"/>
                      <w:lang w:val="en-GB"/>
                    </w:rPr>
                    <m:t>bit</m:t>
                  </m:r>
                </m:sub>
                <m:sup>
                  <m:d>
                    <m:dPr>
                      <m:ctrlPr>
                        <w:rPr>
                          <w:rFonts w:ascii="Cambria Math" w:eastAsia="맑은 고딕" w:hAnsi="Cambria Math"/>
                          <w:i/>
                          <w:lang w:val="en-GB"/>
                        </w:rPr>
                      </m:ctrlPr>
                    </m:dPr>
                    <m:e>
                      <m:r>
                        <w:rPr>
                          <w:rFonts w:ascii="Cambria Math" w:eastAsia="맑은 고딕" w:hAnsi="Cambria Math"/>
                          <w:lang w:val="en-GB"/>
                        </w:rPr>
                        <m:t>q</m:t>
                      </m:r>
                    </m:e>
                  </m:d>
                </m:sup>
              </m:sSubSup>
            </m:oMath>
          </w:p>
          <w:p w14:paraId="700004BC" w14:textId="77777777" w:rsidR="00CD2A8C" w:rsidRPr="006F177F" w:rsidRDefault="00CD2A8C" w:rsidP="00DB554F">
            <w:pPr>
              <w:ind w:left="852"/>
              <w:rPr>
                <w:rFonts w:eastAsia="맑은 고딕"/>
                <w:lang w:val="en-GB"/>
              </w:rPr>
            </w:pPr>
            <w:r w:rsidRPr="006F177F">
              <w:rPr>
                <w:rFonts w:eastAsia="맑은 고딕"/>
                <w:lang w:val="en-GB"/>
              </w:rPr>
              <w:t xml:space="preserve">if </w:t>
            </w:r>
            <m:oMath>
              <m:sSup>
                <m:sSupPr>
                  <m:ctrlPr>
                    <w:rPr>
                      <w:rFonts w:ascii="Cambria Math" w:eastAsia="맑은 고딕" w:hAnsi="Cambria Math"/>
                      <w:lang w:val="en-GB"/>
                    </w:rPr>
                  </m:ctrlPr>
                </m:sSupPr>
                <m:e>
                  <m:r>
                    <w:rPr>
                      <w:rFonts w:ascii="Cambria Math" w:eastAsia="맑은 고딕" w:hAnsi="Cambria Math"/>
                      <w:lang w:val="en-GB"/>
                    </w:rPr>
                    <m:t>b</m:t>
                  </m:r>
                </m:e>
                <m:sup>
                  <m:r>
                    <m:rPr>
                      <m:sty m:val="p"/>
                    </m:rPr>
                    <w:rPr>
                      <w:rFonts w:ascii="Cambria Math" w:eastAsia="맑은 고딕" w:hAnsi="Cambria Math"/>
                    </w:rPr>
                    <m:t>(</m:t>
                  </m:r>
                  <m:r>
                    <w:rPr>
                      <w:rFonts w:ascii="Cambria Math" w:eastAsia="맑은 고딕" w:hAnsi="Cambria Math"/>
                      <w:lang w:val="en-GB"/>
                    </w:rPr>
                    <m:t>q</m:t>
                  </m:r>
                  <m:r>
                    <m:rPr>
                      <m:sty m:val="p"/>
                    </m:rPr>
                    <w:rPr>
                      <w:rFonts w:ascii="Cambria Math" w:eastAsia="맑은 고딕" w:hAnsi="Cambria Math"/>
                    </w:rPr>
                    <m:t>)</m:t>
                  </m:r>
                </m:sup>
              </m:sSup>
              <m:d>
                <m:dPr>
                  <m:ctrlPr>
                    <w:rPr>
                      <w:rFonts w:ascii="Cambria Math" w:eastAsia="맑은 고딕" w:hAnsi="Cambria Math"/>
                      <w:lang w:val="en-GB"/>
                    </w:rPr>
                  </m:ctrlPr>
                </m:dPr>
                <m:e>
                  <m:r>
                    <w:rPr>
                      <w:rFonts w:ascii="Cambria Math" w:eastAsia="맑은 고딕" w:hAnsi="Cambria Math"/>
                      <w:lang w:val="en-GB"/>
                    </w:rPr>
                    <m:t>i</m:t>
                  </m:r>
                </m:e>
              </m:d>
              <m:r>
                <w:rPr>
                  <w:rFonts w:ascii="Cambria Math" w:eastAsia="맑은 고딕" w:hAnsi="Cambria Math"/>
                  <w:lang w:val="en-GB"/>
                </w:rPr>
                <m:t>=x</m:t>
              </m:r>
            </m:oMath>
            <w:r w:rsidRPr="006F177F">
              <w:rPr>
                <w:rFonts w:eastAsia="맑은 고딕"/>
                <w:lang w:val="en-GB"/>
              </w:rPr>
              <w:tab/>
              <w:t>// SCI placeholder bits</w:t>
            </w:r>
          </w:p>
          <w:p w14:paraId="4BC2A691" w14:textId="77777777" w:rsidR="00CD2A8C" w:rsidRPr="006F177F" w:rsidRDefault="00082F9C" w:rsidP="00DB554F">
            <w:pPr>
              <w:ind w:left="1135"/>
              <w:rPr>
                <w:rFonts w:eastAsia="맑은 고딕"/>
                <w:lang w:val="en-GB"/>
              </w:rPr>
            </w:pPr>
            <m:oMath>
              <m:sSup>
                <m:sSupPr>
                  <m:ctrlPr>
                    <w:rPr>
                      <w:rFonts w:ascii="Cambria Math" w:eastAsia="맑은 고딕" w:hAnsi="Cambria Math"/>
                      <w:i/>
                      <w:lang w:val="en-GB"/>
                    </w:rPr>
                  </m:ctrlPr>
                </m:sSupPr>
                <m:e>
                  <m:acc>
                    <m:accPr>
                      <m:chr m:val="̃"/>
                      <m:ctrlPr>
                        <w:rPr>
                          <w:rFonts w:ascii="Cambria Math" w:eastAsia="맑은 고딕" w:hAnsi="Cambria Math"/>
                          <w:i/>
                          <w:lang w:val="en-GB"/>
                        </w:rPr>
                      </m:ctrlPr>
                    </m:accPr>
                    <m:e>
                      <m:r>
                        <w:rPr>
                          <w:rFonts w:ascii="Cambria Math" w:eastAsia="맑은 고딕" w:hAnsi="Cambria Math"/>
                          <w:lang w:val="en-GB"/>
                        </w:rPr>
                        <m:t>b</m:t>
                      </m:r>
                    </m:e>
                  </m:acc>
                </m:e>
                <m:sup>
                  <m:r>
                    <w:rPr>
                      <w:rFonts w:ascii="Cambria Math" w:eastAsia="맑은 고딕" w:hAnsi="Cambria Math"/>
                    </w:rPr>
                    <m:t>(</m:t>
                  </m:r>
                  <m:r>
                    <w:rPr>
                      <w:rFonts w:ascii="Cambria Math" w:eastAsia="맑은 고딕" w:hAnsi="Cambria Math"/>
                      <w:lang w:val="en-GB"/>
                    </w:rPr>
                    <m:t>q</m:t>
                  </m:r>
                  <m:r>
                    <w:rPr>
                      <w:rFonts w:ascii="Cambria Math" w:eastAsia="맑은 고딕" w:hAnsi="Cambria Math"/>
                    </w:rPr>
                    <m:t>)</m:t>
                  </m:r>
                </m:sup>
              </m:sSup>
              <m:d>
                <m:dPr>
                  <m:ctrlPr>
                    <w:rPr>
                      <w:rFonts w:ascii="Cambria Math" w:eastAsia="맑은 고딕" w:hAnsi="Cambria Math"/>
                      <w:i/>
                      <w:lang w:val="en-GB"/>
                    </w:rPr>
                  </m:ctrlPr>
                </m:dPr>
                <m:e>
                  <m:r>
                    <w:rPr>
                      <w:rFonts w:ascii="Cambria Math" w:eastAsia="맑은 고딕" w:hAnsi="Cambria Math"/>
                      <w:lang w:val="en-GB"/>
                    </w:rPr>
                    <m:t>i</m:t>
                  </m:r>
                </m:e>
              </m:d>
              <m:r>
                <w:rPr>
                  <w:rFonts w:ascii="Cambria Math" w:eastAsia="맑은 고딕" w:hAnsi="Cambria Math"/>
                  <w:lang w:val="en-GB"/>
                </w:rPr>
                <m:t>=</m:t>
              </m:r>
              <m:sSup>
                <m:sSupPr>
                  <m:ctrlPr>
                    <w:rPr>
                      <w:rFonts w:ascii="Cambria Math" w:eastAsia="맑은 고딕" w:hAnsi="Cambria Math"/>
                      <w:i/>
                      <w:lang w:val="en-GB"/>
                    </w:rPr>
                  </m:ctrlPr>
                </m:sSupPr>
                <m:e>
                  <m:acc>
                    <m:accPr>
                      <m:chr m:val="̃"/>
                      <m:ctrlPr>
                        <w:rPr>
                          <w:rFonts w:ascii="Cambria Math" w:eastAsia="맑은 고딕" w:hAnsi="Cambria Math"/>
                          <w:i/>
                          <w:lang w:val="en-GB"/>
                        </w:rPr>
                      </m:ctrlPr>
                    </m:accPr>
                    <m:e>
                      <m:r>
                        <w:rPr>
                          <w:rFonts w:ascii="Cambria Math" w:eastAsia="맑은 고딕" w:hAnsi="Cambria Math"/>
                          <w:lang w:val="en-GB"/>
                        </w:rPr>
                        <m:t>b</m:t>
                      </m:r>
                    </m:e>
                  </m:acc>
                </m:e>
                <m:sup>
                  <m:r>
                    <w:rPr>
                      <w:rFonts w:ascii="Cambria Math" w:eastAsia="맑은 고딕" w:hAnsi="Cambria Math"/>
                    </w:rPr>
                    <m:t>(</m:t>
                  </m:r>
                  <m:r>
                    <w:rPr>
                      <w:rFonts w:ascii="Cambria Math" w:eastAsia="맑은 고딕" w:hAnsi="Cambria Math"/>
                      <w:lang w:val="en-GB"/>
                    </w:rPr>
                    <m:t>q</m:t>
                  </m:r>
                  <m:r>
                    <w:rPr>
                      <w:rFonts w:ascii="Cambria Math" w:eastAsia="맑은 고딕" w:hAnsi="Cambria Math"/>
                    </w:rPr>
                    <m:t>)</m:t>
                  </m:r>
                </m:sup>
              </m:sSup>
              <m:d>
                <m:dPr>
                  <m:ctrlPr>
                    <w:rPr>
                      <w:rFonts w:ascii="Cambria Math" w:eastAsia="맑은 고딕" w:hAnsi="Cambria Math"/>
                      <w:i/>
                      <w:lang w:val="en-GB"/>
                    </w:rPr>
                  </m:ctrlPr>
                </m:dPr>
                <m:e>
                  <m:r>
                    <w:rPr>
                      <w:rFonts w:ascii="Cambria Math" w:eastAsia="맑은 고딕" w:hAnsi="Cambria Math"/>
                      <w:lang w:val="en-GB"/>
                    </w:rPr>
                    <m:t>i-2</m:t>
                  </m:r>
                </m:e>
              </m:d>
            </m:oMath>
            <w:r w:rsidR="00CD2A8C" w:rsidRPr="006F177F">
              <w:rPr>
                <w:rFonts w:eastAsia="맑은 고딕"/>
                <w:lang w:val="en-GB"/>
              </w:rPr>
              <w:t xml:space="preserve"> </w:t>
            </w:r>
          </w:p>
          <w:p w14:paraId="057CF5B3" w14:textId="77777777" w:rsidR="00CD2A8C" w:rsidRPr="006F177F" w:rsidRDefault="00CD2A8C" w:rsidP="00DB554F">
            <w:pPr>
              <w:ind w:left="852"/>
              <w:rPr>
                <w:rFonts w:eastAsia="맑은 고딕"/>
                <w:lang w:val="sv-SE"/>
              </w:rPr>
            </w:pPr>
            <w:r w:rsidRPr="006F177F">
              <w:rPr>
                <w:rFonts w:eastAsia="맑은 고딕"/>
                <w:lang w:val="sv-SE"/>
              </w:rPr>
              <w:t>else</w:t>
            </w:r>
          </w:p>
          <w:p w14:paraId="25EA9285" w14:textId="77777777" w:rsidR="00CD2A8C" w:rsidRPr="006F177F" w:rsidRDefault="00CD2A8C" w:rsidP="00DB554F">
            <w:pPr>
              <w:rPr>
                <w:rFonts w:eastAsia="맑은 고딕"/>
                <w:lang w:val="sv-SE"/>
              </w:rPr>
            </w:pPr>
            <w:r w:rsidRPr="006F177F">
              <w:rPr>
                <w:rFonts w:eastAsia="맑은 고딕"/>
                <w:lang w:val="sv-SE"/>
              </w:rPr>
              <w:tab/>
            </w:r>
            <m:oMath>
              <m:sSup>
                <m:sSupPr>
                  <m:ctrlPr>
                    <w:rPr>
                      <w:rFonts w:ascii="Cambria Math" w:eastAsia="맑은 고딕" w:hAnsi="Cambria Math"/>
                      <w:lang w:val="en-GB"/>
                    </w:rPr>
                  </m:ctrlPr>
                </m:sSupPr>
                <m:e>
                  <m:acc>
                    <m:accPr>
                      <m:chr m:val="̃"/>
                      <m:ctrlPr>
                        <w:rPr>
                          <w:rFonts w:ascii="Cambria Math" w:eastAsia="맑은 고딕" w:hAnsi="Cambria Math"/>
                          <w:lang w:val="en-GB"/>
                        </w:rPr>
                      </m:ctrlPr>
                    </m:accPr>
                    <m:e>
                      <m:r>
                        <w:rPr>
                          <w:rFonts w:ascii="Cambria Math" w:eastAsia="맑은 고딕" w:hAnsi="Cambria Math"/>
                          <w:lang w:val="en-GB"/>
                        </w:rPr>
                        <m:t>b</m:t>
                      </m:r>
                    </m:e>
                  </m:acc>
                </m:e>
                <m:sup>
                  <m:r>
                    <m:rPr>
                      <m:sty m:val="p"/>
                    </m:rPr>
                    <w:rPr>
                      <w:rFonts w:ascii="Cambria Math" w:eastAsia="맑은 고딕" w:hAnsi="Cambria Math"/>
                      <w:lang w:val="sv-SE"/>
                    </w:rPr>
                    <m:t>(</m:t>
                  </m:r>
                  <m:r>
                    <w:rPr>
                      <w:rFonts w:ascii="Cambria Math" w:eastAsia="맑은 고딕" w:hAnsi="Cambria Math"/>
                      <w:lang w:val="en-GB"/>
                    </w:rPr>
                    <m:t>q</m:t>
                  </m:r>
                  <m:r>
                    <m:rPr>
                      <m:sty m:val="p"/>
                    </m:rPr>
                    <w:rPr>
                      <w:rFonts w:ascii="Cambria Math" w:eastAsia="맑은 고딕" w:hAnsi="Cambria Math"/>
                      <w:lang w:val="sv-SE"/>
                    </w:rPr>
                    <m:t>)</m:t>
                  </m:r>
                </m:sup>
              </m:sSup>
              <m:d>
                <m:dPr>
                  <m:ctrlPr>
                    <w:rPr>
                      <w:rFonts w:ascii="Cambria Math" w:eastAsia="맑은 고딕" w:hAnsi="Cambria Math"/>
                      <w:lang w:val="en-GB"/>
                    </w:rPr>
                  </m:ctrlPr>
                </m:dPr>
                <m:e>
                  <m:r>
                    <w:rPr>
                      <w:rFonts w:ascii="Cambria Math" w:eastAsia="맑은 고딕" w:hAnsi="Cambria Math"/>
                      <w:lang w:val="en-GB"/>
                    </w:rPr>
                    <m:t>i</m:t>
                  </m:r>
                </m:e>
              </m:d>
              <m:r>
                <m:rPr>
                  <m:sty m:val="p"/>
                </m:rPr>
                <w:rPr>
                  <w:rFonts w:ascii="Cambria Math" w:eastAsia="맑은 고딕" w:hAnsi="Cambria Math"/>
                  <w:lang w:val="sv-SE"/>
                </w:rPr>
                <m:t>=</m:t>
              </m:r>
              <m:d>
                <m:dPr>
                  <m:ctrlPr>
                    <w:rPr>
                      <w:rFonts w:ascii="Cambria Math" w:eastAsia="맑은 고딕" w:hAnsi="Cambria Math"/>
                      <w:lang w:val="en-GB"/>
                    </w:rPr>
                  </m:ctrlPr>
                </m:dPr>
                <m:e>
                  <m:sSup>
                    <m:sSupPr>
                      <m:ctrlPr>
                        <w:rPr>
                          <w:rFonts w:ascii="Cambria Math" w:eastAsia="맑은 고딕" w:hAnsi="Cambria Math"/>
                          <w:lang w:val="en-GB"/>
                        </w:rPr>
                      </m:ctrlPr>
                    </m:sSupPr>
                    <m:e>
                      <m:r>
                        <w:rPr>
                          <w:rFonts w:ascii="Cambria Math" w:eastAsia="맑은 고딕" w:hAnsi="Cambria Math"/>
                          <w:lang w:val="en-GB"/>
                        </w:rPr>
                        <m:t>b</m:t>
                      </m:r>
                    </m:e>
                    <m:sup>
                      <m:r>
                        <m:rPr>
                          <m:sty m:val="p"/>
                        </m:rPr>
                        <w:rPr>
                          <w:rFonts w:ascii="Cambria Math" w:eastAsia="맑은 고딕" w:hAnsi="Cambria Math"/>
                          <w:lang w:val="sv-SE"/>
                        </w:rPr>
                        <m:t>(</m:t>
                      </m:r>
                      <m:r>
                        <w:rPr>
                          <w:rFonts w:ascii="Cambria Math" w:eastAsia="맑은 고딕" w:hAnsi="Cambria Math"/>
                          <w:lang w:val="en-GB"/>
                        </w:rPr>
                        <m:t>q</m:t>
                      </m:r>
                      <m:r>
                        <m:rPr>
                          <m:sty m:val="p"/>
                        </m:rPr>
                        <w:rPr>
                          <w:rFonts w:ascii="Cambria Math" w:eastAsia="맑은 고딕" w:hAnsi="Cambria Math"/>
                          <w:lang w:val="sv-SE"/>
                        </w:rPr>
                        <m:t>)</m:t>
                      </m:r>
                    </m:sup>
                  </m:sSup>
                  <m:d>
                    <m:dPr>
                      <m:ctrlPr>
                        <w:rPr>
                          <w:rFonts w:ascii="Cambria Math" w:eastAsia="맑은 고딕" w:hAnsi="Cambria Math"/>
                          <w:lang w:val="en-GB"/>
                        </w:rPr>
                      </m:ctrlPr>
                    </m:dPr>
                    <m:e>
                      <m:r>
                        <w:rPr>
                          <w:rFonts w:ascii="Cambria Math" w:eastAsia="맑은 고딕" w:hAnsi="Cambria Math"/>
                          <w:lang w:val="en-GB"/>
                        </w:rPr>
                        <m:t>i</m:t>
                      </m:r>
                    </m:e>
                  </m:d>
                  <m:r>
                    <m:rPr>
                      <m:sty m:val="p"/>
                    </m:rPr>
                    <w:rPr>
                      <w:rFonts w:ascii="Cambria Math" w:eastAsia="맑은 고딕" w:hAnsi="Cambria Math"/>
                      <w:lang w:val="sv-SE"/>
                    </w:rPr>
                    <m:t>+</m:t>
                  </m:r>
                  <m:sSup>
                    <m:sSupPr>
                      <m:ctrlPr>
                        <w:rPr>
                          <w:rFonts w:ascii="Cambria Math" w:eastAsia="맑은 고딕" w:hAnsi="Cambria Math"/>
                          <w:lang w:val="en-GB"/>
                        </w:rPr>
                      </m:ctrlPr>
                    </m:sSupPr>
                    <m:e>
                      <m:r>
                        <w:rPr>
                          <w:rFonts w:ascii="Cambria Math" w:eastAsia="맑은 고딕" w:hAnsi="Cambria Math"/>
                          <w:lang w:val="en-GB"/>
                        </w:rPr>
                        <m:t>c</m:t>
                      </m:r>
                    </m:e>
                    <m:sup>
                      <m:d>
                        <m:dPr>
                          <m:ctrlPr>
                            <w:rPr>
                              <w:rFonts w:ascii="Cambria Math" w:eastAsia="맑은 고딕" w:hAnsi="Cambria Math"/>
                              <w:lang w:val="sv-SE"/>
                            </w:rPr>
                          </m:ctrlPr>
                        </m:dPr>
                        <m:e>
                          <m:r>
                            <w:rPr>
                              <w:rFonts w:ascii="Cambria Math" w:eastAsia="맑은 고딕" w:hAnsi="Cambria Math"/>
                              <w:lang w:val="en-GB"/>
                            </w:rPr>
                            <m:t>q</m:t>
                          </m:r>
                        </m:e>
                      </m:d>
                    </m:sup>
                  </m:sSup>
                  <m:r>
                    <m:rPr>
                      <m:sty m:val="p"/>
                    </m:rPr>
                    <w:rPr>
                      <w:rFonts w:ascii="Cambria Math" w:eastAsia="맑은 고딕" w:hAnsi="Cambria Math"/>
                      <w:lang w:val="sv-SE"/>
                    </w:rPr>
                    <m:t>(</m:t>
                  </m:r>
                  <m:r>
                    <w:rPr>
                      <w:rFonts w:ascii="Cambria Math" w:eastAsia="맑은 고딕" w:hAnsi="Cambria Math"/>
                      <w:lang w:val="en-GB"/>
                    </w:rPr>
                    <m:t>i</m:t>
                  </m:r>
                  <m:r>
                    <m:rPr>
                      <m:sty m:val="p"/>
                    </m:rPr>
                    <w:rPr>
                      <w:rFonts w:ascii="Cambria Math" w:eastAsia="맑은 고딕" w:hAnsi="Cambria Math"/>
                      <w:lang w:val="sv-SE"/>
                    </w:rPr>
                    <m:t>-</m:t>
                  </m:r>
                  <m:sSup>
                    <m:sSupPr>
                      <m:ctrlPr>
                        <w:rPr>
                          <w:rFonts w:ascii="Cambria Math" w:eastAsia="맑은 고딕" w:hAnsi="Cambria Math"/>
                          <w:lang w:val="en-GB"/>
                        </w:rPr>
                      </m:ctrlPr>
                    </m:sSupPr>
                    <m:e>
                      <m:acc>
                        <m:accPr>
                          <m:chr m:val="̃"/>
                          <m:ctrlPr>
                            <w:rPr>
                              <w:rFonts w:ascii="Cambria Math" w:eastAsia="맑은 고딕" w:hAnsi="Cambria Math"/>
                              <w:lang w:val="en-GB"/>
                            </w:rPr>
                          </m:ctrlPr>
                        </m:accPr>
                        <m:e>
                          <m:r>
                            <w:rPr>
                              <w:rFonts w:ascii="Cambria Math" w:eastAsia="맑은 고딕" w:hAnsi="Cambria Math"/>
                              <w:lang w:val="en-GB"/>
                            </w:rPr>
                            <m:t>M</m:t>
                          </m:r>
                        </m:e>
                      </m:acc>
                    </m:e>
                    <m:sup>
                      <m:r>
                        <m:rPr>
                          <m:sty m:val="p"/>
                        </m:rPr>
                        <w:rPr>
                          <w:rFonts w:ascii="Cambria Math" w:eastAsia="맑은 고딕" w:hAnsi="Cambria Math"/>
                          <w:lang w:val="sv-SE"/>
                        </w:rPr>
                        <m:t>(</m:t>
                      </m:r>
                      <m:r>
                        <w:rPr>
                          <w:rFonts w:ascii="Cambria Math" w:eastAsia="맑은 고딕" w:hAnsi="Cambria Math"/>
                          <w:lang w:val="en-GB"/>
                        </w:rPr>
                        <m:t>q</m:t>
                      </m:r>
                      <m:r>
                        <m:rPr>
                          <m:sty m:val="p"/>
                        </m:rPr>
                        <w:rPr>
                          <w:rFonts w:ascii="Cambria Math" w:eastAsia="맑은 고딕" w:hAnsi="Cambria Math"/>
                          <w:lang w:val="sv-SE"/>
                        </w:rPr>
                        <m:t>)</m:t>
                      </m:r>
                    </m:sup>
                  </m:sSup>
                  <m:r>
                    <m:rPr>
                      <m:sty m:val="p"/>
                    </m:rPr>
                    <w:rPr>
                      <w:rFonts w:ascii="Cambria Math" w:eastAsia="맑은 고딕" w:hAnsi="Cambria Math"/>
                      <w:lang w:val="sv-SE"/>
                    </w:rPr>
                    <m:t>)</m:t>
                  </m:r>
                </m:e>
              </m:d>
              <m:r>
                <m:rPr>
                  <m:sty m:val="p"/>
                </m:rPr>
                <w:rPr>
                  <w:rFonts w:ascii="Cambria Math" w:eastAsia="맑은 고딕" w:hAnsi="Cambria Math"/>
                  <w:lang w:val="sv-SE"/>
                </w:rPr>
                <m:t xml:space="preserve"> </m:t>
              </m:r>
              <m:r>
                <m:rPr>
                  <m:nor/>
                </m:rPr>
                <w:rPr>
                  <w:rFonts w:eastAsia="맑은 고딕"/>
                  <w:lang w:val="sv-SE"/>
                </w:rPr>
                <m:t>mod</m:t>
              </m:r>
              <m:r>
                <m:rPr>
                  <m:sty m:val="p"/>
                </m:rPr>
                <w:rPr>
                  <w:rFonts w:ascii="Cambria Math" w:eastAsia="맑은 고딕" w:hAnsi="Cambria Math"/>
                  <w:lang w:val="sv-SE"/>
                </w:rPr>
                <m:t xml:space="preserve"> 2</m:t>
              </m:r>
            </m:oMath>
            <w:r w:rsidRPr="006F177F">
              <w:rPr>
                <w:rFonts w:eastAsia="맑은 고딕"/>
                <w:lang w:val="sv-SE"/>
              </w:rPr>
              <w:t xml:space="preserve"> </w:t>
            </w:r>
          </w:p>
          <w:p w14:paraId="3303BE86" w14:textId="77777777" w:rsidR="00CD2A8C" w:rsidRPr="006F177F" w:rsidRDefault="00CD2A8C" w:rsidP="00DB554F">
            <w:pPr>
              <w:ind w:left="852"/>
              <w:rPr>
                <w:rFonts w:eastAsia="맑은 고딕"/>
                <w:i/>
                <w:lang w:val="en-GB"/>
              </w:rPr>
            </w:pPr>
            <w:r w:rsidRPr="006F177F">
              <w:rPr>
                <w:rFonts w:eastAsia="맑은 고딕" w:hint="eastAsia"/>
                <w:lang w:eastAsia="zh-CN"/>
              </w:rPr>
              <w:t>end if</w:t>
            </w:r>
            <w:r w:rsidRPr="006F177F">
              <w:rPr>
                <w:rFonts w:eastAsia="맑은 고딕"/>
                <w:i/>
                <w:lang w:val="en-GB"/>
              </w:rPr>
              <w:t xml:space="preserve"> </w:t>
            </w:r>
          </w:p>
          <w:p w14:paraId="31B0FC16" w14:textId="77777777" w:rsidR="00CD2A8C" w:rsidRPr="006F177F" w:rsidRDefault="00CD2A8C" w:rsidP="00DB554F">
            <w:pPr>
              <w:ind w:left="852"/>
              <w:rPr>
                <w:rFonts w:eastAsia="맑은 고딕"/>
                <w:lang w:val="en-GB"/>
              </w:rPr>
            </w:pPr>
            <w:r w:rsidRPr="006F177F">
              <w:rPr>
                <w:rFonts w:eastAsia="맑은 고딕"/>
                <w:i/>
                <w:lang w:val="en-GB"/>
              </w:rPr>
              <w:t>i</w:t>
            </w:r>
            <w:r w:rsidRPr="006F177F">
              <w:rPr>
                <w:rFonts w:eastAsia="맑은 고딕"/>
                <w:lang w:val="en-GB"/>
              </w:rPr>
              <w:t xml:space="preserve"> = </w:t>
            </w:r>
            <w:r w:rsidRPr="006F177F">
              <w:rPr>
                <w:rFonts w:eastAsia="맑은 고딕"/>
                <w:i/>
                <w:lang w:val="en-GB"/>
              </w:rPr>
              <w:t>i</w:t>
            </w:r>
            <w:r w:rsidRPr="006F177F">
              <w:rPr>
                <w:rFonts w:eastAsia="맑은 고딕"/>
                <w:lang w:val="en-GB"/>
              </w:rPr>
              <w:t xml:space="preserve"> + 1</w:t>
            </w:r>
          </w:p>
          <w:p w14:paraId="6DC3B6ED" w14:textId="77777777" w:rsidR="00CD2A8C" w:rsidRPr="006F177F" w:rsidRDefault="00CD2A8C" w:rsidP="00DB554F">
            <w:pPr>
              <w:ind w:left="284"/>
              <w:rPr>
                <w:rFonts w:eastAsia="맑은 고딕"/>
                <w:lang w:val="en-GB"/>
              </w:rPr>
            </w:pPr>
            <w:r w:rsidRPr="006F177F">
              <w:rPr>
                <w:rFonts w:eastAsia="맑은 고딕"/>
                <w:lang w:val="en-GB"/>
              </w:rPr>
              <w:t>end while</w:t>
            </w:r>
          </w:p>
          <w:p w14:paraId="084D8143" w14:textId="77777777" w:rsidR="00CD2A8C" w:rsidRPr="006F177F" w:rsidRDefault="00CD2A8C" w:rsidP="00DB554F">
            <w:pPr>
              <w:rPr>
                <w:rFonts w:eastAsia="맑은 고딕"/>
                <w:lang w:val="en-GB"/>
              </w:rPr>
            </w:pPr>
            <w:r w:rsidRPr="006F177F">
              <w:rPr>
                <w:rFonts w:eastAsia="맑은 고딕"/>
                <w:lang w:val="en-GB"/>
              </w:rPr>
              <w:t xml:space="preserve">where the scrambling sequence </w:t>
            </w:r>
            <m:oMath>
              <m:sSup>
                <m:sSupPr>
                  <m:ctrlPr>
                    <w:rPr>
                      <w:rFonts w:ascii="Cambria Math" w:eastAsia="맑은 고딕" w:hAnsi="Cambria Math"/>
                      <w:i/>
                      <w:lang w:val="en-GB"/>
                    </w:rPr>
                  </m:ctrlPr>
                </m:sSupPr>
                <m:e>
                  <m:r>
                    <w:rPr>
                      <w:rFonts w:ascii="Cambria Math" w:eastAsia="맑은 고딕" w:hAnsi="Cambria Math"/>
                      <w:lang w:val="en-GB"/>
                    </w:rPr>
                    <m:t>c</m:t>
                  </m:r>
                </m:e>
                <m:sup>
                  <m:d>
                    <m:dPr>
                      <m:ctrlPr>
                        <w:rPr>
                          <w:rFonts w:ascii="Cambria Math" w:eastAsia="맑은 고딕" w:hAnsi="Cambria Math"/>
                          <w:i/>
                          <w:lang w:val="en-GB"/>
                        </w:rPr>
                      </m:ctrlPr>
                    </m:dPr>
                    <m:e>
                      <m:r>
                        <w:rPr>
                          <w:rFonts w:ascii="Cambria Math" w:eastAsia="맑은 고딕" w:hAnsi="Cambria Math"/>
                          <w:lang w:val="en-GB"/>
                        </w:rPr>
                        <m:t>q</m:t>
                      </m:r>
                    </m:e>
                  </m:d>
                </m:sup>
              </m:sSup>
              <m:r>
                <w:rPr>
                  <w:rFonts w:ascii="Cambria Math" w:eastAsia="맑은 고딕" w:hAnsi="Cambria Math"/>
                  <w:lang w:val="en-GB"/>
                </w:rPr>
                <m:t>(i)</m:t>
              </m:r>
            </m:oMath>
            <w:r w:rsidRPr="006F177F">
              <w:rPr>
                <w:rFonts w:eastAsia="맑은 고딕"/>
                <w:lang w:val="en-GB"/>
              </w:rPr>
              <w:t xml:space="preserve"> is given by clause 5.2.1 and</w:t>
            </w:r>
          </w:p>
          <w:p w14:paraId="20648ED4" w14:textId="77777777" w:rsidR="00CD2A8C" w:rsidRPr="006F177F" w:rsidRDefault="00CD2A8C" w:rsidP="00DB554F">
            <w:pPr>
              <w:ind w:left="568"/>
              <w:rPr>
                <w:rFonts w:eastAsia="맑은 고딕"/>
                <w:lang w:val="en-GB"/>
              </w:rPr>
            </w:pPr>
            <w:r w:rsidRPr="006F177F">
              <w:rPr>
                <w:rFonts w:eastAsia="맑은 고딕"/>
                <w:lang w:val="en-GB"/>
              </w:rPr>
              <w:lastRenderedPageBreak/>
              <w:t>-</w:t>
            </w:r>
            <w:r w:rsidRPr="006F177F">
              <w:rPr>
                <w:rFonts w:eastAsia="맑은 고딕"/>
                <w:lang w:val="en-GB"/>
              </w:rPr>
              <w:tab/>
              <w:t xml:space="preserve">for </w:t>
            </w:r>
            <m:oMath>
              <m:r>
                <m:rPr>
                  <m:sty m:val="p"/>
                </m:rPr>
                <w:rPr>
                  <w:rFonts w:ascii="Cambria Math" w:eastAsia="맑은 고딕" w:hAnsi="Cambria Math"/>
                  <w:lang w:val="en-GB"/>
                </w:rPr>
                <m:t>0≤</m:t>
              </m:r>
              <m:r>
                <w:rPr>
                  <w:rFonts w:ascii="Cambria Math" w:eastAsia="맑은 고딕" w:hAnsi="Cambria Math"/>
                  <w:lang w:val="en-GB"/>
                </w:rPr>
                <m:t>i</m:t>
              </m:r>
              <m:r>
                <m:rPr>
                  <m:sty m:val="p"/>
                </m:rPr>
                <w:rPr>
                  <w:rFonts w:ascii="Cambria Math" w:eastAsia="맑은 고딕" w:hAnsi="Cambria Math"/>
                  <w:lang w:val="en-GB"/>
                </w:rPr>
                <m:t>&lt;</m:t>
              </m:r>
              <m:sSubSup>
                <m:sSubSupPr>
                  <m:ctrlPr>
                    <w:rPr>
                      <w:rFonts w:ascii="Cambria Math" w:eastAsia="맑은 고딕" w:hAnsi="Cambria Math"/>
                      <w:lang w:val="en-GB"/>
                    </w:rPr>
                  </m:ctrlPr>
                </m:sSubSupPr>
                <m:e>
                  <m:r>
                    <w:rPr>
                      <w:rFonts w:ascii="Cambria Math" w:eastAsia="맑은 고딕" w:hAnsi="Cambria Math"/>
                      <w:lang w:val="en-GB"/>
                    </w:rPr>
                    <m:t>M</m:t>
                  </m:r>
                </m:e>
                <m:sub>
                  <m:r>
                    <m:rPr>
                      <m:nor/>
                    </m:rPr>
                    <w:rPr>
                      <w:rFonts w:eastAsia="맑은 고딕"/>
                      <w:lang w:val="en-GB"/>
                    </w:rPr>
                    <m:t>bit,SCI2</m:t>
                  </m:r>
                </m:sub>
                <m:sup>
                  <m:r>
                    <m:rPr>
                      <m:sty m:val="p"/>
                    </m:rPr>
                    <w:rPr>
                      <w:rFonts w:ascii="Cambria Math" w:eastAsia="맑은 고딕" w:hAnsi="Cambria Math"/>
                      <w:lang w:val="en-GB"/>
                    </w:rPr>
                    <m:t>(</m:t>
                  </m:r>
                  <m:r>
                    <w:rPr>
                      <w:rFonts w:ascii="Cambria Math" w:eastAsia="맑은 고딕" w:hAnsi="Cambria Math"/>
                      <w:lang w:val="en-GB"/>
                    </w:rPr>
                    <m:t>q</m:t>
                  </m:r>
                  <m:r>
                    <m:rPr>
                      <m:sty m:val="p"/>
                    </m:rPr>
                    <w:rPr>
                      <w:rFonts w:ascii="Cambria Math" w:eastAsia="맑은 고딕" w:hAnsi="Cambria Math"/>
                      <w:lang w:val="en-GB"/>
                    </w:rPr>
                    <m:t>)</m:t>
                  </m:r>
                </m:sup>
              </m:sSubSup>
            </m:oMath>
          </w:p>
          <w:p w14:paraId="4CC82A4A" w14:textId="77777777" w:rsidR="00CD2A8C" w:rsidRPr="006F177F" w:rsidRDefault="00CD2A8C" w:rsidP="00DB554F">
            <w:pPr>
              <w:rPr>
                <w:rFonts w:eastAsia="맑은 고딕"/>
                <w:lang w:val="en-GB"/>
              </w:rPr>
            </w:pPr>
            <w:r w:rsidRPr="006F177F">
              <w:rPr>
                <w:rFonts w:eastAsia="맑은 고딕"/>
                <w:lang w:val="en-GB"/>
              </w:rPr>
              <w:t>-</w:t>
            </w:r>
            <w:r w:rsidRPr="006F177F">
              <w:rPr>
                <w:rFonts w:eastAsia="맑은 고딕"/>
                <w:lang w:val="en-GB"/>
              </w:rPr>
              <w:tab/>
            </w:r>
            <m:oMath>
              <m:sSup>
                <m:sSupPr>
                  <m:ctrlPr>
                    <w:rPr>
                      <w:rFonts w:ascii="Cambria Math" w:eastAsia="맑은 고딕" w:hAnsi="Cambria Math"/>
                      <w:lang w:val="en-GB"/>
                    </w:rPr>
                  </m:ctrlPr>
                </m:sSupPr>
                <m:e>
                  <m:acc>
                    <m:accPr>
                      <m:chr m:val="̃"/>
                      <m:ctrlPr>
                        <w:rPr>
                          <w:rFonts w:ascii="Cambria Math" w:eastAsia="맑은 고딕" w:hAnsi="Cambria Math"/>
                          <w:lang w:val="en-GB"/>
                        </w:rPr>
                      </m:ctrlPr>
                    </m:accPr>
                    <m:e>
                      <m:r>
                        <w:rPr>
                          <w:rFonts w:ascii="Cambria Math" w:eastAsia="맑은 고딕" w:hAnsi="Cambria Math"/>
                          <w:lang w:val="en-GB"/>
                        </w:rPr>
                        <m:t>M</m:t>
                      </m:r>
                    </m:e>
                  </m:acc>
                </m:e>
                <m:sup>
                  <m:r>
                    <m:rPr>
                      <m:sty m:val="p"/>
                    </m:rPr>
                    <w:rPr>
                      <w:rFonts w:ascii="Cambria Math" w:eastAsia="맑은 고딕" w:hAnsi="Cambria Math"/>
                      <w:lang w:val="en-GB"/>
                    </w:rPr>
                    <m:t>(</m:t>
                  </m:r>
                  <m:r>
                    <w:rPr>
                      <w:rFonts w:ascii="Cambria Math" w:eastAsia="맑은 고딕" w:hAnsi="Cambria Math"/>
                      <w:lang w:val="en-GB"/>
                    </w:rPr>
                    <m:t>q</m:t>
                  </m:r>
                  <m:r>
                    <m:rPr>
                      <m:sty m:val="p"/>
                    </m:rPr>
                    <w:rPr>
                      <w:rFonts w:ascii="Cambria Math" w:eastAsia="맑은 고딕" w:hAnsi="Cambria Math"/>
                      <w:lang w:val="en-GB"/>
                    </w:rPr>
                    <m:t>)</m:t>
                  </m:r>
                </m:sup>
              </m:sSup>
              <m:r>
                <m:rPr>
                  <m:sty m:val="p"/>
                </m:rPr>
                <w:rPr>
                  <w:rFonts w:ascii="Cambria Math" w:eastAsia="맑은 고딕" w:hAnsi="Cambria Math"/>
                  <w:lang w:val="en-GB"/>
                </w:rPr>
                <m:t>=0</m:t>
              </m:r>
            </m:oMath>
          </w:p>
          <w:p w14:paraId="360B3977" w14:textId="77777777" w:rsidR="00CD2A8C" w:rsidRPr="006F177F" w:rsidRDefault="00CD2A8C" w:rsidP="00DB554F">
            <w:pPr>
              <w:rPr>
                <w:rFonts w:eastAsia="맑은 고딕"/>
                <w:lang w:val="en-GB"/>
              </w:rPr>
            </w:pPr>
            <w:r w:rsidRPr="006F177F">
              <w:rPr>
                <w:rFonts w:eastAsia="맑은 고딕"/>
                <w:lang w:val="en-GB"/>
              </w:rPr>
              <w:t>-</w:t>
            </w:r>
            <w:r w:rsidRPr="006F177F">
              <w:rPr>
                <w:rFonts w:eastAsia="맑은 고딕"/>
                <w:lang w:val="en-GB"/>
              </w:rPr>
              <w:tab/>
              <w:t>The scrambling sequence generator shall be initialized with</w:t>
            </w:r>
          </w:p>
          <w:p w14:paraId="67A8693D" w14:textId="77777777" w:rsidR="00CD2A8C" w:rsidRPr="00CE17D2" w:rsidRDefault="00082F9C" w:rsidP="00DB554F">
            <w:pPr>
              <w:keepLines/>
              <w:tabs>
                <w:tab w:val="center" w:pos="4536"/>
                <w:tab w:val="right" w:pos="9072"/>
              </w:tabs>
              <w:rPr>
                <w:rFonts w:ascii="Cambria Math" w:eastAsia="맑은 고딕" w:hAnsi="Cambria Math"/>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ascii="Cambria Math" w:eastAsia="맑은 고딕" w:hAnsi="Cambria Math"/>
                        <w:noProof/>
                        <w:lang w:val="en-GB"/>
                      </w:rPr>
                      <m:t>init</m:t>
                    </m:r>
                  </m:sub>
                </m:sSub>
                <m:r>
                  <m:rPr>
                    <m:sty m:val="p"/>
                  </m:rPr>
                  <w:rPr>
                    <w:rFonts w:ascii="Cambria Math" w:eastAsia="맑은 고딕" w:hAnsi="Cambria Math"/>
                    <w:noProof/>
                    <w:color w:val="ED7D31" w:themeColor="accent2"/>
                    <w:lang w:val="en-GB"/>
                  </w:rPr>
                  <m:t>=</m:t>
                </m:r>
                <m:sSubSup>
                  <m:sSubSupPr>
                    <m:ctrlPr>
                      <w:rPr>
                        <w:rFonts w:ascii="Cambria Math" w:eastAsia="맑은 고딕" w:hAnsi="Cambria Math"/>
                        <w:color w:val="ED7D31" w:themeColor="accent2"/>
                        <w:lang w:val="en-GB"/>
                      </w:rPr>
                    </m:ctrlPr>
                  </m:sSubSupPr>
                  <m:e>
                    <m:r>
                      <w:rPr>
                        <w:rFonts w:ascii="Cambria Math" w:eastAsia="맑은 고딕" w:hAnsi="Cambria Math"/>
                        <w:color w:val="ED7D31" w:themeColor="accent2"/>
                        <w:lang w:val="en-GB"/>
                      </w:rPr>
                      <m:t>N</m:t>
                    </m:r>
                  </m:e>
                  <m:sub>
                    <m:r>
                      <m:rPr>
                        <m:sty m:val="p"/>
                      </m:rPr>
                      <w:rPr>
                        <w:rFonts w:ascii="Cambria Math" w:eastAsia="맑은 고딕" w:hAnsi="Cambria Math"/>
                        <w:color w:val="ED7D31" w:themeColor="accent2"/>
                        <w:lang w:val="en-GB"/>
                      </w:rPr>
                      <m:t>ID</m:t>
                    </m:r>
                  </m:sub>
                  <m:sup/>
                </m:sSubSup>
                <m:r>
                  <w:rPr>
                    <w:rFonts w:ascii="Cambria Math" w:eastAsia="맑은 고딕" w:hAnsi="Cambria Math"/>
                    <w:color w:val="ED7D31" w:themeColor="accent2"/>
                    <w:lang w:val="en-GB"/>
                  </w:rPr>
                  <m:t>∙</m:t>
                </m:r>
                <m:sSup>
                  <m:sSupPr>
                    <m:ctrlPr>
                      <w:rPr>
                        <w:rFonts w:ascii="Cambria Math" w:eastAsia="맑은 고딕" w:hAnsi="Cambria Math"/>
                        <w:i/>
                        <w:color w:val="ED7D31" w:themeColor="accent2"/>
                        <w:lang w:val="en-GB"/>
                      </w:rPr>
                    </m:ctrlPr>
                  </m:sSupPr>
                  <m:e>
                    <m:r>
                      <w:rPr>
                        <w:rFonts w:ascii="Cambria Math" w:eastAsia="맑은 고딕" w:hAnsi="Cambria Math"/>
                        <w:color w:val="ED7D31" w:themeColor="accent2"/>
                        <w:lang w:val="en-GB"/>
                      </w:rPr>
                      <m:t>2</m:t>
                    </m:r>
                  </m:e>
                  <m:sup>
                    <m:r>
                      <w:rPr>
                        <w:rFonts w:ascii="Cambria Math" w:eastAsia="맑은 고딕" w:hAnsi="Cambria Math"/>
                        <w:color w:val="ED7D31" w:themeColor="accent2"/>
                        <w:lang w:val="en-GB"/>
                      </w:rPr>
                      <m:t>15</m:t>
                    </m:r>
                  </m:sup>
                </m:sSup>
                <m:r>
                  <w:rPr>
                    <w:rFonts w:ascii="Cambria Math" w:eastAsia="맑은 고딕" w:hAnsi="Cambria Math"/>
                    <w:color w:val="ED7D31" w:themeColor="accent2"/>
                    <w:lang w:val="en-GB"/>
                  </w:rPr>
                  <m:t>+</m:t>
                </m:r>
                <m:sSub>
                  <m:sSubPr>
                    <m:ctrlPr>
                      <w:rPr>
                        <w:rFonts w:ascii="Cambria Math" w:eastAsia="맑은 고딕" w:hAnsi="Cambria Math"/>
                        <w:i/>
                        <w:color w:val="ED7D31" w:themeColor="accent2"/>
                        <w:lang w:val="en-GB"/>
                      </w:rPr>
                    </m:ctrlPr>
                  </m:sSubPr>
                  <m:e>
                    <m:r>
                      <w:rPr>
                        <w:rFonts w:ascii="Cambria Math" w:eastAsia="맑은 고딕" w:hAnsi="Cambria Math"/>
                        <w:color w:val="ED7D31" w:themeColor="accent2"/>
                        <w:lang w:val="en-GB"/>
                      </w:rPr>
                      <m:t>n</m:t>
                    </m:r>
                  </m:e>
                  <m:sub>
                    <m:r>
                      <w:rPr>
                        <w:rFonts w:ascii="Cambria Math" w:eastAsia="맑은 고딕" w:hAnsi="Cambria Math"/>
                        <w:color w:val="ED7D31" w:themeColor="accent2"/>
                        <w:lang w:val="en-GB"/>
                      </w:rPr>
                      <m:t>ID</m:t>
                    </m:r>
                  </m:sub>
                </m:sSub>
              </m:oMath>
            </m:oMathPara>
          </w:p>
          <w:p w14:paraId="42DA2F4A" w14:textId="77777777" w:rsidR="00CD2A8C" w:rsidRPr="005310A8" w:rsidRDefault="00CD2A8C" w:rsidP="00DB554F">
            <w:pPr>
              <w:spacing w:before="0" w:line="259" w:lineRule="auto"/>
              <w:ind w:left="0" w:firstLine="0"/>
              <w:rPr>
                <w:rFonts w:eastAsia="맑은 고딕"/>
                <w:color w:val="ED7D31" w:themeColor="accent2"/>
                <w:lang w:val="en-GB"/>
              </w:rPr>
            </w:pPr>
            <w:r w:rsidRPr="005310A8">
              <w:rPr>
                <w:rFonts w:eastAsia="맑은 고딕"/>
                <w:color w:val="ED7D31" w:themeColor="accent2"/>
                <w:lang w:val="en-GB"/>
              </w:rPr>
              <w:t xml:space="preserve">where </w:t>
            </w:r>
            <m:oMath>
              <m:sSub>
                <m:sSubPr>
                  <m:ctrlPr>
                    <w:rPr>
                      <w:rFonts w:ascii="Cambria Math" w:eastAsia="맑은 고딕" w:hAnsi="Cambria Math"/>
                      <w:color w:val="ED7D31" w:themeColor="accent2"/>
                      <w:lang w:val="en-GB"/>
                    </w:rPr>
                  </m:ctrlPr>
                </m:sSubPr>
                <m:e>
                  <m:r>
                    <w:rPr>
                      <w:rFonts w:ascii="Cambria Math" w:eastAsia="맑은 고딕" w:hAnsi="Cambria Math"/>
                      <w:color w:val="ED7D31" w:themeColor="accent2"/>
                      <w:lang w:val="en-GB"/>
                    </w:rPr>
                    <m:t>N</m:t>
                  </m:r>
                </m:e>
                <m:sub>
                  <m:r>
                    <m:rPr>
                      <m:nor/>
                    </m:rPr>
                    <w:rPr>
                      <w:rFonts w:eastAsia="맑은 고딕"/>
                      <w:color w:val="ED7D31" w:themeColor="accent2"/>
                      <w:lang w:val="en-GB"/>
                    </w:rPr>
                    <m:t>ID</m:t>
                  </m:r>
                </m:sub>
              </m:sSub>
              <m:r>
                <m:rPr>
                  <m:sty m:val="p"/>
                </m:rPr>
                <w:rPr>
                  <w:rFonts w:ascii="Cambria Math" w:eastAsia="맑은 고딕" w:hAnsi="Cambria Math"/>
                  <w:color w:val="ED7D31" w:themeColor="accent2"/>
                  <w:lang w:val="en-GB"/>
                </w:rPr>
                <m:t>=</m:t>
              </m:r>
              <m:sSubSup>
                <m:sSubSupPr>
                  <m:ctrlPr>
                    <w:rPr>
                      <w:rFonts w:ascii="Cambria Math" w:eastAsia="맑은 고딕" w:hAnsi="Cambria Math"/>
                      <w:color w:val="ED7D31" w:themeColor="accent2"/>
                      <w:lang w:val="en-GB"/>
                    </w:rPr>
                  </m:ctrlPr>
                </m:sSubSupPr>
                <m:e>
                  <m:r>
                    <w:rPr>
                      <w:rFonts w:ascii="Cambria Math" w:eastAsia="맑은 고딕" w:hAnsi="Cambria Math"/>
                      <w:color w:val="ED7D31" w:themeColor="accent2"/>
                      <w:lang w:val="en-GB"/>
                    </w:rPr>
                    <m:t>N</m:t>
                  </m:r>
                </m:e>
                <m:sub>
                  <m:r>
                    <m:rPr>
                      <m:sty m:val="p"/>
                    </m:rPr>
                    <w:rPr>
                      <w:rFonts w:ascii="Cambria Math" w:eastAsia="맑은 고딕" w:hAnsi="Cambria Math"/>
                      <w:color w:val="ED7D31" w:themeColor="accent2"/>
                      <w:lang w:val="en-GB"/>
                    </w:rPr>
                    <m:t>ID</m:t>
                  </m:r>
                </m:sub>
                <m:sup>
                  <m:r>
                    <m:rPr>
                      <m:sty m:val="p"/>
                    </m:rPr>
                    <w:rPr>
                      <w:rFonts w:ascii="Cambria Math" w:eastAsia="맑은 고딕" w:hAnsi="Cambria Math"/>
                      <w:color w:val="ED7D31" w:themeColor="accent2"/>
                      <w:lang w:val="en-GB"/>
                    </w:rPr>
                    <m:t>X</m:t>
                  </m:r>
                </m:sup>
              </m:sSubSup>
              <m:r>
                <m:rPr>
                  <m:sty m:val="p"/>
                </m:rPr>
                <w:rPr>
                  <w:rFonts w:ascii="Cambria Math" w:eastAsia="맑은 고딕" w:hAnsi="Cambria Math"/>
                  <w:color w:val="ED7D31" w:themeColor="accent2"/>
                  <w:lang w:val="en-GB"/>
                </w:rPr>
                <m:t xml:space="preserve"> mod </m:t>
              </m:r>
              <m:sSup>
                <m:sSupPr>
                  <m:ctrlPr>
                    <w:rPr>
                      <w:rFonts w:ascii="Cambria Math" w:eastAsia="맑은 고딕" w:hAnsi="Cambria Math"/>
                      <w:color w:val="ED7D31" w:themeColor="accent2"/>
                      <w:lang w:val="en-GB"/>
                    </w:rPr>
                  </m:ctrlPr>
                </m:sSupPr>
                <m:e>
                  <m:r>
                    <m:rPr>
                      <m:sty m:val="p"/>
                    </m:rPr>
                    <w:rPr>
                      <w:rFonts w:ascii="Cambria Math" w:eastAsia="맑은 고딕" w:hAnsi="Cambria Math"/>
                      <w:color w:val="ED7D31" w:themeColor="accent2"/>
                      <w:lang w:val="en-GB"/>
                    </w:rPr>
                    <m:t>2</m:t>
                  </m:r>
                </m:e>
                <m:sup>
                  <m:r>
                    <m:rPr>
                      <m:sty m:val="p"/>
                    </m:rPr>
                    <w:rPr>
                      <w:rFonts w:ascii="Cambria Math" w:eastAsia="맑은 고딕" w:hAnsi="Cambria Math"/>
                      <w:color w:val="ED7D31" w:themeColor="accent2"/>
                      <w:lang w:val="en-GB"/>
                    </w:rPr>
                    <m:t>16</m:t>
                  </m:r>
                </m:sup>
              </m:sSup>
            </m:oMath>
            <w:r w:rsidRPr="005310A8">
              <w:rPr>
                <w:rFonts w:eastAsia="맑은 고딕"/>
                <w:color w:val="ED7D31" w:themeColor="accent2"/>
                <w:lang w:val="en-GB"/>
              </w:rPr>
              <w:t xml:space="preserve"> where the quantity </w:t>
            </w:r>
            <m:oMath>
              <m:sSubSup>
                <m:sSubSupPr>
                  <m:ctrlPr>
                    <w:rPr>
                      <w:rFonts w:ascii="Cambria Math" w:eastAsia="맑은 고딕" w:hAnsi="Cambria Math"/>
                      <w:color w:val="ED7D31" w:themeColor="accent2"/>
                      <w:lang w:val="en-GB"/>
                    </w:rPr>
                  </m:ctrlPr>
                </m:sSubSupPr>
                <m:e>
                  <m:r>
                    <w:rPr>
                      <w:rFonts w:ascii="Cambria Math" w:eastAsia="맑은 고딕" w:hAnsi="Cambria Math"/>
                      <w:color w:val="ED7D31" w:themeColor="accent2"/>
                      <w:lang w:val="en-GB"/>
                    </w:rPr>
                    <m:t>N</m:t>
                  </m:r>
                </m:e>
                <m:sub>
                  <m:r>
                    <m:rPr>
                      <m:sty m:val="p"/>
                    </m:rPr>
                    <w:rPr>
                      <w:rFonts w:ascii="Cambria Math" w:eastAsia="맑은 고딕" w:hAnsi="Cambria Math"/>
                      <w:color w:val="ED7D31" w:themeColor="accent2"/>
                      <w:lang w:val="en-GB"/>
                    </w:rPr>
                    <m:t>ID</m:t>
                  </m:r>
                </m:sub>
                <m:sup>
                  <m:r>
                    <m:rPr>
                      <m:sty m:val="p"/>
                    </m:rPr>
                    <w:rPr>
                      <w:rFonts w:ascii="Cambria Math" w:eastAsia="맑은 고딕" w:hAnsi="Cambria Math"/>
                      <w:color w:val="ED7D31" w:themeColor="accent2"/>
                      <w:lang w:val="en-GB"/>
                    </w:rPr>
                    <m:t>X</m:t>
                  </m:r>
                </m:sup>
              </m:sSubSup>
            </m:oMath>
            <w:r w:rsidRPr="005310A8">
              <w:rPr>
                <w:rFonts w:eastAsia="맑은 고딕"/>
                <w:color w:val="ED7D31" w:themeColor="accent2"/>
                <w:lang w:val="en-GB"/>
              </w:rPr>
              <w:t xml:space="preserve"> equals the decimal representation of CRC for the sidelink control information mapped to the PSCCH associated with the PSSCH according to </w:t>
            </w:r>
            <m:oMath>
              <m:sSubSup>
                <m:sSubSupPr>
                  <m:ctrlPr>
                    <w:rPr>
                      <w:rFonts w:ascii="Cambria Math" w:eastAsia="맑은 고딕" w:hAnsi="Cambria Math"/>
                      <w:color w:val="ED7D31" w:themeColor="accent2"/>
                      <w:lang w:val="en-GB"/>
                    </w:rPr>
                  </m:ctrlPr>
                </m:sSubSupPr>
                <m:e>
                  <m:r>
                    <w:rPr>
                      <w:rFonts w:ascii="Cambria Math" w:eastAsia="맑은 고딕" w:hAnsi="Cambria Math"/>
                      <w:color w:val="ED7D31" w:themeColor="accent2"/>
                      <w:lang w:val="en-GB"/>
                    </w:rPr>
                    <m:t>N</m:t>
                  </m:r>
                </m:e>
                <m:sub>
                  <m:r>
                    <m:rPr>
                      <m:sty m:val="p"/>
                    </m:rPr>
                    <w:rPr>
                      <w:rFonts w:ascii="Cambria Math" w:eastAsia="맑은 고딕" w:hAnsi="Cambria Math"/>
                      <w:color w:val="ED7D31" w:themeColor="accent2"/>
                      <w:lang w:val="en-GB"/>
                    </w:rPr>
                    <m:t>ID</m:t>
                  </m:r>
                </m:sub>
                <m:sup>
                  <m:r>
                    <m:rPr>
                      <m:sty m:val="p"/>
                    </m:rPr>
                    <w:rPr>
                      <w:rFonts w:ascii="Cambria Math" w:eastAsia="맑은 고딕" w:hAnsi="Cambria Math"/>
                      <w:color w:val="ED7D31" w:themeColor="accent2"/>
                      <w:lang w:val="en-GB"/>
                    </w:rPr>
                    <m:t>X</m:t>
                  </m:r>
                </m:sup>
              </m:sSubSup>
              <m:r>
                <m:rPr>
                  <m:sty m:val="p"/>
                </m:rPr>
                <w:rPr>
                  <w:rFonts w:ascii="Cambria Math" w:eastAsia="맑은 고딕" w:hAnsi="Cambria Math"/>
                  <w:color w:val="ED7D31" w:themeColor="accent2"/>
                  <w:lang w:val="en-GB"/>
                </w:rPr>
                <m:t>=</m:t>
              </m:r>
              <m:nary>
                <m:naryPr>
                  <m:chr m:val="∑"/>
                  <m:limLoc m:val="subSup"/>
                  <m:ctrlPr>
                    <w:rPr>
                      <w:rFonts w:ascii="Cambria Math" w:eastAsia="맑은 고딕" w:hAnsi="Cambria Math"/>
                      <w:color w:val="ED7D31" w:themeColor="accent2"/>
                      <w:lang w:val="en-GB"/>
                    </w:rPr>
                  </m:ctrlPr>
                </m:naryPr>
                <m:sub>
                  <m:r>
                    <w:rPr>
                      <w:rFonts w:ascii="Cambria Math" w:eastAsia="맑은 고딕" w:hAnsi="Cambria Math"/>
                      <w:color w:val="ED7D31" w:themeColor="accent2"/>
                      <w:lang w:val="en-GB"/>
                    </w:rPr>
                    <m:t>i</m:t>
                  </m:r>
                  <m:r>
                    <m:rPr>
                      <m:sty m:val="p"/>
                    </m:rPr>
                    <w:rPr>
                      <w:rFonts w:ascii="Cambria Math" w:eastAsia="맑은 고딕" w:hAnsi="Cambria Math"/>
                      <w:color w:val="ED7D31" w:themeColor="accent2"/>
                      <w:lang w:val="en-GB"/>
                    </w:rPr>
                    <m:t>=0</m:t>
                  </m:r>
                </m:sub>
                <m:sup>
                  <m:r>
                    <w:rPr>
                      <w:rFonts w:ascii="Cambria Math" w:eastAsia="맑은 고딕" w:hAnsi="Cambria Math"/>
                      <w:color w:val="ED7D31" w:themeColor="accent2"/>
                      <w:lang w:val="en-GB"/>
                    </w:rPr>
                    <m:t>L</m:t>
                  </m:r>
                  <m:r>
                    <m:rPr>
                      <m:sty m:val="p"/>
                    </m:rPr>
                    <w:rPr>
                      <w:rFonts w:ascii="Cambria Math" w:eastAsia="맑은 고딕" w:hAnsi="Cambria Math"/>
                      <w:color w:val="ED7D31" w:themeColor="accent2"/>
                      <w:lang w:val="en-GB"/>
                    </w:rPr>
                    <m:t>-1</m:t>
                  </m:r>
                </m:sup>
                <m:e>
                  <m:sSub>
                    <m:sSubPr>
                      <m:ctrlPr>
                        <w:rPr>
                          <w:rFonts w:ascii="Cambria Math" w:eastAsia="맑은 고딕" w:hAnsi="Cambria Math"/>
                          <w:color w:val="ED7D31" w:themeColor="accent2"/>
                          <w:lang w:val="en-GB"/>
                        </w:rPr>
                      </m:ctrlPr>
                    </m:sSubPr>
                    <m:e>
                      <m:r>
                        <w:rPr>
                          <w:rFonts w:ascii="Cambria Math" w:eastAsia="맑은 고딕" w:hAnsi="Cambria Math"/>
                          <w:color w:val="ED7D31" w:themeColor="accent2"/>
                          <w:lang w:val="en-GB"/>
                        </w:rPr>
                        <m:t>p</m:t>
                      </m:r>
                    </m:e>
                    <m:sub>
                      <m:r>
                        <w:rPr>
                          <w:rFonts w:ascii="Cambria Math" w:eastAsia="맑은 고딕" w:hAnsi="Cambria Math"/>
                          <w:color w:val="ED7D31" w:themeColor="accent2"/>
                          <w:lang w:val="en-GB"/>
                        </w:rPr>
                        <m:t>i</m:t>
                      </m:r>
                    </m:sub>
                  </m:sSub>
                </m:e>
              </m:nary>
              <m:r>
                <m:rPr>
                  <m:sty m:val="p"/>
                </m:rPr>
                <w:rPr>
                  <w:rFonts w:ascii="Cambria Math" w:eastAsia="맑은 고딕" w:hAnsi="Cambria Math"/>
                  <w:color w:val="ED7D31" w:themeColor="accent2"/>
                  <w:lang w:val="en-GB"/>
                </w:rPr>
                <m:t>∙</m:t>
              </m:r>
              <m:sSup>
                <m:sSupPr>
                  <m:ctrlPr>
                    <w:rPr>
                      <w:rFonts w:ascii="Cambria Math" w:eastAsia="맑은 고딕" w:hAnsi="Cambria Math"/>
                      <w:color w:val="ED7D31" w:themeColor="accent2"/>
                      <w:lang w:val="en-GB"/>
                    </w:rPr>
                  </m:ctrlPr>
                </m:sSupPr>
                <m:e>
                  <m:r>
                    <m:rPr>
                      <m:sty m:val="p"/>
                    </m:rPr>
                    <w:rPr>
                      <w:rFonts w:ascii="Cambria Math" w:eastAsia="맑은 고딕" w:hAnsi="Cambria Math"/>
                      <w:color w:val="ED7D31" w:themeColor="accent2"/>
                      <w:lang w:val="en-GB"/>
                    </w:rPr>
                    <m:t>2</m:t>
                  </m:r>
                </m:e>
                <m:sup>
                  <m:r>
                    <w:rPr>
                      <w:rFonts w:ascii="Cambria Math" w:eastAsia="맑은 고딕" w:hAnsi="Cambria Math"/>
                      <w:color w:val="ED7D31" w:themeColor="accent2"/>
                      <w:lang w:val="en-GB"/>
                    </w:rPr>
                    <m:t>L</m:t>
                  </m:r>
                  <m:r>
                    <m:rPr>
                      <m:sty m:val="p"/>
                    </m:rPr>
                    <w:rPr>
                      <w:rFonts w:ascii="Cambria Math" w:eastAsia="맑은 고딕" w:hAnsi="Cambria Math"/>
                      <w:color w:val="ED7D31" w:themeColor="accent2"/>
                      <w:lang w:val="en-GB"/>
                    </w:rPr>
                    <m:t>-1-</m:t>
                  </m:r>
                  <m:r>
                    <w:rPr>
                      <w:rFonts w:ascii="Cambria Math" w:eastAsia="맑은 고딕" w:hAnsi="Cambria Math"/>
                      <w:color w:val="ED7D31" w:themeColor="accent2"/>
                      <w:lang w:val="en-GB"/>
                    </w:rPr>
                    <m:t>i</m:t>
                  </m:r>
                </m:sup>
              </m:sSup>
            </m:oMath>
            <w:r w:rsidRPr="005310A8">
              <w:rPr>
                <w:rFonts w:eastAsia="맑은 고딕"/>
                <w:color w:val="ED7D31" w:themeColor="accent2"/>
                <w:lang w:val="en-GB"/>
              </w:rPr>
              <w:t xml:space="preserve"> with </w:t>
            </w:r>
            <m:oMath>
              <m:r>
                <w:rPr>
                  <w:rFonts w:ascii="Cambria Math" w:eastAsia="맑은 고딕" w:hAnsi="Cambria Math"/>
                  <w:color w:val="ED7D31" w:themeColor="accent2"/>
                  <w:lang w:val="en-GB"/>
                </w:rPr>
                <m:t>p</m:t>
              </m:r>
            </m:oMath>
            <w:r w:rsidRPr="005310A8">
              <w:rPr>
                <w:rFonts w:eastAsia="맑은 고딕"/>
                <w:color w:val="ED7D31" w:themeColor="accent2"/>
                <w:lang w:val="en-GB"/>
              </w:rPr>
              <w:t xml:space="preserve"> and </w:t>
            </w:r>
            <m:oMath>
              <m:r>
                <w:rPr>
                  <w:rFonts w:ascii="Cambria Math" w:eastAsia="맑은 고딕" w:hAnsi="Cambria Math"/>
                  <w:color w:val="ED7D31" w:themeColor="accent2"/>
                  <w:lang w:val="en-GB"/>
                </w:rPr>
                <m:t>L</m:t>
              </m:r>
            </m:oMath>
            <w:r w:rsidRPr="005310A8">
              <w:rPr>
                <w:rFonts w:eastAsia="맑은 고딕"/>
                <w:color w:val="ED7D31" w:themeColor="accent2"/>
                <w:lang w:val="en-GB"/>
              </w:rPr>
              <w:t xml:space="preserve"> given by clause 7.3.2 in [TS 38.212], </w:t>
            </w:r>
            <m:oMath>
              <m:sSub>
                <m:sSubPr>
                  <m:ctrlPr>
                    <w:rPr>
                      <w:rFonts w:ascii="Cambria Math" w:eastAsia="맑은 고딕" w:hAnsi="Cambria Math"/>
                      <w:i/>
                      <w:noProof/>
                      <w:color w:val="ED7D31" w:themeColor="accent2"/>
                      <w:lang w:val="en-GB"/>
                    </w:rPr>
                  </m:ctrlPr>
                </m:sSubPr>
                <m:e>
                  <m:r>
                    <w:rPr>
                      <w:rFonts w:ascii="Cambria Math" w:eastAsia="맑은 고딕" w:hAnsi="Cambria Math"/>
                      <w:noProof/>
                      <w:color w:val="ED7D31" w:themeColor="accent2"/>
                      <w:lang w:val="en-GB"/>
                    </w:rPr>
                    <m:t>n</m:t>
                  </m:r>
                </m:e>
                <m:sub>
                  <m:r>
                    <w:rPr>
                      <w:rFonts w:ascii="Cambria Math" w:eastAsia="맑은 고딕" w:hAnsi="Cambria Math"/>
                      <w:noProof/>
                      <w:color w:val="ED7D31" w:themeColor="accent2"/>
                      <w:lang w:val="en-GB"/>
                    </w:rPr>
                    <m:t>ID</m:t>
                  </m:r>
                </m:sub>
              </m:sSub>
              <m:r>
                <w:rPr>
                  <w:rFonts w:ascii="Cambria Math" w:eastAsia="맑은 고딕" w:hAnsi="Cambria Math"/>
                  <w:noProof/>
                  <w:color w:val="ED7D31" w:themeColor="accent2"/>
                  <w:lang w:val="en-GB"/>
                </w:rPr>
                <m:t>∈</m:t>
              </m:r>
              <m:d>
                <m:dPr>
                  <m:begChr m:val="{"/>
                  <m:endChr m:val="}"/>
                  <m:ctrlPr>
                    <w:rPr>
                      <w:rFonts w:ascii="Cambria Math" w:eastAsia="맑은 고딕" w:hAnsi="Cambria Math"/>
                      <w:i/>
                      <w:noProof/>
                      <w:color w:val="ED7D31" w:themeColor="accent2"/>
                      <w:lang w:val="en-GB"/>
                    </w:rPr>
                  </m:ctrlPr>
                </m:dPr>
                <m:e>
                  <m:r>
                    <w:rPr>
                      <w:rFonts w:ascii="Cambria Math" w:eastAsia="맑은 고딕" w:hAnsi="Cambria Math"/>
                      <w:noProof/>
                      <w:color w:val="ED7D31" w:themeColor="accent2"/>
                      <w:lang w:val="en-GB"/>
                    </w:rPr>
                    <m:t>0,1,…,1023</m:t>
                  </m:r>
                </m:e>
              </m:d>
            </m:oMath>
            <w:r w:rsidRPr="005310A8">
              <w:rPr>
                <w:rFonts w:eastAsia="맑은 고딕" w:hint="eastAsia"/>
                <w:color w:val="ED7D31" w:themeColor="accent2"/>
                <w:lang w:val="en-GB" w:eastAsia="ko-KR"/>
              </w:rPr>
              <w:t xml:space="preserve"> equals the higher-layer parameter </w:t>
            </w:r>
            <w:r w:rsidRPr="005310A8">
              <w:rPr>
                <w:rFonts w:eastAsia="맑은 고딕"/>
                <w:i/>
                <w:color w:val="ED7D31" w:themeColor="accent2"/>
                <w:lang w:val="en-GB" w:eastAsia="ko-KR"/>
              </w:rPr>
              <w:t>dataScramblingIdentityPSSCH</w:t>
            </w:r>
            <w:r w:rsidRPr="005310A8">
              <w:rPr>
                <w:rFonts w:eastAsia="맑은 고딕"/>
                <w:color w:val="ED7D31" w:themeColor="accent2"/>
                <w:lang w:val="en-GB"/>
              </w:rPr>
              <w:t>.</w:t>
            </w:r>
          </w:p>
          <w:p w14:paraId="4754F376" w14:textId="77777777" w:rsidR="00CD2A8C" w:rsidRPr="005310A8" w:rsidRDefault="00CD2A8C" w:rsidP="00DB554F">
            <w:pPr>
              <w:keepLines/>
              <w:tabs>
                <w:tab w:val="center" w:pos="4536"/>
                <w:tab w:val="right" w:pos="9072"/>
              </w:tabs>
              <w:rPr>
                <w:rFonts w:ascii="Cambria Math" w:eastAsia="맑은 고딕" w:hAnsi="Cambria Math"/>
                <w:noProof/>
                <w:lang w:val="en-GB"/>
              </w:rPr>
            </w:pPr>
          </w:p>
          <w:p w14:paraId="210CDDF2" w14:textId="77777777" w:rsidR="00CD2A8C" w:rsidRPr="006F177F" w:rsidRDefault="00CD2A8C" w:rsidP="00DB554F">
            <w:pPr>
              <w:ind w:left="568"/>
              <w:rPr>
                <w:rFonts w:eastAsia="맑은 고딕"/>
                <w:lang w:val="en-GB"/>
              </w:rPr>
            </w:pPr>
            <w:r w:rsidRPr="006F177F">
              <w:rPr>
                <w:rFonts w:eastAsia="맑은 고딕"/>
                <w:lang w:val="en-GB"/>
              </w:rPr>
              <w:t>-</w:t>
            </w:r>
            <w:r w:rsidRPr="006F177F">
              <w:rPr>
                <w:rFonts w:eastAsia="맑은 고딕"/>
                <w:lang w:val="en-GB"/>
              </w:rPr>
              <w:tab/>
              <w:t xml:space="preserve">for </w:t>
            </w:r>
            <m:oMath>
              <m:sSubSup>
                <m:sSubSupPr>
                  <m:ctrlPr>
                    <w:rPr>
                      <w:rFonts w:ascii="Cambria Math" w:eastAsia="맑은 고딕" w:hAnsi="Cambria Math"/>
                      <w:lang w:val="en-GB"/>
                    </w:rPr>
                  </m:ctrlPr>
                </m:sSubSupPr>
                <m:e>
                  <m:r>
                    <w:rPr>
                      <w:rFonts w:ascii="Cambria Math" w:eastAsia="맑은 고딕" w:hAnsi="Cambria Math"/>
                      <w:lang w:val="en-GB"/>
                    </w:rPr>
                    <m:t>M</m:t>
                  </m:r>
                </m:e>
                <m:sub>
                  <m:r>
                    <m:rPr>
                      <m:nor/>
                    </m:rPr>
                    <w:rPr>
                      <w:rFonts w:eastAsia="맑은 고딕"/>
                      <w:lang w:val="en-GB"/>
                    </w:rPr>
                    <m:t>bit,SCI2</m:t>
                  </m:r>
                </m:sub>
                <m:sup>
                  <m:r>
                    <m:rPr>
                      <m:sty m:val="p"/>
                    </m:rPr>
                    <w:rPr>
                      <w:rFonts w:ascii="Cambria Math" w:eastAsia="맑은 고딕" w:hAnsi="Cambria Math"/>
                      <w:lang w:val="en-GB"/>
                    </w:rPr>
                    <m:t>(</m:t>
                  </m:r>
                  <m:r>
                    <w:rPr>
                      <w:rFonts w:ascii="Cambria Math" w:eastAsia="맑은 고딕" w:hAnsi="Cambria Math"/>
                      <w:lang w:val="en-GB"/>
                    </w:rPr>
                    <m:t>q</m:t>
                  </m:r>
                  <m:r>
                    <m:rPr>
                      <m:sty m:val="p"/>
                    </m:rPr>
                    <w:rPr>
                      <w:rFonts w:ascii="Cambria Math" w:eastAsia="맑은 고딕" w:hAnsi="Cambria Math"/>
                      <w:lang w:val="en-GB"/>
                    </w:rPr>
                    <m:t>)</m:t>
                  </m:r>
                </m:sup>
              </m:sSubSup>
              <m:r>
                <m:rPr>
                  <m:sty m:val="p"/>
                </m:rPr>
                <w:rPr>
                  <w:rFonts w:ascii="Cambria Math" w:eastAsia="맑은 고딕" w:hAnsi="Cambria Math"/>
                  <w:lang w:val="en-GB"/>
                </w:rPr>
                <m:t>≤</m:t>
              </m:r>
              <m:r>
                <w:rPr>
                  <w:rFonts w:ascii="Cambria Math" w:eastAsia="맑은 고딕" w:hAnsi="Cambria Math"/>
                  <w:lang w:val="en-GB"/>
                </w:rPr>
                <m:t>i</m:t>
              </m:r>
              <m:r>
                <m:rPr>
                  <m:sty m:val="p"/>
                </m:rPr>
                <w:rPr>
                  <w:rFonts w:ascii="Cambria Math" w:eastAsia="맑은 고딕" w:hAnsi="Cambria Math"/>
                  <w:lang w:val="en-GB"/>
                </w:rPr>
                <m:t xml:space="preserve">&lt; </m:t>
              </m:r>
              <m:sSubSup>
                <m:sSubSupPr>
                  <m:ctrlPr>
                    <w:rPr>
                      <w:rFonts w:ascii="Cambria Math" w:eastAsia="맑은 고딕" w:hAnsi="Cambria Math"/>
                      <w:lang w:val="en-GB"/>
                    </w:rPr>
                  </m:ctrlPr>
                </m:sSubSupPr>
                <m:e>
                  <m:r>
                    <w:rPr>
                      <w:rFonts w:ascii="Cambria Math" w:eastAsia="맑은 고딕" w:hAnsi="Cambria Math"/>
                      <w:lang w:val="en-GB"/>
                    </w:rPr>
                    <m:t>M</m:t>
                  </m:r>
                </m:e>
                <m:sub>
                  <m:r>
                    <m:rPr>
                      <m:sty m:val="p"/>
                    </m:rPr>
                    <w:rPr>
                      <w:rFonts w:ascii="Cambria Math" w:eastAsia="맑은 고딕" w:hAnsi="Cambria Math"/>
                      <w:lang w:val="en-GB"/>
                    </w:rPr>
                    <m:t>bit</m:t>
                  </m:r>
                </m:sub>
                <m:sup>
                  <m:r>
                    <m:rPr>
                      <m:sty m:val="p"/>
                    </m:rPr>
                    <w:rPr>
                      <w:rFonts w:ascii="Cambria Math" w:eastAsia="맑은 고딕" w:hAnsi="Cambria Math"/>
                      <w:lang w:val="en-GB"/>
                    </w:rPr>
                    <m:t>(</m:t>
                  </m:r>
                  <m:r>
                    <w:rPr>
                      <w:rFonts w:ascii="Cambria Math" w:eastAsia="맑은 고딕" w:hAnsi="Cambria Math"/>
                      <w:lang w:val="en-GB"/>
                    </w:rPr>
                    <m:t>q</m:t>
                  </m:r>
                  <m:r>
                    <m:rPr>
                      <m:sty m:val="p"/>
                    </m:rPr>
                    <w:rPr>
                      <w:rFonts w:ascii="Cambria Math" w:eastAsia="맑은 고딕" w:hAnsi="Cambria Math"/>
                      <w:lang w:val="en-GB"/>
                    </w:rPr>
                    <m:t>)</m:t>
                  </m:r>
                </m:sup>
              </m:sSubSup>
            </m:oMath>
          </w:p>
          <w:p w14:paraId="05AB4BDC" w14:textId="77777777" w:rsidR="00CD2A8C" w:rsidRPr="006F177F" w:rsidRDefault="00CD2A8C" w:rsidP="00DB554F">
            <w:pPr>
              <w:rPr>
                <w:rFonts w:eastAsia="맑은 고딕"/>
                <w:lang w:val="en-GB"/>
              </w:rPr>
            </w:pPr>
            <w:r w:rsidRPr="006F177F">
              <w:rPr>
                <w:rFonts w:eastAsia="맑은 고딕"/>
                <w:lang w:val="en-GB"/>
              </w:rPr>
              <w:t>-</w:t>
            </w:r>
            <w:r w:rsidRPr="006F177F">
              <w:rPr>
                <w:rFonts w:eastAsia="맑은 고딕"/>
                <w:lang w:val="en-GB"/>
              </w:rPr>
              <w:tab/>
            </w:r>
            <m:oMath>
              <m:sSup>
                <m:sSupPr>
                  <m:ctrlPr>
                    <w:rPr>
                      <w:rFonts w:ascii="Cambria Math" w:eastAsia="맑은 고딕" w:hAnsi="Cambria Math"/>
                      <w:lang w:val="en-GB"/>
                    </w:rPr>
                  </m:ctrlPr>
                </m:sSupPr>
                <m:e>
                  <m:acc>
                    <m:accPr>
                      <m:chr m:val="̃"/>
                      <m:ctrlPr>
                        <w:rPr>
                          <w:rFonts w:ascii="Cambria Math" w:eastAsia="맑은 고딕" w:hAnsi="Cambria Math"/>
                          <w:lang w:val="en-GB"/>
                        </w:rPr>
                      </m:ctrlPr>
                    </m:accPr>
                    <m:e>
                      <m:r>
                        <w:rPr>
                          <w:rFonts w:ascii="Cambria Math" w:eastAsia="맑은 고딕" w:hAnsi="Cambria Math"/>
                          <w:lang w:val="en-GB"/>
                        </w:rPr>
                        <m:t>M</m:t>
                      </m:r>
                    </m:e>
                  </m:acc>
                </m:e>
                <m:sup>
                  <m:r>
                    <m:rPr>
                      <m:sty m:val="p"/>
                    </m:rPr>
                    <w:rPr>
                      <w:rFonts w:ascii="Cambria Math" w:eastAsia="맑은 고딕" w:hAnsi="Cambria Math"/>
                      <w:lang w:val="en-GB"/>
                    </w:rPr>
                    <m:t>(</m:t>
                  </m:r>
                  <m:r>
                    <w:rPr>
                      <w:rFonts w:ascii="Cambria Math" w:eastAsia="맑은 고딕" w:hAnsi="Cambria Math"/>
                      <w:lang w:val="en-GB"/>
                    </w:rPr>
                    <m:t>q</m:t>
                  </m:r>
                  <m:r>
                    <m:rPr>
                      <m:sty m:val="p"/>
                    </m:rPr>
                    <w:rPr>
                      <w:rFonts w:ascii="Cambria Math" w:eastAsia="맑은 고딕" w:hAnsi="Cambria Math"/>
                      <w:lang w:val="en-GB"/>
                    </w:rPr>
                    <m:t>)</m:t>
                  </m:r>
                </m:sup>
              </m:sSup>
              <m:r>
                <m:rPr>
                  <m:sty m:val="p"/>
                </m:rPr>
                <w:rPr>
                  <w:rFonts w:ascii="Cambria Math" w:eastAsia="맑은 고딕" w:hAnsi="Cambria Math"/>
                  <w:lang w:val="en-GB"/>
                </w:rPr>
                <m:t>=</m:t>
              </m:r>
              <m:sSubSup>
                <m:sSubSupPr>
                  <m:ctrlPr>
                    <w:rPr>
                      <w:rFonts w:ascii="Cambria Math" w:eastAsia="맑은 고딕" w:hAnsi="Cambria Math"/>
                      <w:lang w:val="en-GB"/>
                    </w:rPr>
                  </m:ctrlPr>
                </m:sSubSupPr>
                <m:e>
                  <m:r>
                    <w:rPr>
                      <w:rFonts w:ascii="Cambria Math" w:eastAsia="맑은 고딕" w:hAnsi="Cambria Math"/>
                      <w:lang w:val="en-GB"/>
                    </w:rPr>
                    <m:t>M</m:t>
                  </m:r>
                </m:e>
                <m:sub>
                  <m:r>
                    <m:rPr>
                      <m:nor/>
                    </m:rPr>
                    <w:rPr>
                      <w:rFonts w:eastAsia="맑은 고딕"/>
                      <w:lang w:val="en-GB"/>
                    </w:rPr>
                    <m:t>bit,SCI2</m:t>
                  </m:r>
                </m:sub>
                <m:sup>
                  <m:d>
                    <m:dPr>
                      <m:ctrlPr>
                        <w:rPr>
                          <w:rFonts w:ascii="Cambria Math" w:eastAsia="맑은 고딕" w:hAnsi="Cambria Math"/>
                          <w:lang w:val="en-GB"/>
                        </w:rPr>
                      </m:ctrlPr>
                    </m:dPr>
                    <m:e>
                      <m:r>
                        <w:rPr>
                          <w:rFonts w:ascii="Cambria Math" w:eastAsia="맑은 고딕" w:hAnsi="Cambria Math"/>
                          <w:lang w:val="en-GB"/>
                        </w:rPr>
                        <m:t>q</m:t>
                      </m:r>
                    </m:e>
                  </m:d>
                </m:sup>
              </m:sSubSup>
            </m:oMath>
          </w:p>
          <w:p w14:paraId="1789DA37" w14:textId="77777777" w:rsidR="00CD2A8C" w:rsidRPr="006F177F" w:rsidRDefault="00CD2A8C" w:rsidP="00DB554F">
            <w:pPr>
              <w:rPr>
                <w:rFonts w:eastAsia="맑은 고딕"/>
                <w:lang w:val="en-GB"/>
              </w:rPr>
            </w:pPr>
            <w:r w:rsidRPr="006F177F">
              <w:rPr>
                <w:rFonts w:eastAsia="맑은 고딕"/>
                <w:lang w:val="en-GB"/>
              </w:rPr>
              <w:t>-</w:t>
            </w:r>
            <w:r w:rsidRPr="006F177F">
              <w:rPr>
                <w:rFonts w:eastAsia="맑은 고딕"/>
                <w:lang w:val="en-GB"/>
              </w:rPr>
              <w:tab/>
              <w:t>The scrambling sequence generator shall be initialized with</w:t>
            </w:r>
          </w:p>
          <w:p w14:paraId="1E8538AA" w14:textId="77777777" w:rsidR="00CD2A8C" w:rsidRPr="006F177F" w:rsidRDefault="00082F9C" w:rsidP="00DB554F">
            <w:pPr>
              <w:keepLines/>
              <w:tabs>
                <w:tab w:val="center" w:pos="4536"/>
                <w:tab w:val="right" w:pos="9072"/>
              </w:tabs>
              <w:rPr>
                <w:rFonts w:ascii="Cambria Math" w:eastAsia="맑은 고딕" w:hAnsi="Cambria Math"/>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ascii="Cambria Math" w:eastAsia="맑은 고딕" w:hAnsi="Cambria Math"/>
                        <w:noProof/>
                        <w:lang w:val="en-GB"/>
                      </w:rPr>
                      <m:t>init</m:t>
                    </m:r>
                  </m:sub>
                </m:sSub>
                <m:r>
                  <m:rPr>
                    <m:sty m:val="p"/>
                  </m:rPr>
                  <w:rPr>
                    <w:rFonts w:ascii="Cambria Math" w:eastAsia="맑은 고딕" w:hAnsi="Cambria Math"/>
                    <w:noProof/>
                    <w:color w:val="ED7D31" w:themeColor="accent2"/>
                    <w:lang w:val="en-GB"/>
                  </w:rPr>
                  <m:t>=</m:t>
                </m:r>
                <m:sSubSup>
                  <m:sSubSupPr>
                    <m:ctrlPr>
                      <w:rPr>
                        <w:rFonts w:ascii="Cambria Math" w:eastAsia="맑은 고딕" w:hAnsi="Cambria Math"/>
                        <w:color w:val="ED7D31" w:themeColor="accent2"/>
                        <w:lang w:val="en-GB"/>
                      </w:rPr>
                    </m:ctrlPr>
                  </m:sSubSupPr>
                  <m:e>
                    <m:r>
                      <w:rPr>
                        <w:rFonts w:ascii="Cambria Math" w:eastAsia="맑은 고딕" w:hAnsi="Cambria Math"/>
                        <w:color w:val="ED7D31" w:themeColor="accent2"/>
                        <w:lang w:val="en-GB"/>
                      </w:rPr>
                      <m:t>N</m:t>
                    </m:r>
                  </m:e>
                  <m:sub>
                    <m:r>
                      <m:rPr>
                        <m:sty m:val="p"/>
                      </m:rPr>
                      <w:rPr>
                        <w:rFonts w:ascii="Cambria Math" w:eastAsia="맑은 고딕" w:hAnsi="Cambria Math"/>
                        <w:color w:val="ED7D31" w:themeColor="accent2"/>
                        <w:lang w:val="en-GB"/>
                      </w:rPr>
                      <m:t>ID</m:t>
                    </m:r>
                  </m:sub>
                  <m:sup/>
                </m:sSubSup>
                <m:r>
                  <w:rPr>
                    <w:rFonts w:ascii="Cambria Math" w:eastAsia="맑은 고딕" w:hAnsi="Cambria Math"/>
                    <w:color w:val="ED7D31" w:themeColor="accent2"/>
                    <w:lang w:val="en-GB"/>
                  </w:rPr>
                  <m:t>∙</m:t>
                </m:r>
                <m:sSup>
                  <m:sSupPr>
                    <m:ctrlPr>
                      <w:rPr>
                        <w:rFonts w:ascii="Cambria Math" w:eastAsia="맑은 고딕" w:hAnsi="Cambria Math"/>
                        <w:i/>
                        <w:color w:val="ED7D31" w:themeColor="accent2"/>
                        <w:lang w:val="en-GB"/>
                      </w:rPr>
                    </m:ctrlPr>
                  </m:sSupPr>
                  <m:e>
                    <m:r>
                      <w:rPr>
                        <w:rFonts w:ascii="Cambria Math" w:eastAsia="맑은 고딕" w:hAnsi="Cambria Math"/>
                        <w:color w:val="ED7D31" w:themeColor="accent2"/>
                        <w:lang w:val="en-GB"/>
                      </w:rPr>
                      <m:t>2</m:t>
                    </m:r>
                  </m:e>
                  <m:sup>
                    <m:r>
                      <w:rPr>
                        <w:rFonts w:ascii="Cambria Math" w:eastAsia="맑은 고딕" w:hAnsi="Cambria Math"/>
                        <w:color w:val="ED7D31" w:themeColor="accent2"/>
                        <w:lang w:val="en-GB"/>
                      </w:rPr>
                      <m:t>15</m:t>
                    </m:r>
                  </m:sup>
                </m:sSup>
                <m:r>
                  <w:rPr>
                    <w:rFonts w:ascii="Cambria Math" w:eastAsia="맑은 고딕" w:hAnsi="Cambria Math"/>
                    <w:color w:val="ED7D31" w:themeColor="accent2"/>
                    <w:lang w:val="en-GB"/>
                  </w:rPr>
                  <m:t>+</m:t>
                </m:r>
                <m:sSub>
                  <m:sSubPr>
                    <m:ctrlPr>
                      <w:rPr>
                        <w:rFonts w:ascii="Cambria Math" w:eastAsia="맑은 고딕" w:hAnsi="Cambria Math"/>
                        <w:i/>
                        <w:color w:val="ED7D31" w:themeColor="accent2"/>
                        <w:lang w:val="en-GB"/>
                      </w:rPr>
                    </m:ctrlPr>
                  </m:sSubPr>
                  <m:e>
                    <m:r>
                      <w:rPr>
                        <w:rFonts w:ascii="Cambria Math" w:eastAsia="맑은 고딕" w:hAnsi="Cambria Math"/>
                        <w:color w:val="ED7D31" w:themeColor="accent2"/>
                        <w:lang w:val="en-GB"/>
                      </w:rPr>
                      <m:t>n</m:t>
                    </m:r>
                  </m:e>
                  <m:sub>
                    <m:r>
                      <w:rPr>
                        <w:rFonts w:ascii="Cambria Math" w:eastAsia="맑은 고딕" w:hAnsi="Cambria Math"/>
                        <w:color w:val="ED7D31" w:themeColor="accent2"/>
                        <w:lang w:val="en-GB"/>
                      </w:rPr>
                      <m:t>ID</m:t>
                    </m:r>
                  </m:sub>
                </m:sSub>
              </m:oMath>
            </m:oMathPara>
          </w:p>
          <w:p w14:paraId="77DB8C93" w14:textId="77777777" w:rsidR="00CD2A8C" w:rsidRPr="00310F7E" w:rsidRDefault="00CD2A8C" w:rsidP="00DB554F">
            <w:pPr>
              <w:spacing w:before="0" w:line="259" w:lineRule="auto"/>
              <w:ind w:left="0" w:firstLine="0"/>
              <w:rPr>
                <w:rFonts w:eastAsia="맑은 고딕"/>
                <w:color w:val="ED7D31" w:themeColor="accent2"/>
                <w:lang w:val="en-GB"/>
              </w:rPr>
            </w:pPr>
            <w:r w:rsidRPr="005310A8">
              <w:rPr>
                <w:rFonts w:eastAsia="맑은 고딕"/>
                <w:color w:val="ED7D31" w:themeColor="accent2"/>
                <w:lang w:val="en-GB"/>
              </w:rPr>
              <w:t xml:space="preserve">where </w:t>
            </w:r>
            <m:oMath>
              <m:sSub>
                <m:sSubPr>
                  <m:ctrlPr>
                    <w:rPr>
                      <w:rFonts w:ascii="Cambria Math" w:eastAsia="맑은 고딕" w:hAnsi="Cambria Math"/>
                      <w:color w:val="ED7D31" w:themeColor="accent2"/>
                      <w:lang w:val="en-GB"/>
                    </w:rPr>
                  </m:ctrlPr>
                </m:sSubPr>
                <m:e>
                  <m:r>
                    <w:rPr>
                      <w:rFonts w:ascii="Cambria Math" w:eastAsia="맑은 고딕" w:hAnsi="Cambria Math"/>
                      <w:color w:val="ED7D31" w:themeColor="accent2"/>
                      <w:lang w:val="en-GB"/>
                    </w:rPr>
                    <m:t>N</m:t>
                  </m:r>
                </m:e>
                <m:sub>
                  <m:r>
                    <m:rPr>
                      <m:nor/>
                    </m:rPr>
                    <w:rPr>
                      <w:rFonts w:eastAsia="맑은 고딕"/>
                      <w:color w:val="ED7D31" w:themeColor="accent2"/>
                      <w:lang w:val="en-GB"/>
                    </w:rPr>
                    <m:t>ID</m:t>
                  </m:r>
                </m:sub>
              </m:sSub>
              <m:r>
                <m:rPr>
                  <m:sty m:val="p"/>
                </m:rPr>
                <w:rPr>
                  <w:rFonts w:ascii="Cambria Math" w:eastAsia="맑은 고딕" w:hAnsi="Cambria Math"/>
                  <w:color w:val="ED7D31" w:themeColor="accent2"/>
                  <w:lang w:val="en-GB"/>
                </w:rPr>
                <m:t>=</m:t>
              </m:r>
              <m:sSubSup>
                <m:sSubSupPr>
                  <m:ctrlPr>
                    <w:rPr>
                      <w:rFonts w:ascii="Cambria Math" w:eastAsia="맑은 고딕" w:hAnsi="Cambria Math"/>
                      <w:color w:val="ED7D31" w:themeColor="accent2"/>
                      <w:lang w:val="en-GB"/>
                    </w:rPr>
                  </m:ctrlPr>
                </m:sSubSupPr>
                <m:e>
                  <m:r>
                    <w:rPr>
                      <w:rFonts w:ascii="Cambria Math" w:eastAsia="맑은 고딕" w:hAnsi="Cambria Math"/>
                      <w:color w:val="ED7D31" w:themeColor="accent2"/>
                      <w:lang w:val="en-GB"/>
                    </w:rPr>
                    <m:t>N</m:t>
                  </m:r>
                </m:e>
                <m:sub>
                  <m:r>
                    <m:rPr>
                      <m:sty m:val="p"/>
                    </m:rPr>
                    <w:rPr>
                      <w:rFonts w:ascii="Cambria Math" w:eastAsia="맑은 고딕" w:hAnsi="Cambria Math"/>
                      <w:color w:val="ED7D31" w:themeColor="accent2"/>
                      <w:lang w:val="en-GB"/>
                    </w:rPr>
                    <m:t>ID</m:t>
                  </m:r>
                </m:sub>
                <m:sup>
                  <m:r>
                    <m:rPr>
                      <m:sty m:val="p"/>
                    </m:rPr>
                    <w:rPr>
                      <w:rFonts w:ascii="Cambria Math" w:eastAsia="맑은 고딕" w:hAnsi="Cambria Math"/>
                      <w:color w:val="ED7D31" w:themeColor="accent2"/>
                      <w:lang w:val="en-GB"/>
                    </w:rPr>
                    <m:t>X</m:t>
                  </m:r>
                </m:sup>
              </m:sSubSup>
              <m:r>
                <m:rPr>
                  <m:sty m:val="p"/>
                </m:rPr>
                <w:rPr>
                  <w:rFonts w:ascii="Cambria Math" w:eastAsia="맑은 고딕" w:hAnsi="Cambria Math"/>
                  <w:color w:val="ED7D31" w:themeColor="accent2"/>
                  <w:lang w:val="en-GB"/>
                </w:rPr>
                <m:t xml:space="preserve"> mod </m:t>
              </m:r>
              <m:sSup>
                <m:sSupPr>
                  <m:ctrlPr>
                    <w:rPr>
                      <w:rFonts w:ascii="Cambria Math" w:eastAsia="맑은 고딕" w:hAnsi="Cambria Math"/>
                      <w:color w:val="ED7D31" w:themeColor="accent2"/>
                      <w:lang w:val="en-GB"/>
                    </w:rPr>
                  </m:ctrlPr>
                </m:sSupPr>
                <m:e>
                  <m:r>
                    <m:rPr>
                      <m:sty m:val="p"/>
                    </m:rPr>
                    <w:rPr>
                      <w:rFonts w:ascii="Cambria Math" w:eastAsia="맑은 고딕" w:hAnsi="Cambria Math"/>
                      <w:color w:val="ED7D31" w:themeColor="accent2"/>
                      <w:lang w:val="en-GB"/>
                    </w:rPr>
                    <m:t>2</m:t>
                  </m:r>
                </m:e>
                <m:sup>
                  <m:r>
                    <m:rPr>
                      <m:sty m:val="p"/>
                    </m:rPr>
                    <w:rPr>
                      <w:rFonts w:ascii="Cambria Math" w:eastAsia="맑은 고딕" w:hAnsi="Cambria Math"/>
                      <w:color w:val="ED7D31" w:themeColor="accent2"/>
                      <w:lang w:val="en-GB"/>
                    </w:rPr>
                    <m:t>16</m:t>
                  </m:r>
                </m:sup>
              </m:sSup>
            </m:oMath>
            <w:r w:rsidRPr="005310A8">
              <w:rPr>
                <w:rFonts w:eastAsia="맑은 고딕"/>
                <w:color w:val="ED7D31" w:themeColor="accent2"/>
                <w:lang w:val="en-GB"/>
              </w:rPr>
              <w:t xml:space="preserve"> where the quantity </w:t>
            </w:r>
            <m:oMath>
              <m:sSubSup>
                <m:sSubSupPr>
                  <m:ctrlPr>
                    <w:rPr>
                      <w:rFonts w:ascii="Cambria Math" w:eastAsia="맑은 고딕" w:hAnsi="Cambria Math"/>
                      <w:color w:val="ED7D31" w:themeColor="accent2"/>
                      <w:lang w:val="en-GB"/>
                    </w:rPr>
                  </m:ctrlPr>
                </m:sSubSupPr>
                <m:e>
                  <m:r>
                    <w:rPr>
                      <w:rFonts w:ascii="Cambria Math" w:eastAsia="맑은 고딕" w:hAnsi="Cambria Math"/>
                      <w:color w:val="ED7D31" w:themeColor="accent2"/>
                      <w:lang w:val="en-GB"/>
                    </w:rPr>
                    <m:t>N</m:t>
                  </m:r>
                </m:e>
                <m:sub>
                  <m:r>
                    <m:rPr>
                      <m:sty m:val="p"/>
                    </m:rPr>
                    <w:rPr>
                      <w:rFonts w:ascii="Cambria Math" w:eastAsia="맑은 고딕" w:hAnsi="Cambria Math"/>
                      <w:color w:val="ED7D31" w:themeColor="accent2"/>
                      <w:lang w:val="en-GB"/>
                    </w:rPr>
                    <m:t>ID</m:t>
                  </m:r>
                </m:sub>
                <m:sup>
                  <m:r>
                    <m:rPr>
                      <m:sty m:val="p"/>
                    </m:rPr>
                    <w:rPr>
                      <w:rFonts w:ascii="Cambria Math" w:eastAsia="맑은 고딕" w:hAnsi="Cambria Math"/>
                      <w:color w:val="ED7D31" w:themeColor="accent2"/>
                      <w:lang w:val="en-GB"/>
                    </w:rPr>
                    <m:t>X</m:t>
                  </m:r>
                </m:sup>
              </m:sSubSup>
            </m:oMath>
            <w:r w:rsidRPr="005310A8">
              <w:rPr>
                <w:rFonts w:eastAsia="맑은 고딕"/>
                <w:color w:val="ED7D31" w:themeColor="accent2"/>
                <w:lang w:val="en-GB"/>
              </w:rPr>
              <w:t xml:space="preserve"> equals the decimal representation of CRC for the sidelink control information mapped to the PSCCH associated with the PSSCH according to </w:t>
            </w:r>
            <m:oMath>
              <m:sSubSup>
                <m:sSubSupPr>
                  <m:ctrlPr>
                    <w:rPr>
                      <w:rFonts w:ascii="Cambria Math" w:eastAsia="맑은 고딕" w:hAnsi="Cambria Math"/>
                      <w:color w:val="ED7D31" w:themeColor="accent2"/>
                      <w:lang w:val="en-GB"/>
                    </w:rPr>
                  </m:ctrlPr>
                </m:sSubSupPr>
                <m:e>
                  <m:r>
                    <w:rPr>
                      <w:rFonts w:ascii="Cambria Math" w:eastAsia="맑은 고딕" w:hAnsi="Cambria Math"/>
                      <w:color w:val="ED7D31" w:themeColor="accent2"/>
                      <w:lang w:val="en-GB"/>
                    </w:rPr>
                    <m:t>N</m:t>
                  </m:r>
                </m:e>
                <m:sub>
                  <m:r>
                    <m:rPr>
                      <m:sty m:val="p"/>
                    </m:rPr>
                    <w:rPr>
                      <w:rFonts w:ascii="Cambria Math" w:eastAsia="맑은 고딕" w:hAnsi="Cambria Math"/>
                      <w:color w:val="ED7D31" w:themeColor="accent2"/>
                      <w:lang w:val="en-GB"/>
                    </w:rPr>
                    <m:t>ID</m:t>
                  </m:r>
                </m:sub>
                <m:sup>
                  <m:r>
                    <m:rPr>
                      <m:sty m:val="p"/>
                    </m:rPr>
                    <w:rPr>
                      <w:rFonts w:ascii="Cambria Math" w:eastAsia="맑은 고딕" w:hAnsi="Cambria Math"/>
                      <w:color w:val="ED7D31" w:themeColor="accent2"/>
                      <w:lang w:val="en-GB"/>
                    </w:rPr>
                    <m:t>X</m:t>
                  </m:r>
                </m:sup>
              </m:sSubSup>
              <m:r>
                <m:rPr>
                  <m:sty m:val="p"/>
                </m:rPr>
                <w:rPr>
                  <w:rFonts w:ascii="Cambria Math" w:eastAsia="맑은 고딕" w:hAnsi="Cambria Math"/>
                  <w:color w:val="ED7D31" w:themeColor="accent2"/>
                  <w:lang w:val="en-GB"/>
                </w:rPr>
                <m:t>=</m:t>
              </m:r>
              <m:nary>
                <m:naryPr>
                  <m:chr m:val="∑"/>
                  <m:limLoc m:val="subSup"/>
                  <m:ctrlPr>
                    <w:rPr>
                      <w:rFonts w:ascii="Cambria Math" w:eastAsia="맑은 고딕" w:hAnsi="Cambria Math"/>
                      <w:color w:val="ED7D31" w:themeColor="accent2"/>
                      <w:lang w:val="en-GB"/>
                    </w:rPr>
                  </m:ctrlPr>
                </m:naryPr>
                <m:sub>
                  <m:r>
                    <w:rPr>
                      <w:rFonts w:ascii="Cambria Math" w:eastAsia="맑은 고딕" w:hAnsi="Cambria Math"/>
                      <w:color w:val="ED7D31" w:themeColor="accent2"/>
                      <w:lang w:val="en-GB"/>
                    </w:rPr>
                    <m:t>i</m:t>
                  </m:r>
                  <m:r>
                    <m:rPr>
                      <m:sty m:val="p"/>
                    </m:rPr>
                    <w:rPr>
                      <w:rFonts w:ascii="Cambria Math" w:eastAsia="맑은 고딕" w:hAnsi="Cambria Math"/>
                      <w:color w:val="ED7D31" w:themeColor="accent2"/>
                      <w:lang w:val="en-GB"/>
                    </w:rPr>
                    <m:t>=0</m:t>
                  </m:r>
                </m:sub>
                <m:sup>
                  <m:r>
                    <w:rPr>
                      <w:rFonts w:ascii="Cambria Math" w:eastAsia="맑은 고딕" w:hAnsi="Cambria Math"/>
                      <w:color w:val="ED7D31" w:themeColor="accent2"/>
                      <w:lang w:val="en-GB"/>
                    </w:rPr>
                    <m:t>L</m:t>
                  </m:r>
                  <m:r>
                    <m:rPr>
                      <m:sty m:val="p"/>
                    </m:rPr>
                    <w:rPr>
                      <w:rFonts w:ascii="Cambria Math" w:eastAsia="맑은 고딕" w:hAnsi="Cambria Math"/>
                      <w:color w:val="ED7D31" w:themeColor="accent2"/>
                      <w:lang w:val="en-GB"/>
                    </w:rPr>
                    <m:t>-1</m:t>
                  </m:r>
                </m:sup>
                <m:e>
                  <m:sSub>
                    <m:sSubPr>
                      <m:ctrlPr>
                        <w:rPr>
                          <w:rFonts w:ascii="Cambria Math" w:eastAsia="맑은 고딕" w:hAnsi="Cambria Math"/>
                          <w:color w:val="ED7D31" w:themeColor="accent2"/>
                          <w:lang w:val="en-GB"/>
                        </w:rPr>
                      </m:ctrlPr>
                    </m:sSubPr>
                    <m:e>
                      <m:r>
                        <w:rPr>
                          <w:rFonts w:ascii="Cambria Math" w:eastAsia="맑은 고딕" w:hAnsi="Cambria Math"/>
                          <w:color w:val="ED7D31" w:themeColor="accent2"/>
                          <w:lang w:val="en-GB"/>
                        </w:rPr>
                        <m:t>p</m:t>
                      </m:r>
                    </m:e>
                    <m:sub>
                      <m:r>
                        <w:rPr>
                          <w:rFonts w:ascii="Cambria Math" w:eastAsia="맑은 고딕" w:hAnsi="Cambria Math"/>
                          <w:color w:val="ED7D31" w:themeColor="accent2"/>
                          <w:lang w:val="en-GB"/>
                        </w:rPr>
                        <m:t>i</m:t>
                      </m:r>
                    </m:sub>
                  </m:sSub>
                </m:e>
              </m:nary>
              <m:r>
                <m:rPr>
                  <m:sty m:val="p"/>
                </m:rPr>
                <w:rPr>
                  <w:rFonts w:ascii="Cambria Math" w:eastAsia="맑은 고딕" w:hAnsi="Cambria Math"/>
                  <w:color w:val="ED7D31" w:themeColor="accent2"/>
                  <w:lang w:val="en-GB"/>
                </w:rPr>
                <m:t>∙</m:t>
              </m:r>
              <m:sSup>
                <m:sSupPr>
                  <m:ctrlPr>
                    <w:rPr>
                      <w:rFonts w:ascii="Cambria Math" w:eastAsia="맑은 고딕" w:hAnsi="Cambria Math"/>
                      <w:color w:val="ED7D31" w:themeColor="accent2"/>
                      <w:lang w:val="en-GB"/>
                    </w:rPr>
                  </m:ctrlPr>
                </m:sSupPr>
                <m:e>
                  <m:r>
                    <m:rPr>
                      <m:sty m:val="p"/>
                    </m:rPr>
                    <w:rPr>
                      <w:rFonts w:ascii="Cambria Math" w:eastAsia="맑은 고딕" w:hAnsi="Cambria Math"/>
                      <w:color w:val="ED7D31" w:themeColor="accent2"/>
                      <w:lang w:val="en-GB"/>
                    </w:rPr>
                    <m:t>2</m:t>
                  </m:r>
                </m:e>
                <m:sup>
                  <m:r>
                    <w:rPr>
                      <w:rFonts w:ascii="Cambria Math" w:eastAsia="맑은 고딕" w:hAnsi="Cambria Math"/>
                      <w:color w:val="ED7D31" w:themeColor="accent2"/>
                      <w:lang w:val="en-GB"/>
                    </w:rPr>
                    <m:t>L</m:t>
                  </m:r>
                  <m:r>
                    <m:rPr>
                      <m:sty m:val="p"/>
                    </m:rPr>
                    <w:rPr>
                      <w:rFonts w:ascii="Cambria Math" w:eastAsia="맑은 고딕" w:hAnsi="Cambria Math"/>
                      <w:color w:val="ED7D31" w:themeColor="accent2"/>
                      <w:lang w:val="en-GB"/>
                    </w:rPr>
                    <m:t>-1-</m:t>
                  </m:r>
                  <m:r>
                    <w:rPr>
                      <w:rFonts w:ascii="Cambria Math" w:eastAsia="맑은 고딕" w:hAnsi="Cambria Math"/>
                      <w:color w:val="ED7D31" w:themeColor="accent2"/>
                      <w:lang w:val="en-GB"/>
                    </w:rPr>
                    <m:t>i</m:t>
                  </m:r>
                </m:sup>
              </m:sSup>
            </m:oMath>
            <w:r w:rsidRPr="005310A8">
              <w:rPr>
                <w:rFonts w:eastAsia="맑은 고딕"/>
                <w:color w:val="ED7D31" w:themeColor="accent2"/>
                <w:lang w:val="en-GB"/>
              </w:rPr>
              <w:t xml:space="preserve"> with </w:t>
            </w:r>
            <m:oMath>
              <m:r>
                <w:rPr>
                  <w:rFonts w:ascii="Cambria Math" w:eastAsia="맑은 고딕" w:hAnsi="Cambria Math"/>
                  <w:color w:val="ED7D31" w:themeColor="accent2"/>
                  <w:lang w:val="en-GB"/>
                </w:rPr>
                <m:t>p</m:t>
              </m:r>
            </m:oMath>
            <w:r w:rsidRPr="005310A8">
              <w:rPr>
                <w:rFonts w:eastAsia="맑은 고딕"/>
                <w:color w:val="ED7D31" w:themeColor="accent2"/>
                <w:lang w:val="en-GB"/>
              </w:rPr>
              <w:t xml:space="preserve"> and </w:t>
            </w:r>
            <m:oMath>
              <m:r>
                <w:rPr>
                  <w:rFonts w:ascii="Cambria Math" w:eastAsia="맑은 고딕" w:hAnsi="Cambria Math"/>
                  <w:color w:val="ED7D31" w:themeColor="accent2"/>
                  <w:lang w:val="en-GB"/>
                </w:rPr>
                <m:t>L</m:t>
              </m:r>
            </m:oMath>
            <w:r w:rsidRPr="005310A8">
              <w:rPr>
                <w:rFonts w:eastAsia="맑은 고딕"/>
                <w:color w:val="ED7D31" w:themeColor="accent2"/>
                <w:lang w:val="en-GB"/>
              </w:rPr>
              <w:t xml:space="preserve"> given by clause 7.3.2 in [TS 38.212], </w:t>
            </w:r>
            <m:oMath>
              <m:sSub>
                <m:sSubPr>
                  <m:ctrlPr>
                    <w:rPr>
                      <w:rFonts w:ascii="Cambria Math" w:eastAsia="맑은 고딕" w:hAnsi="Cambria Math"/>
                      <w:i/>
                      <w:noProof/>
                      <w:color w:val="ED7D31" w:themeColor="accent2"/>
                      <w:lang w:val="en-GB"/>
                    </w:rPr>
                  </m:ctrlPr>
                </m:sSubPr>
                <m:e>
                  <m:r>
                    <w:rPr>
                      <w:rFonts w:ascii="Cambria Math" w:eastAsia="맑은 고딕" w:hAnsi="Cambria Math"/>
                      <w:noProof/>
                      <w:color w:val="ED7D31" w:themeColor="accent2"/>
                      <w:lang w:val="en-GB"/>
                    </w:rPr>
                    <m:t>n</m:t>
                  </m:r>
                </m:e>
                <m:sub>
                  <m:r>
                    <w:rPr>
                      <w:rFonts w:ascii="Cambria Math" w:eastAsia="맑은 고딕" w:hAnsi="Cambria Math"/>
                      <w:noProof/>
                      <w:color w:val="ED7D31" w:themeColor="accent2"/>
                      <w:lang w:val="en-GB"/>
                    </w:rPr>
                    <m:t>ID</m:t>
                  </m:r>
                </m:sub>
              </m:sSub>
              <m:r>
                <w:rPr>
                  <w:rFonts w:ascii="Cambria Math" w:eastAsia="맑은 고딕" w:hAnsi="Cambria Math"/>
                  <w:noProof/>
                  <w:color w:val="ED7D31" w:themeColor="accent2"/>
                  <w:lang w:val="en-GB"/>
                </w:rPr>
                <m:t>∈</m:t>
              </m:r>
              <m:d>
                <m:dPr>
                  <m:begChr m:val="{"/>
                  <m:endChr m:val="}"/>
                  <m:ctrlPr>
                    <w:rPr>
                      <w:rFonts w:ascii="Cambria Math" w:eastAsia="맑은 고딕" w:hAnsi="Cambria Math"/>
                      <w:i/>
                      <w:noProof/>
                      <w:color w:val="ED7D31" w:themeColor="accent2"/>
                      <w:lang w:val="en-GB"/>
                    </w:rPr>
                  </m:ctrlPr>
                </m:dPr>
                <m:e>
                  <m:r>
                    <w:rPr>
                      <w:rFonts w:ascii="Cambria Math" w:eastAsia="맑은 고딕" w:hAnsi="Cambria Math"/>
                      <w:noProof/>
                      <w:color w:val="ED7D31" w:themeColor="accent2"/>
                      <w:lang w:val="en-GB"/>
                    </w:rPr>
                    <m:t>0,1,…,1023</m:t>
                  </m:r>
                </m:e>
              </m:d>
            </m:oMath>
            <w:r w:rsidRPr="005310A8">
              <w:rPr>
                <w:rFonts w:eastAsia="맑은 고딕" w:hint="eastAsia"/>
                <w:color w:val="ED7D31" w:themeColor="accent2"/>
                <w:lang w:val="en-GB" w:eastAsia="ko-KR"/>
              </w:rPr>
              <w:t xml:space="preserve"> equals the higher-layer parameter </w:t>
            </w:r>
            <w:r w:rsidRPr="005310A8">
              <w:rPr>
                <w:rFonts w:eastAsia="맑은 고딕"/>
                <w:i/>
                <w:color w:val="ED7D31" w:themeColor="accent2"/>
                <w:lang w:val="en-GB" w:eastAsia="ko-KR"/>
              </w:rPr>
              <w:t>dataScramblingIdentityPSSCH</w:t>
            </w:r>
            <w:r w:rsidRPr="005310A8">
              <w:rPr>
                <w:rFonts w:eastAsia="맑은 고딕"/>
                <w:color w:val="ED7D31" w:themeColor="accent2"/>
                <w:lang w:val="en-GB"/>
              </w:rPr>
              <w:t>.</w:t>
            </w:r>
          </w:p>
        </w:tc>
      </w:tr>
    </w:tbl>
    <w:p w14:paraId="27BFC2EE" w14:textId="084E56B2" w:rsidR="00CD2A8C" w:rsidRDefault="00CD2A8C" w:rsidP="00CD2A8C">
      <w:pPr>
        <w:spacing w:before="120" w:after="120" w:line="240" w:lineRule="auto"/>
        <w:ind w:left="284" w:hangingChars="129"/>
        <w:rPr>
          <w:rFonts w:eastAsia="맑은 고딕"/>
          <w:b/>
          <w:i/>
          <w:sz w:val="22"/>
          <w:lang w:eastAsia="ko-KR"/>
        </w:rPr>
      </w:pPr>
    </w:p>
    <w:p w14:paraId="662A046A" w14:textId="0357FF7E" w:rsidR="00FA1D25" w:rsidRDefault="00FA1D25" w:rsidP="00802F63">
      <w:pPr>
        <w:pStyle w:val="4"/>
        <w:ind w:left="1202" w:hanging="402"/>
        <w:rPr>
          <w:i/>
          <w:lang w:eastAsia="ko-KR"/>
        </w:rPr>
      </w:pPr>
      <w:r>
        <w:rPr>
          <w:rFonts w:hint="eastAsia"/>
          <w:i/>
          <w:lang w:eastAsia="ko-KR"/>
        </w:rPr>
        <w:lastRenderedPageBreak/>
        <w:t>TP#</w:t>
      </w:r>
      <w:r w:rsidR="00523ACB">
        <w:rPr>
          <w:i/>
          <w:lang w:eastAsia="ko-KR"/>
        </w:rPr>
        <w:t>1</w:t>
      </w:r>
      <w:r w:rsidR="00DB554F">
        <w:rPr>
          <w:i/>
          <w:lang w:eastAsia="ko-KR"/>
        </w:rPr>
        <w:t>1</w:t>
      </w:r>
      <w:r>
        <w:rPr>
          <w:rFonts w:hint="eastAsia"/>
          <w:i/>
          <w:lang w:eastAsia="ko-KR"/>
        </w:rPr>
        <w:t xml:space="preserve">: </w:t>
      </w:r>
      <w:r>
        <w:rPr>
          <w:i/>
          <w:lang w:eastAsia="ko-KR"/>
        </w:rPr>
        <w:t>Text proposal for TS 38.211.</w:t>
      </w:r>
    </w:p>
    <w:tbl>
      <w:tblPr>
        <w:tblStyle w:val="a7"/>
        <w:tblW w:w="0" w:type="auto"/>
        <w:tblLook w:val="04A0" w:firstRow="1" w:lastRow="0" w:firstColumn="1" w:lastColumn="0" w:noHBand="0" w:noVBand="1"/>
      </w:tblPr>
      <w:tblGrid>
        <w:gridCol w:w="9016"/>
      </w:tblGrid>
      <w:tr w:rsidR="00FA1D25" w14:paraId="35DD722B" w14:textId="77777777" w:rsidTr="003D611F">
        <w:tc>
          <w:tcPr>
            <w:tcW w:w="9016" w:type="dxa"/>
          </w:tcPr>
          <w:p w14:paraId="74F850A3" w14:textId="77777777" w:rsidR="00FA1D25" w:rsidRPr="00A10F6A" w:rsidRDefault="00FA1D25" w:rsidP="003D611F">
            <w:pPr>
              <w:keepNext/>
              <w:keepLines/>
              <w:spacing w:before="120"/>
              <w:ind w:left="1418" w:hanging="1418"/>
              <w:outlineLvl w:val="3"/>
              <w:rPr>
                <w:rFonts w:ascii="Arial" w:eastAsia="맑은 고딕" w:hAnsi="Arial"/>
                <w:sz w:val="24"/>
                <w:lang w:val="en-GB"/>
              </w:rPr>
            </w:pPr>
            <w:bookmarkStart w:id="25" w:name="_Toc29230463"/>
            <w:r w:rsidRPr="00A10F6A">
              <w:rPr>
                <w:rFonts w:ascii="Arial" w:eastAsia="맑은 고딕" w:hAnsi="Arial"/>
                <w:sz w:val="24"/>
                <w:lang w:val="en-GB"/>
              </w:rPr>
              <w:t>8.4.1.2</w:t>
            </w:r>
            <w:r w:rsidRPr="00A10F6A">
              <w:rPr>
                <w:rFonts w:ascii="Arial" w:eastAsia="맑은 고딕" w:hAnsi="Arial"/>
                <w:sz w:val="24"/>
                <w:lang w:val="en-GB"/>
              </w:rPr>
              <w:tab/>
              <w:t>Phase-tracking reference signals for PSSCH</w:t>
            </w:r>
            <w:bookmarkEnd w:id="25"/>
          </w:p>
          <w:p w14:paraId="753A8043" w14:textId="77777777" w:rsidR="00FA1D25" w:rsidRPr="00A10F6A" w:rsidRDefault="00FA1D25" w:rsidP="003D611F">
            <w:pPr>
              <w:keepNext/>
              <w:keepLines/>
              <w:spacing w:before="120"/>
              <w:ind w:left="1701" w:hanging="1701"/>
              <w:outlineLvl w:val="4"/>
              <w:rPr>
                <w:rFonts w:ascii="Arial" w:eastAsia="맑은 고딕" w:hAnsi="Arial"/>
                <w:sz w:val="22"/>
                <w:lang w:val="en-GB"/>
              </w:rPr>
            </w:pPr>
            <w:bookmarkStart w:id="26" w:name="_Toc29230464"/>
            <w:r w:rsidRPr="00A10F6A">
              <w:rPr>
                <w:rFonts w:ascii="Arial" w:eastAsia="맑은 고딕" w:hAnsi="Arial"/>
                <w:sz w:val="22"/>
                <w:lang w:val="en-GB"/>
              </w:rPr>
              <w:t>8.4.1.2.1</w:t>
            </w:r>
            <w:r w:rsidRPr="00A10F6A">
              <w:rPr>
                <w:rFonts w:ascii="Arial" w:eastAsia="맑은 고딕" w:hAnsi="Arial"/>
                <w:sz w:val="22"/>
                <w:lang w:val="en-GB"/>
              </w:rPr>
              <w:tab/>
              <w:t>Sequence generation</w:t>
            </w:r>
            <w:bookmarkEnd w:id="26"/>
          </w:p>
          <w:p w14:paraId="60577EB4" w14:textId="77777777" w:rsidR="00FA1D25" w:rsidRPr="000B77BB" w:rsidRDefault="00FA1D25" w:rsidP="003D611F">
            <w:pPr>
              <w:spacing w:before="0" w:line="259" w:lineRule="auto"/>
              <w:ind w:left="0" w:firstLine="0"/>
              <w:rPr>
                <w:rFonts w:eastAsia="맑은 고딕"/>
                <w:color w:val="ED7D31" w:themeColor="accent2"/>
                <w:lang w:val="en-GB"/>
              </w:rPr>
            </w:pPr>
            <w:r w:rsidRPr="000B77BB">
              <w:rPr>
                <w:rFonts w:eastAsia="맑은 고딕"/>
                <w:color w:val="ED7D31" w:themeColor="accent2"/>
                <w:lang w:val="en-GB"/>
              </w:rPr>
              <w:t xml:space="preserve">The phase-tracking reference signal for subcarrier </w:t>
            </w:r>
            <w:r w:rsidRPr="000B77BB">
              <w:rPr>
                <w:rFonts w:eastAsia="맑은 고딕"/>
                <w:color w:val="ED7D31" w:themeColor="accent2"/>
                <w:position w:val="-6"/>
                <w:lang w:val="en-GB"/>
              </w:rPr>
              <w:object w:dxaOrig="180" w:dyaOrig="260" w14:anchorId="24972351">
                <v:shape id="_x0000_i1049" type="#_x0000_t75" style="width:7.5pt;height:14.5pt" o:ole="">
                  <v:imagedata r:id="rId63" o:title=""/>
                </v:shape>
                <o:OLEObject Type="Embed" ProgID="Equation.3" ShapeID="_x0000_i1049" DrawAspect="Content" ObjectID="_1643215716" r:id="rId64"/>
              </w:object>
            </w:r>
            <w:r w:rsidRPr="000B77BB">
              <w:rPr>
                <w:rFonts w:eastAsia="맑은 고딕"/>
                <w:color w:val="ED7D31" w:themeColor="accent2"/>
                <w:lang w:val="en-GB"/>
              </w:rPr>
              <w:t xml:space="preserve"> is given by</w:t>
            </w:r>
          </w:p>
          <w:p w14:paraId="17A49CAE" w14:textId="77777777" w:rsidR="00FA1D25" w:rsidRPr="000B77BB" w:rsidRDefault="00FA1D25" w:rsidP="003D611F">
            <w:pPr>
              <w:keepLines/>
              <w:tabs>
                <w:tab w:val="center" w:pos="4536"/>
                <w:tab w:val="right" w:pos="9072"/>
              </w:tabs>
              <w:spacing w:before="0" w:line="259" w:lineRule="auto"/>
              <w:ind w:left="0" w:firstLine="0"/>
              <w:jc w:val="center"/>
              <w:rPr>
                <w:rFonts w:eastAsia="맑은 고딕"/>
                <w:noProof/>
                <w:color w:val="ED7D31" w:themeColor="accent2"/>
                <w:lang w:val="en-GB"/>
              </w:rPr>
            </w:pPr>
            <w:r w:rsidRPr="000B77BB">
              <w:rPr>
                <w:rFonts w:eastAsia="맑은 고딕"/>
                <w:noProof/>
                <w:color w:val="ED7D31" w:themeColor="accent2"/>
                <w:position w:val="-10"/>
                <w:lang w:val="en-GB"/>
              </w:rPr>
              <w:object w:dxaOrig="1260" w:dyaOrig="300" w14:anchorId="5532A7C0">
                <v:shape id="_x0000_i1050" type="#_x0000_t75" style="width:65pt;height:14.5pt" o:ole="">
                  <v:imagedata r:id="rId65" o:title=""/>
                </v:shape>
                <o:OLEObject Type="Embed" ProgID="Equation.3" ShapeID="_x0000_i1050" DrawAspect="Content" ObjectID="_1643215717" r:id="rId66"/>
              </w:object>
            </w:r>
          </w:p>
          <w:p w14:paraId="211B7829" w14:textId="77777777" w:rsidR="00FA1D25" w:rsidRDefault="00FA1D25" w:rsidP="003D611F">
            <w:pPr>
              <w:ind w:left="0" w:firstLine="0"/>
            </w:pPr>
            <w:r w:rsidRPr="00A35122">
              <w:rPr>
                <w:rFonts w:eastAsia="맑은 고딕"/>
                <w:color w:val="ED7D31" w:themeColor="accent2"/>
                <w:lang w:val="en-GB"/>
              </w:rPr>
              <w:t>where</w:t>
            </w:r>
            <w:r w:rsidRPr="00A35122">
              <w:rPr>
                <w:rFonts w:eastAsia="맑은 고딕"/>
                <w:color w:val="ED7D31" w:themeColor="accent2"/>
                <w:lang w:val="en-GB"/>
              </w:rPr>
              <w:tab/>
            </w:r>
            <w:r w:rsidRPr="00A35122">
              <w:rPr>
                <w:rFonts w:eastAsia="맑은 고딕"/>
                <w:color w:val="ED7D31" w:themeColor="accent2"/>
                <w:position w:val="-10"/>
                <w:lang w:val="en-GB"/>
              </w:rPr>
              <w:object w:dxaOrig="900" w:dyaOrig="300" w14:anchorId="135A5BFA">
                <v:shape id="_x0000_i1051" type="#_x0000_t75" style="width:43.95pt;height:14.5pt" o:ole="">
                  <v:imagedata r:id="rId67" o:title=""/>
                </v:shape>
                <o:OLEObject Type="Embed" ProgID="Equation.3" ShapeID="_x0000_i1051" DrawAspect="Content" ObjectID="_1643215718" r:id="rId68"/>
              </w:object>
            </w:r>
            <w:r w:rsidRPr="00A35122">
              <w:rPr>
                <w:rFonts w:eastAsia="맑은 고딕"/>
                <w:color w:val="ED7D31" w:themeColor="accent2"/>
                <w:lang w:val="en-GB"/>
              </w:rPr>
              <w:t xml:space="preserve"> is the demodulation reference signal given by clause </w:t>
            </w:r>
            <w:r>
              <w:rPr>
                <w:rFonts w:eastAsia="맑은 고딕"/>
                <w:color w:val="ED7D31" w:themeColor="accent2"/>
                <w:lang w:val="en-GB"/>
              </w:rPr>
              <w:t>8</w:t>
            </w:r>
            <w:r w:rsidRPr="00A35122">
              <w:rPr>
                <w:rFonts w:eastAsia="맑은 고딕"/>
                <w:color w:val="ED7D31" w:themeColor="accent2"/>
                <w:lang w:val="en-GB"/>
              </w:rPr>
              <w:t xml:space="preserve">.4.1.1.2 at </w:t>
            </w:r>
            <w:r w:rsidRPr="00310F7E">
              <w:rPr>
                <w:rFonts w:eastAsia="맑은 고딕"/>
                <w:color w:val="ED7D31" w:themeColor="accent2"/>
                <w:lang w:val="en-GB"/>
              </w:rPr>
              <w:t>last</w:t>
            </w:r>
            <w:r>
              <w:rPr>
                <w:rFonts w:eastAsia="맑은 고딕"/>
                <w:color w:val="ED7D31" w:themeColor="accent2"/>
                <w:lang w:val="en-GB"/>
              </w:rPr>
              <w:t xml:space="preserve"> DMRS </w:t>
            </w:r>
            <w:r w:rsidRPr="00A35122">
              <w:rPr>
                <w:rFonts w:eastAsia="맑은 고딕"/>
                <w:color w:val="ED7D31" w:themeColor="accent2"/>
                <w:lang w:val="en-GB"/>
              </w:rPr>
              <w:t xml:space="preserve">position and subcarrier </w:t>
            </w:r>
            <w:r w:rsidRPr="00A35122">
              <w:rPr>
                <w:rFonts w:eastAsia="맑은 고딕"/>
                <w:color w:val="ED7D31" w:themeColor="accent2"/>
                <w:position w:val="-6"/>
                <w:lang w:val="en-GB"/>
              </w:rPr>
              <w:object w:dxaOrig="180" w:dyaOrig="260" w14:anchorId="0C873687">
                <v:shape id="_x0000_i1052" type="#_x0000_t75" style="width:7.5pt;height:14.5pt" o:ole="">
                  <v:imagedata r:id="rId63" o:title=""/>
                </v:shape>
                <o:OLEObject Type="Embed" ProgID="Equation.3" ShapeID="_x0000_i1052" DrawAspect="Content" ObjectID="_1643215719" r:id="rId69"/>
              </w:object>
            </w:r>
          </w:p>
        </w:tc>
      </w:tr>
    </w:tbl>
    <w:p w14:paraId="2522D7D7" w14:textId="77777777" w:rsidR="00CD2A8C" w:rsidRPr="00CD2A8C" w:rsidRDefault="00CD2A8C" w:rsidP="0045730C">
      <w:pPr>
        <w:spacing w:before="120" w:after="120" w:line="240" w:lineRule="auto"/>
        <w:ind w:left="284" w:hangingChars="129"/>
        <w:rPr>
          <w:rFonts w:eastAsia="맑은 고딕"/>
          <w:sz w:val="22"/>
          <w:lang w:eastAsia="ko-KR"/>
        </w:rPr>
      </w:pPr>
    </w:p>
    <w:p w14:paraId="44BF2A52" w14:textId="77777777" w:rsidR="0045730C" w:rsidRPr="007036D8" w:rsidRDefault="0045730C" w:rsidP="0045730C">
      <w:pPr>
        <w:pStyle w:val="1"/>
        <w:spacing w:before="180"/>
        <w:rPr>
          <w:rFonts w:eastAsia="바탕"/>
          <w:b/>
          <w:lang w:eastAsia="ko-KR"/>
        </w:rPr>
      </w:pPr>
      <w:r w:rsidRPr="007036D8">
        <w:rPr>
          <w:rFonts w:eastAsia="바탕" w:hint="eastAsia"/>
          <w:b/>
          <w:lang w:eastAsia="ko-KR"/>
        </w:rPr>
        <w:t>Reference</w:t>
      </w:r>
    </w:p>
    <w:p w14:paraId="688AD50A" w14:textId="00552A07" w:rsidR="005E2328" w:rsidRDefault="005E2328" w:rsidP="0045730C">
      <w:pPr>
        <w:pStyle w:val="LGTdoc"/>
        <w:spacing w:before="100" w:beforeAutospacing="1" w:after="180" w:afterAutospacing="1"/>
        <w:ind w:left="0" w:firstLine="0"/>
        <w:rPr>
          <w:rFonts w:hint="eastAsia"/>
          <w:szCs w:val="22"/>
        </w:rPr>
      </w:pPr>
      <w:r>
        <w:rPr>
          <w:rFonts w:hint="eastAsia"/>
          <w:szCs w:val="22"/>
        </w:rPr>
        <w:t>[1]</w:t>
      </w:r>
      <w:r>
        <w:rPr>
          <w:szCs w:val="22"/>
        </w:rPr>
        <w:t xml:space="preserve"> R4-1916146, “</w:t>
      </w:r>
      <w:r w:rsidRPr="00802F63">
        <w:rPr>
          <w:szCs w:val="22"/>
        </w:rPr>
        <w:t>LS on channel raster for NR V2X UE,” RAN4</w:t>
      </w:r>
      <w:r>
        <w:rPr>
          <w:szCs w:val="22"/>
        </w:rPr>
        <w:t>, Reno, USA</w:t>
      </w:r>
      <w:r w:rsidRPr="00D91C15">
        <w:rPr>
          <w:szCs w:val="22"/>
        </w:rPr>
        <w:t xml:space="preserve">, </w:t>
      </w:r>
      <w:r>
        <w:rPr>
          <w:szCs w:val="22"/>
        </w:rPr>
        <w:t>November</w:t>
      </w:r>
      <w:r w:rsidRPr="00D91C15">
        <w:rPr>
          <w:szCs w:val="22"/>
        </w:rPr>
        <w:t xml:space="preserve"> </w:t>
      </w:r>
      <w:r>
        <w:rPr>
          <w:szCs w:val="22"/>
        </w:rPr>
        <w:t>18</w:t>
      </w:r>
      <w:r w:rsidRPr="00D91C15">
        <w:rPr>
          <w:szCs w:val="22"/>
        </w:rPr>
        <w:t xml:space="preserve">th – </w:t>
      </w:r>
      <w:r>
        <w:rPr>
          <w:szCs w:val="22"/>
        </w:rPr>
        <w:t>22</w:t>
      </w:r>
      <w:r w:rsidRPr="00D91C15">
        <w:rPr>
          <w:szCs w:val="22"/>
        </w:rPr>
        <w:t>th, 2019</w:t>
      </w:r>
      <w:r>
        <w:rPr>
          <w:szCs w:val="22"/>
        </w:rPr>
        <w:t>.</w:t>
      </w:r>
    </w:p>
    <w:p w14:paraId="74C7761C" w14:textId="364506FA" w:rsidR="0045730C" w:rsidRDefault="0045730C" w:rsidP="0045730C">
      <w:pPr>
        <w:pStyle w:val="LGTdoc"/>
        <w:spacing w:before="100" w:beforeAutospacing="1" w:after="180" w:afterAutospacing="1"/>
        <w:ind w:left="0" w:firstLine="0"/>
        <w:rPr>
          <w:szCs w:val="22"/>
        </w:rPr>
      </w:pPr>
      <w:r w:rsidRPr="009E5434">
        <w:rPr>
          <w:szCs w:val="22"/>
        </w:rPr>
        <w:t>[</w:t>
      </w:r>
      <w:r w:rsidR="005E2328">
        <w:rPr>
          <w:szCs w:val="22"/>
        </w:rPr>
        <w:t>2</w:t>
      </w:r>
      <w:r w:rsidRPr="009E5434">
        <w:rPr>
          <w:szCs w:val="22"/>
        </w:rPr>
        <w:t xml:space="preserve">] </w:t>
      </w:r>
      <w:r w:rsidR="00DE4430">
        <w:rPr>
          <w:szCs w:val="22"/>
        </w:rPr>
        <w:t>RAN1#98bis Chairman’s Notes, Chongqing, China, October 14th – 20th, 2019.</w:t>
      </w:r>
    </w:p>
    <w:p w14:paraId="553B54C8" w14:textId="11297107" w:rsidR="007C3FE7" w:rsidRPr="007C3FE7" w:rsidRDefault="007C3FE7" w:rsidP="0045730C">
      <w:pPr>
        <w:pStyle w:val="LGTdoc"/>
        <w:spacing w:before="100" w:beforeAutospacing="1" w:after="180" w:afterAutospacing="1"/>
        <w:ind w:left="0" w:firstLine="0"/>
        <w:rPr>
          <w:szCs w:val="22"/>
        </w:rPr>
      </w:pPr>
      <w:r>
        <w:rPr>
          <w:szCs w:val="22"/>
        </w:rPr>
        <w:lastRenderedPageBreak/>
        <w:t>[</w:t>
      </w:r>
      <w:r w:rsidR="005E2328">
        <w:rPr>
          <w:szCs w:val="22"/>
        </w:rPr>
        <w:t>3</w:t>
      </w:r>
      <w:r>
        <w:rPr>
          <w:szCs w:val="22"/>
        </w:rPr>
        <w:t>] RAN1#99 Chairman’s Notes, Reno, USA</w:t>
      </w:r>
      <w:r w:rsidRPr="00D91C15">
        <w:rPr>
          <w:szCs w:val="22"/>
        </w:rPr>
        <w:t xml:space="preserve">, </w:t>
      </w:r>
      <w:r>
        <w:rPr>
          <w:szCs w:val="22"/>
        </w:rPr>
        <w:t>November</w:t>
      </w:r>
      <w:r w:rsidRPr="00D91C15">
        <w:rPr>
          <w:szCs w:val="22"/>
        </w:rPr>
        <w:t xml:space="preserve"> </w:t>
      </w:r>
      <w:r>
        <w:rPr>
          <w:szCs w:val="22"/>
        </w:rPr>
        <w:t>18</w:t>
      </w:r>
      <w:r w:rsidRPr="00D91C15">
        <w:rPr>
          <w:szCs w:val="22"/>
        </w:rPr>
        <w:t xml:space="preserve">th – </w:t>
      </w:r>
      <w:r>
        <w:rPr>
          <w:szCs w:val="22"/>
        </w:rPr>
        <w:t>22</w:t>
      </w:r>
      <w:r w:rsidRPr="00D91C15">
        <w:rPr>
          <w:szCs w:val="22"/>
        </w:rPr>
        <w:t>th, 2019</w:t>
      </w:r>
      <w:r>
        <w:rPr>
          <w:szCs w:val="22"/>
        </w:rPr>
        <w:t>.</w:t>
      </w:r>
    </w:p>
    <w:p w14:paraId="230B06B6" w14:textId="2F3B2C62" w:rsidR="00DE4430" w:rsidRDefault="00DE4430" w:rsidP="00DE4430">
      <w:pPr>
        <w:pStyle w:val="LGTdoc"/>
        <w:spacing w:before="100" w:beforeAutospacing="1" w:after="180" w:afterAutospacing="1"/>
        <w:ind w:left="0" w:firstLine="0"/>
        <w:rPr>
          <w:szCs w:val="22"/>
        </w:rPr>
      </w:pPr>
      <w:r>
        <w:rPr>
          <w:szCs w:val="22"/>
        </w:rPr>
        <w:t>[</w:t>
      </w:r>
      <w:r w:rsidR="005E2328">
        <w:rPr>
          <w:szCs w:val="22"/>
        </w:rPr>
        <w:t>4</w:t>
      </w:r>
      <w:r>
        <w:rPr>
          <w:szCs w:val="22"/>
        </w:rPr>
        <w:t>] [9</w:t>
      </w:r>
      <w:r w:rsidR="007C3FE7">
        <w:rPr>
          <w:szCs w:val="22"/>
        </w:rPr>
        <w:t>9</w:t>
      </w:r>
      <w:r>
        <w:rPr>
          <w:szCs w:val="22"/>
        </w:rPr>
        <w:t>-NR-0</w:t>
      </w:r>
      <w:r w:rsidR="007C3FE7">
        <w:rPr>
          <w:szCs w:val="22"/>
        </w:rPr>
        <w:t>7</w:t>
      </w:r>
      <w:r>
        <w:rPr>
          <w:szCs w:val="22"/>
        </w:rPr>
        <w:t xml:space="preserve">] </w:t>
      </w:r>
      <w:r w:rsidR="00A2222B" w:rsidRPr="00A2222B">
        <w:rPr>
          <w:szCs w:val="22"/>
        </w:rPr>
        <w:t xml:space="preserve">Email approval for PSCCH DMRS sequence </w:t>
      </w:r>
    </w:p>
    <w:p w14:paraId="24C23BFD" w14:textId="0C226AD8" w:rsidR="00D34D04" w:rsidRDefault="00D34D04" w:rsidP="00D34D04">
      <w:pPr>
        <w:pStyle w:val="LGTdoc"/>
        <w:spacing w:before="100" w:beforeAutospacing="1" w:after="180" w:afterAutospacing="1"/>
        <w:ind w:left="0" w:firstLine="0"/>
        <w:rPr>
          <w:szCs w:val="22"/>
        </w:rPr>
      </w:pPr>
      <w:r>
        <w:rPr>
          <w:szCs w:val="22"/>
        </w:rPr>
        <w:t>[</w:t>
      </w:r>
      <w:r w:rsidR="005E2328">
        <w:rPr>
          <w:szCs w:val="22"/>
        </w:rPr>
        <w:t>5</w:t>
      </w:r>
      <w:r>
        <w:rPr>
          <w:szCs w:val="22"/>
        </w:rPr>
        <w:t xml:space="preserve">] [99-NR-06] </w:t>
      </w:r>
      <w:r w:rsidR="00547608" w:rsidRPr="00547608">
        <w:rPr>
          <w:szCs w:val="22"/>
        </w:rPr>
        <w:t>Email approval for precoding of NR sidelink</w:t>
      </w:r>
    </w:p>
    <w:p w14:paraId="0AC5AC19" w14:textId="39C90EF5" w:rsidR="00DE4430" w:rsidRDefault="00DE4430">
      <w:pPr>
        <w:pStyle w:val="LGTdoc"/>
        <w:spacing w:before="100" w:beforeAutospacing="1" w:after="180" w:afterAutospacing="1"/>
        <w:ind w:left="0" w:firstLine="0"/>
        <w:rPr>
          <w:szCs w:val="22"/>
        </w:rPr>
      </w:pPr>
    </w:p>
    <w:sectPr w:rsidR="00DE4430" w:rsidSect="00343E3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4B5C3" w14:textId="77777777" w:rsidR="00603521" w:rsidRDefault="00603521" w:rsidP="000C4C6F">
      <w:pPr>
        <w:spacing w:before="0" w:after="0" w:line="240" w:lineRule="auto"/>
      </w:pPr>
      <w:r>
        <w:separator/>
      </w:r>
    </w:p>
  </w:endnote>
  <w:endnote w:type="continuationSeparator" w:id="0">
    <w:p w14:paraId="3CEC1396" w14:textId="77777777" w:rsidR="00603521" w:rsidRDefault="00603521" w:rsidP="000C4C6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1FFB6" w14:textId="77777777" w:rsidR="00603521" w:rsidRDefault="00603521" w:rsidP="000C4C6F">
      <w:pPr>
        <w:spacing w:before="0" w:after="0" w:line="240" w:lineRule="auto"/>
      </w:pPr>
      <w:r>
        <w:separator/>
      </w:r>
    </w:p>
  </w:footnote>
  <w:footnote w:type="continuationSeparator" w:id="0">
    <w:p w14:paraId="64569916" w14:textId="77777777" w:rsidR="00603521" w:rsidRDefault="00603521" w:rsidP="000C4C6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BC5E7B"/>
    <w:multiLevelType w:val="hybridMultilevel"/>
    <w:tmpl w:val="D7D0F47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8C8024A"/>
    <w:multiLevelType w:val="hybridMultilevel"/>
    <w:tmpl w:val="3A0C43A0"/>
    <w:lvl w:ilvl="0" w:tplc="B37874D4">
      <w:start w:val="1"/>
      <w:numFmt w:val="bullet"/>
      <w:lvlText w:val="•"/>
      <w:lvlJc w:val="left"/>
      <w:pPr>
        <w:ind w:left="720" w:hanging="360"/>
      </w:pPr>
      <w:rPr>
        <w:rFonts w:ascii="바탕" w:eastAsia="바탕" w:hAnsi="바탕" w:hint="eastAsia"/>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AA7A42"/>
    <w:multiLevelType w:val="hybridMultilevel"/>
    <w:tmpl w:val="4838DB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392CB7"/>
    <w:multiLevelType w:val="hybridMultilevel"/>
    <w:tmpl w:val="61F09188"/>
    <w:lvl w:ilvl="0" w:tplc="32EE3A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17441E"/>
    <w:multiLevelType w:val="hybridMultilevel"/>
    <w:tmpl w:val="A61875EA"/>
    <w:lvl w:ilvl="0" w:tplc="B92E899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CE65D28"/>
    <w:multiLevelType w:val="hybridMultilevel"/>
    <w:tmpl w:val="0D36222A"/>
    <w:lvl w:ilvl="0" w:tplc="7AA479A8">
      <w:start w:val="1"/>
      <w:numFmt w:val="bullet"/>
      <w:lvlText w:val="-"/>
      <w:lvlJc w:val="left"/>
      <w:pPr>
        <w:ind w:left="1880" w:hanging="400"/>
      </w:pPr>
      <w:rPr>
        <w:rFonts w:ascii="Arial" w:eastAsia="굴림" w:hAnsi="Arial" w:cs="Arial" w:hint="default"/>
      </w:rPr>
    </w:lvl>
    <w:lvl w:ilvl="1" w:tplc="04090003" w:tentative="1">
      <w:start w:val="1"/>
      <w:numFmt w:val="bullet"/>
      <w:lvlText w:val=""/>
      <w:lvlJc w:val="left"/>
      <w:pPr>
        <w:ind w:left="2280" w:hanging="400"/>
      </w:pPr>
      <w:rPr>
        <w:rFonts w:ascii="Wingdings" w:hAnsi="Wingdings" w:hint="default"/>
      </w:rPr>
    </w:lvl>
    <w:lvl w:ilvl="2" w:tplc="04090005" w:tentative="1">
      <w:start w:val="1"/>
      <w:numFmt w:val="bullet"/>
      <w:lvlText w:val=""/>
      <w:lvlJc w:val="left"/>
      <w:pPr>
        <w:ind w:left="2680" w:hanging="400"/>
      </w:pPr>
      <w:rPr>
        <w:rFonts w:ascii="Wingdings" w:hAnsi="Wingdings" w:hint="default"/>
      </w:rPr>
    </w:lvl>
    <w:lvl w:ilvl="3" w:tplc="04090001" w:tentative="1">
      <w:start w:val="1"/>
      <w:numFmt w:val="bullet"/>
      <w:lvlText w:val=""/>
      <w:lvlJc w:val="left"/>
      <w:pPr>
        <w:ind w:left="3080" w:hanging="400"/>
      </w:pPr>
      <w:rPr>
        <w:rFonts w:ascii="Wingdings" w:hAnsi="Wingdings" w:hint="default"/>
      </w:rPr>
    </w:lvl>
    <w:lvl w:ilvl="4" w:tplc="04090003" w:tentative="1">
      <w:start w:val="1"/>
      <w:numFmt w:val="bullet"/>
      <w:lvlText w:val=""/>
      <w:lvlJc w:val="left"/>
      <w:pPr>
        <w:ind w:left="3480" w:hanging="400"/>
      </w:pPr>
      <w:rPr>
        <w:rFonts w:ascii="Wingdings" w:hAnsi="Wingdings" w:hint="default"/>
      </w:rPr>
    </w:lvl>
    <w:lvl w:ilvl="5" w:tplc="04090005" w:tentative="1">
      <w:start w:val="1"/>
      <w:numFmt w:val="bullet"/>
      <w:lvlText w:val=""/>
      <w:lvlJc w:val="left"/>
      <w:pPr>
        <w:ind w:left="3880" w:hanging="400"/>
      </w:pPr>
      <w:rPr>
        <w:rFonts w:ascii="Wingdings" w:hAnsi="Wingdings" w:hint="default"/>
      </w:rPr>
    </w:lvl>
    <w:lvl w:ilvl="6" w:tplc="04090001" w:tentative="1">
      <w:start w:val="1"/>
      <w:numFmt w:val="bullet"/>
      <w:lvlText w:val=""/>
      <w:lvlJc w:val="left"/>
      <w:pPr>
        <w:ind w:left="4280" w:hanging="400"/>
      </w:pPr>
      <w:rPr>
        <w:rFonts w:ascii="Wingdings" w:hAnsi="Wingdings" w:hint="default"/>
      </w:rPr>
    </w:lvl>
    <w:lvl w:ilvl="7" w:tplc="04090003" w:tentative="1">
      <w:start w:val="1"/>
      <w:numFmt w:val="bullet"/>
      <w:lvlText w:val=""/>
      <w:lvlJc w:val="left"/>
      <w:pPr>
        <w:ind w:left="4680" w:hanging="400"/>
      </w:pPr>
      <w:rPr>
        <w:rFonts w:ascii="Wingdings" w:hAnsi="Wingdings" w:hint="default"/>
      </w:rPr>
    </w:lvl>
    <w:lvl w:ilvl="8" w:tplc="04090005" w:tentative="1">
      <w:start w:val="1"/>
      <w:numFmt w:val="bullet"/>
      <w:lvlText w:val=""/>
      <w:lvlJc w:val="left"/>
      <w:pPr>
        <w:ind w:left="5080" w:hanging="400"/>
      </w:pPr>
      <w:rPr>
        <w:rFonts w:ascii="Wingdings" w:hAnsi="Wingdings"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5B54064"/>
    <w:multiLevelType w:val="hybridMultilevel"/>
    <w:tmpl w:val="143C9194"/>
    <w:lvl w:ilvl="0" w:tplc="EFFE7C04">
      <w:start w:val="1"/>
      <w:numFmt w:val="bullet"/>
      <w:lvlText w:val="•"/>
      <w:lvlJc w:val="left"/>
      <w:pPr>
        <w:ind w:left="800" w:hanging="400"/>
      </w:pPr>
      <w:rPr>
        <w:rFonts w:ascii="바탕" w:eastAsia="바탕" w:hAnsi="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A412819"/>
    <w:multiLevelType w:val="hybridMultilevel"/>
    <w:tmpl w:val="EE0CF33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50F3F38"/>
    <w:multiLevelType w:val="hybridMultilevel"/>
    <w:tmpl w:val="F8E65A70"/>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D5F69AC"/>
    <w:multiLevelType w:val="multilevel"/>
    <w:tmpl w:val="4EF8E0F6"/>
    <w:lvl w:ilvl="0">
      <w:start w:val="16"/>
      <w:numFmt w:val="decimal"/>
      <w:lvlText w:val="%1"/>
      <w:lvlJc w:val="left"/>
      <w:pPr>
        <w:ind w:left="630" w:hanging="630"/>
      </w:pPr>
      <w:rPr>
        <w:rFonts w:eastAsia="MS Mincho" w:hint="default"/>
      </w:rPr>
    </w:lvl>
    <w:lvl w:ilvl="1">
      <w:start w:val="4"/>
      <w:numFmt w:val="decimal"/>
      <w:lvlText w:val="%1.%2"/>
      <w:lvlJc w:val="left"/>
      <w:pPr>
        <w:ind w:left="630" w:hanging="63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800" w:hanging="1800"/>
      </w:pPr>
      <w:rPr>
        <w:rFonts w:eastAsia="MS Mincho" w:hint="default"/>
      </w:rPr>
    </w:lvl>
  </w:abstractNum>
  <w:abstractNum w:abstractNumId="18">
    <w:nsid w:val="53C91CA6"/>
    <w:multiLevelType w:val="hybridMultilevel"/>
    <w:tmpl w:val="83028CF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A15DA6"/>
    <w:multiLevelType w:val="hybridMultilevel"/>
    <w:tmpl w:val="C22CAF84"/>
    <w:lvl w:ilvl="0" w:tplc="AAF27A3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FC36D2A"/>
    <w:multiLevelType w:val="hybridMultilevel"/>
    <w:tmpl w:val="4ABA3A74"/>
    <w:lvl w:ilvl="0" w:tplc="EFFE7C04">
      <w:start w:val="1"/>
      <w:numFmt w:val="bullet"/>
      <w:lvlText w:val="•"/>
      <w:lvlJc w:val="left"/>
      <w:pPr>
        <w:ind w:left="720" w:hanging="360"/>
      </w:pPr>
      <w:rPr>
        <w:rFonts w:ascii="바탕" w:eastAsia="바탕" w:hAnsi="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9EA5EE0"/>
    <w:multiLevelType w:val="hybridMultilevel"/>
    <w:tmpl w:val="C4E4D448"/>
    <w:lvl w:ilvl="0" w:tplc="F91420B2">
      <w:start w:val="16"/>
      <w:numFmt w:val="bullet"/>
      <w:lvlText w:val="-"/>
      <w:lvlJc w:val="left"/>
      <w:pPr>
        <w:ind w:left="760" w:hanging="360"/>
      </w:pPr>
      <w:rPr>
        <w:rFonts w:ascii="Times New Roman" w:eastAsia="MS Mincho" w:hAnsi="Times New Roman" w:cs="Times New Roman" w:hint="default"/>
        <w:i w:val="0"/>
        <w:color w:val="ED7D3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D16626"/>
    <w:multiLevelType w:val="multilevel"/>
    <w:tmpl w:val="37B2F9BC"/>
    <w:lvl w:ilvl="0">
      <w:start w:val="8"/>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15"/>
  </w:num>
  <w:num w:numId="4">
    <w:abstractNumId w:val="9"/>
  </w:num>
  <w:num w:numId="5">
    <w:abstractNumId w:val="19"/>
  </w:num>
  <w:num w:numId="6">
    <w:abstractNumId w:val="4"/>
  </w:num>
  <w:num w:numId="7">
    <w:abstractNumId w:val="8"/>
  </w:num>
  <w:num w:numId="8">
    <w:abstractNumId w:val="25"/>
  </w:num>
  <w:num w:numId="9">
    <w:abstractNumId w:val="6"/>
  </w:num>
  <w:num w:numId="10">
    <w:abstractNumId w:val="18"/>
  </w:num>
  <w:num w:numId="11">
    <w:abstractNumId w:val="12"/>
  </w:num>
  <w:num w:numId="12">
    <w:abstractNumId w:val="23"/>
  </w:num>
  <w:num w:numId="13">
    <w:abstractNumId w:val="1"/>
  </w:num>
  <w:num w:numId="14">
    <w:abstractNumId w:val="20"/>
  </w:num>
  <w:num w:numId="15">
    <w:abstractNumId w:val="10"/>
  </w:num>
  <w:num w:numId="16">
    <w:abstractNumId w:val="14"/>
  </w:num>
  <w:num w:numId="17">
    <w:abstractNumId w:val="19"/>
  </w:num>
  <w:num w:numId="18">
    <w:abstractNumId w:val="19"/>
  </w:num>
  <w:num w:numId="19">
    <w:abstractNumId w:val="14"/>
  </w:num>
  <w:num w:numId="20">
    <w:abstractNumId w:val="5"/>
  </w:num>
  <w:num w:numId="21">
    <w:abstractNumId w:val="24"/>
  </w:num>
  <w:num w:numId="22">
    <w:abstractNumId w:val="2"/>
  </w:num>
  <w:num w:numId="23">
    <w:abstractNumId w:val="13"/>
  </w:num>
  <w:num w:numId="24">
    <w:abstractNumId w:val="16"/>
  </w:num>
  <w:num w:numId="25">
    <w:abstractNumId w:val="3"/>
  </w:num>
  <w:num w:numId="26">
    <w:abstractNumId w:val="11"/>
  </w:num>
  <w:num w:numId="27">
    <w:abstractNumId w:val="22"/>
  </w:num>
  <w:num w:numId="28">
    <w:abstractNumId w:val="17"/>
  </w:num>
  <w:num w:numId="29">
    <w:abstractNumId w:val="2"/>
  </w:num>
  <w:num w:numId="30">
    <w:abstractNumId w:val="1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revisionView w:formatting="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30C"/>
    <w:rsid w:val="00030360"/>
    <w:rsid w:val="0003168B"/>
    <w:rsid w:val="000317E9"/>
    <w:rsid w:val="00050775"/>
    <w:rsid w:val="000513E8"/>
    <w:rsid w:val="00053AAB"/>
    <w:rsid w:val="00064240"/>
    <w:rsid w:val="0006529C"/>
    <w:rsid w:val="00066A0D"/>
    <w:rsid w:val="00072D59"/>
    <w:rsid w:val="00074049"/>
    <w:rsid w:val="00074CEA"/>
    <w:rsid w:val="000774DD"/>
    <w:rsid w:val="00082F9C"/>
    <w:rsid w:val="00083556"/>
    <w:rsid w:val="00084AF2"/>
    <w:rsid w:val="00084FA1"/>
    <w:rsid w:val="00087482"/>
    <w:rsid w:val="00090654"/>
    <w:rsid w:val="00097C13"/>
    <w:rsid w:val="000A059D"/>
    <w:rsid w:val="000A1010"/>
    <w:rsid w:val="000A30C6"/>
    <w:rsid w:val="000B1AD8"/>
    <w:rsid w:val="000B6375"/>
    <w:rsid w:val="000B6AAD"/>
    <w:rsid w:val="000C09C5"/>
    <w:rsid w:val="000C23FD"/>
    <w:rsid w:val="000C4C6F"/>
    <w:rsid w:val="000C60E8"/>
    <w:rsid w:val="000D278A"/>
    <w:rsid w:val="000E02FE"/>
    <w:rsid w:val="000E0E08"/>
    <w:rsid w:val="000E60B4"/>
    <w:rsid w:val="000E66BB"/>
    <w:rsid w:val="000F0FD0"/>
    <w:rsid w:val="001001F3"/>
    <w:rsid w:val="00100EB8"/>
    <w:rsid w:val="00102107"/>
    <w:rsid w:val="0010316C"/>
    <w:rsid w:val="001054D7"/>
    <w:rsid w:val="0011608A"/>
    <w:rsid w:val="00117BE7"/>
    <w:rsid w:val="00132DCC"/>
    <w:rsid w:val="00136383"/>
    <w:rsid w:val="00136B9F"/>
    <w:rsid w:val="0013786B"/>
    <w:rsid w:val="00137BC5"/>
    <w:rsid w:val="00141A3D"/>
    <w:rsid w:val="001439C9"/>
    <w:rsid w:val="0014534D"/>
    <w:rsid w:val="00170392"/>
    <w:rsid w:val="00190AB7"/>
    <w:rsid w:val="001A14CB"/>
    <w:rsid w:val="001A2B87"/>
    <w:rsid w:val="001B2BB0"/>
    <w:rsid w:val="001B4897"/>
    <w:rsid w:val="001B4A83"/>
    <w:rsid w:val="001B5385"/>
    <w:rsid w:val="001B775A"/>
    <w:rsid w:val="001C0012"/>
    <w:rsid w:val="001E23FE"/>
    <w:rsid w:val="001E599F"/>
    <w:rsid w:val="001F37D7"/>
    <w:rsid w:val="001F4B96"/>
    <w:rsid w:val="00201169"/>
    <w:rsid w:val="00212A81"/>
    <w:rsid w:val="00216422"/>
    <w:rsid w:val="002337CC"/>
    <w:rsid w:val="00241C33"/>
    <w:rsid w:val="00243E90"/>
    <w:rsid w:val="002527E3"/>
    <w:rsid w:val="002A3395"/>
    <w:rsid w:val="002A3D7B"/>
    <w:rsid w:val="002A6095"/>
    <w:rsid w:val="002B00D6"/>
    <w:rsid w:val="002B602D"/>
    <w:rsid w:val="002B746D"/>
    <w:rsid w:val="002C3C3A"/>
    <w:rsid w:val="002D36D6"/>
    <w:rsid w:val="002E507D"/>
    <w:rsid w:val="002E7C20"/>
    <w:rsid w:val="002F2860"/>
    <w:rsid w:val="002F29AA"/>
    <w:rsid w:val="002F6E24"/>
    <w:rsid w:val="003142D5"/>
    <w:rsid w:val="003163BA"/>
    <w:rsid w:val="00320F54"/>
    <w:rsid w:val="003250BD"/>
    <w:rsid w:val="00326E39"/>
    <w:rsid w:val="00332F31"/>
    <w:rsid w:val="00334006"/>
    <w:rsid w:val="003349AA"/>
    <w:rsid w:val="00343E31"/>
    <w:rsid w:val="00351415"/>
    <w:rsid w:val="00356412"/>
    <w:rsid w:val="003578D5"/>
    <w:rsid w:val="00367D6B"/>
    <w:rsid w:val="003745F8"/>
    <w:rsid w:val="00374FE9"/>
    <w:rsid w:val="00384381"/>
    <w:rsid w:val="003876F4"/>
    <w:rsid w:val="0039264F"/>
    <w:rsid w:val="00392C62"/>
    <w:rsid w:val="00394320"/>
    <w:rsid w:val="00395886"/>
    <w:rsid w:val="003A17B5"/>
    <w:rsid w:val="003A1F6E"/>
    <w:rsid w:val="003A2B98"/>
    <w:rsid w:val="003A4E5E"/>
    <w:rsid w:val="003A719E"/>
    <w:rsid w:val="003D2DCC"/>
    <w:rsid w:val="003D4A2E"/>
    <w:rsid w:val="003D611F"/>
    <w:rsid w:val="003D72DB"/>
    <w:rsid w:val="003E4DFE"/>
    <w:rsid w:val="003F3F9F"/>
    <w:rsid w:val="004071EA"/>
    <w:rsid w:val="00410F5E"/>
    <w:rsid w:val="00414677"/>
    <w:rsid w:val="004205C0"/>
    <w:rsid w:val="004223D8"/>
    <w:rsid w:val="004316E8"/>
    <w:rsid w:val="004348E7"/>
    <w:rsid w:val="00453E92"/>
    <w:rsid w:val="0045730C"/>
    <w:rsid w:val="00460F44"/>
    <w:rsid w:val="00461DAA"/>
    <w:rsid w:val="00465125"/>
    <w:rsid w:val="00476F4A"/>
    <w:rsid w:val="0048289B"/>
    <w:rsid w:val="00484E19"/>
    <w:rsid w:val="00487317"/>
    <w:rsid w:val="0049513B"/>
    <w:rsid w:val="004A4141"/>
    <w:rsid w:val="004C02B8"/>
    <w:rsid w:val="004C36CF"/>
    <w:rsid w:val="004D51FF"/>
    <w:rsid w:val="004E5B2E"/>
    <w:rsid w:val="004F4AC3"/>
    <w:rsid w:val="004F7703"/>
    <w:rsid w:val="00512B96"/>
    <w:rsid w:val="005139D9"/>
    <w:rsid w:val="005149AC"/>
    <w:rsid w:val="005221CC"/>
    <w:rsid w:val="00523ACB"/>
    <w:rsid w:val="00524A24"/>
    <w:rsid w:val="005300A1"/>
    <w:rsid w:val="005305B0"/>
    <w:rsid w:val="00535315"/>
    <w:rsid w:val="00540A03"/>
    <w:rsid w:val="00547608"/>
    <w:rsid w:val="0055168E"/>
    <w:rsid w:val="005527EC"/>
    <w:rsid w:val="00554158"/>
    <w:rsid w:val="00563D00"/>
    <w:rsid w:val="00564E54"/>
    <w:rsid w:val="005668F0"/>
    <w:rsid w:val="0057292C"/>
    <w:rsid w:val="00587CF2"/>
    <w:rsid w:val="005B25A0"/>
    <w:rsid w:val="005B3DBC"/>
    <w:rsid w:val="005C3075"/>
    <w:rsid w:val="005C3C29"/>
    <w:rsid w:val="005D46CC"/>
    <w:rsid w:val="005D55C1"/>
    <w:rsid w:val="005D704C"/>
    <w:rsid w:val="005D7FE3"/>
    <w:rsid w:val="005E2328"/>
    <w:rsid w:val="005E330C"/>
    <w:rsid w:val="005E7984"/>
    <w:rsid w:val="005F181F"/>
    <w:rsid w:val="005F5746"/>
    <w:rsid w:val="00603521"/>
    <w:rsid w:val="006057B7"/>
    <w:rsid w:val="00620957"/>
    <w:rsid w:val="00631187"/>
    <w:rsid w:val="00635723"/>
    <w:rsid w:val="00643D50"/>
    <w:rsid w:val="006517C1"/>
    <w:rsid w:val="00661A37"/>
    <w:rsid w:val="00661FC8"/>
    <w:rsid w:val="00664042"/>
    <w:rsid w:val="006679FA"/>
    <w:rsid w:val="00667DA4"/>
    <w:rsid w:val="006738F5"/>
    <w:rsid w:val="006753DF"/>
    <w:rsid w:val="00675B76"/>
    <w:rsid w:val="00682E0C"/>
    <w:rsid w:val="00692C0E"/>
    <w:rsid w:val="00692EC4"/>
    <w:rsid w:val="006A1D77"/>
    <w:rsid w:val="006A5A04"/>
    <w:rsid w:val="006A6C36"/>
    <w:rsid w:val="006B5566"/>
    <w:rsid w:val="006C33AE"/>
    <w:rsid w:val="006C7FC3"/>
    <w:rsid w:val="006D375C"/>
    <w:rsid w:val="006E673B"/>
    <w:rsid w:val="006E7D96"/>
    <w:rsid w:val="006F3E5B"/>
    <w:rsid w:val="006F7AC2"/>
    <w:rsid w:val="0070059D"/>
    <w:rsid w:val="00713EA7"/>
    <w:rsid w:val="007348D4"/>
    <w:rsid w:val="007459A5"/>
    <w:rsid w:val="0074614B"/>
    <w:rsid w:val="00746A9F"/>
    <w:rsid w:val="00766283"/>
    <w:rsid w:val="00776DA5"/>
    <w:rsid w:val="00781188"/>
    <w:rsid w:val="007C0CE5"/>
    <w:rsid w:val="007C3FE7"/>
    <w:rsid w:val="007D4BF2"/>
    <w:rsid w:val="007E0C58"/>
    <w:rsid w:val="007E7C15"/>
    <w:rsid w:val="007F0617"/>
    <w:rsid w:val="007F1164"/>
    <w:rsid w:val="00801233"/>
    <w:rsid w:val="008018AF"/>
    <w:rsid w:val="00802F63"/>
    <w:rsid w:val="00812232"/>
    <w:rsid w:val="00816983"/>
    <w:rsid w:val="00824B22"/>
    <w:rsid w:val="00827130"/>
    <w:rsid w:val="00841D92"/>
    <w:rsid w:val="0085171C"/>
    <w:rsid w:val="0086189C"/>
    <w:rsid w:val="00862D2F"/>
    <w:rsid w:val="00864451"/>
    <w:rsid w:val="008734EE"/>
    <w:rsid w:val="008768DA"/>
    <w:rsid w:val="00877966"/>
    <w:rsid w:val="00880044"/>
    <w:rsid w:val="00882C33"/>
    <w:rsid w:val="0089644E"/>
    <w:rsid w:val="008A3CBA"/>
    <w:rsid w:val="008B32C8"/>
    <w:rsid w:val="008B5A28"/>
    <w:rsid w:val="008C40E7"/>
    <w:rsid w:val="008C60DC"/>
    <w:rsid w:val="008C726A"/>
    <w:rsid w:val="008D04CB"/>
    <w:rsid w:val="008D670C"/>
    <w:rsid w:val="008E0C6D"/>
    <w:rsid w:val="008F1644"/>
    <w:rsid w:val="008F2D59"/>
    <w:rsid w:val="0090112B"/>
    <w:rsid w:val="00905981"/>
    <w:rsid w:val="00907B47"/>
    <w:rsid w:val="00911E9F"/>
    <w:rsid w:val="0091289A"/>
    <w:rsid w:val="009130C9"/>
    <w:rsid w:val="00913608"/>
    <w:rsid w:val="00925820"/>
    <w:rsid w:val="00936085"/>
    <w:rsid w:val="009370CE"/>
    <w:rsid w:val="00943804"/>
    <w:rsid w:val="00951957"/>
    <w:rsid w:val="00956194"/>
    <w:rsid w:val="00960255"/>
    <w:rsid w:val="009606D1"/>
    <w:rsid w:val="0096242E"/>
    <w:rsid w:val="00962DE5"/>
    <w:rsid w:val="0096517D"/>
    <w:rsid w:val="00971E0F"/>
    <w:rsid w:val="00995663"/>
    <w:rsid w:val="00996C7D"/>
    <w:rsid w:val="009A019A"/>
    <w:rsid w:val="009A051D"/>
    <w:rsid w:val="009C6A5C"/>
    <w:rsid w:val="009D7482"/>
    <w:rsid w:val="009E0C38"/>
    <w:rsid w:val="009E1952"/>
    <w:rsid w:val="009E5F90"/>
    <w:rsid w:val="00A000FD"/>
    <w:rsid w:val="00A0202F"/>
    <w:rsid w:val="00A04FE0"/>
    <w:rsid w:val="00A075CA"/>
    <w:rsid w:val="00A2222B"/>
    <w:rsid w:val="00A24B18"/>
    <w:rsid w:val="00A256C9"/>
    <w:rsid w:val="00A30DF9"/>
    <w:rsid w:val="00A32AE6"/>
    <w:rsid w:val="00A336C5"/>
    <w:rsid w:val="00A37BEB"/>
    <w:rsid w:val="00A43D65"/>
    <w:rsid w:val="00A60BCA"/>
    <w:rsid w:val="00A872FA"/>
    <w:rsid w:val="00A878AF"/>
    <w:rsid w:val="00A90845"/>
    <w:rsid w:val="00A93EBC"/>
    <w:rsid w:val="00A94AD2"/>
    <w:rsid w:val="00AA1C97"/>
    <w:rsid w:val="00AA3F98"/>
    <w:rsid w:val="00AE1917"/>
    <w:rsid w:val="00AE2A0C"/>
    <w:rsid w:val="00AF2DB0"/>
    <w:rsid w:val="00B00A2E"/>
    <w:rsid w:val="00B0139F"/>
    <w:rsid w:val="00B10426"/>
    <w:rsid w:val="00B1148E"/>
    <w:rsid w:val="00B117D8"/>
    <w:rsid w:val="00B158CA"/>
    <w:rsid w:val="00B33385"/>
    <w:rsid w:val="00B33B60"/>
    <w:rsid w:val="00B33E71"/>
    <w:rsid w:val="00B35FFA"/>
    <w:rsid w:val="00B40329"/>
    <w:rsid w:val="00B441D4"/>
    <w:rsid w:val="00B56836"/>
    <w:rsid w:val="00B635C4"/>
    <w:rsid w:val="00B65039"/>
    <w:rsid w:val="00B657C5"/>
    <w:rsid w:val="00B67954"/>
    <w:rsid w:val="00B768E1"/>
    <w:rsid w:val="00B81493"/>
    <w:rsid w:val="00B8479E"/>
    <w:rsid w:val="00B87E91"/>
    <w:rsid w:val="00B910D3"/>
    <w:rsid w:val="00BA76AD"/>
    <w:rsid w:val="00BB0B96"/>
    <w:rsid w:val="00BB10E7"/>
    <w:rsid w:val="00BB1366"/>
    <w:rsid w:val="00BB3BBE"/>
    <w:rsid w:val="00BB5817"/>
    <w:rsid w:val="00BC0D12"/>
    <w:rsid w:val="00BC14BF"/>
    <w:rsid w:val="00BC1F64"/>
    <w:rsid w:val="00BC7AA8"/>
    <w:rsid w:val="00BD2051"/>
    <w:rsid w:val="00BD57F4"/>
    <w:rsid w:val="00BD59C3"/>
    <w:rsid w:val="00BD74CE"/>
    <w:rsid w:val="00BE3117"/>
    <w:rsid w:val="00BE6A48"/>
    <w:rsid w:val="00BF0490"/>
    <w:rsid w:val="00BF41F6"/>
    <w:rsid w:val="00C03BA7"/>
    <w:rsid w:val="00C15B87"/>
    <w:rsid w:val="00C272B1"/>
    <w:rsid w:val="00C30F01"/>
    <w:rsid w:val="00C36508"/>
    <w:rsid w:val="00C40C89"/>
    <w:rsid w:val="00C42255"/>
    <w:rsid w:val="00C44948"/>
    <w:rsid w:val="00C75C90"/>
    <w:rsid w:val="00C83FB4"/>
    <w:rsid w:val="00C95510"/>
    <w:rsid w:val="00C96654"/>
    <w:rsid w:val="00CA2396"/>
    <w:rsid w:val="00CB2C29"/>
    <w:rsid w:val="00CB4972"/>
    <w:rsid w:val="00CD1C2B"/>
    <w:rsid w:val="00CD2A8C"/>
    <w:rsid w:val="00CD3B8F"/>
    <w:rsid w:val="00CD4162"/>
    <w:rsid w:val="00CE03E5"/>
    <w:rsid w:val="00CE220E"/>
    <w:rsid w:val="00CE5CAD"/>
    <w:rsid w:val="00D07F2F"/>
    <w:rsid w:val="00D1214B"/>
    <w:rsid w:val="00D151D4"/>
    <w:rsid w:val="00D17A2E"/>
    <w:rsid w:val="00D21F28"/>
    <w:rsid w:val="00D22E4D"/>
    <w:rsid w:val="00D30862"/>
    <w:rsid w:val="00D32011"/>
    <w:rsid w:val="00D3297B"/>
    <w:rsid w:val="00D3334A"/>
    <w:rsid w:val="00D34D04"/>
    <w:rsid w:val="00D3663D"/>
    <w:rsid w:val="00D460C4"/>
    <w:rsid w:val="00D4722D"/>
    <w:rsid w:val="00D60AAD"/>
    <w:rsid w:val="00D772AD"/>
    <w:rsid w:val="00D80872"/>
    <w:rsid w:val="00D87E24"/>
    <w:rsid w:val="00DB19D7"/>
    <w:rsid w:val="00DB1D40"/>
    <w:rsid w:val="00DB554F"/>
    <w:rsid w:val="00DB720B"/>
    <w:rsid w:val="00DC779A"/>
    <w:rsid w:val="00DD05F1"/>
    <w:rsid w:val="00DD44C3"/>
    <w:rsid w:val="00DD7A4F"/>
    <w:rsid w:val="00DE1220"/>
    <w:rsid w:val="00DE3BFF"/>
    <w:rsid w:val="00DE4430"/>
    <w:rsid w:val="00DF49E6"/>
    <w:rsid w:val="00DF551F"/>
    <w:rsid w:val="00E13B67"/>
    <w:rsid w:val="00E21F20"/>
    <w:rsid w:val="00E3061A"/>
    <w:rsid w:val="00E35181"/>
    <w:rsid w:val="00E46470"/>
    <w:rsid w:val="00E52D05"/>
    <w:rsid w:val="00E538C4"/>
    <w:rsid w:val="00E564BD"/>
    <w:rsid w:val="00E57D96"/>
    <w:rsid w:val="00E6435E"/>
    <w:rsid w:val="00E67DA3"/>
    <w:rsid w:val="00E75F34"/>
    <w:rsid w:val="00E774F4"/>
    <w:rsid w:val="00E77DF6"/>
    <w:rsid w:val="00E861D9"/>
    <w:rsid w:val="00E8667C"/>
    <w:rsid w:val="00E90903"/>
    <w:rsid w:val="00E94EEB"/>
    <w:rsid w:val="00E955A7"/>
    <w:rsid w:val="00EA483D"/>
    <w:rsid w:val="00EC6AAD"/>
    <w:rsid w:val="00ED0701"/>
    <w:rsid w:val="00EE48D8"/>
    <w:rsid w:val="00EE4B80"/>
    <w:rsid w:val="00EE4D8F"/>
    <w:rsid w:val="00EE6836"/>
    <w:rsid w:val="00EF18C0"/>
    <w:rsid w:val="00EF39BE"/>
    <w:rsid w:val="00EF4E5B"/>
    <w:rsid w:val="00EF51F9"/>
    <w:rsid w:val="00EF5E0A"/>
    <w:rsid w:val="00F06FEE"/>
    <w:rsid w:val="00F10F1A"/>
    <w:rsid w:val="00F10FD9"/>
    <w:rsid w:val="00F12B48"/>
    <w:rsid w:val="00F17625"/>
    <w:rsid w:val="00F24B17"/>
    <w:rsid w:val="00F40312"/>
    <w:rsid w:val="00F427CD"/>
    <w:rsid w:val="00F51A07"/>
    <w:rsid w:val="00F65C31"/>
    <w:rsid w:val="00F70A76"/>
    <w:rsid w:val="00F71AFB"/>
    <w:rsid w:val="00F77948"/>
    <w:rsid w:val="00F81502"/>
    <w:rsid w:val="00F819CC"/>
    <w:rsid w:val="00F9588A"/>
    <w:rsid w:val="00F9757E"/>
    <w:rsid w:val="00FA1D25"/>
    <w:rsid w:val="00FA5042"/>
    <w:rsid w:val="00FA6EFD"/>
    <w:rsid w:val="00FB1D9B"/>
    <w:rsid w:val="00FC3866"/>
    <w:rsid w:val="00FE0B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59B63"/>
  <w15:chartTrackingRefBased/>
  <w15:docId w15:val="{5B00075C-062A-4A07-8643-A089620F5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5730C"/>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45730C"/>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45730C"/>
    <w:pPr>
      <w:keepNext/>
      <w:outlineLvl w:val="1"/>
    </w:pPr>
    <w:rPr>
      <w:rFonts w:ascii="Arial" w:eastAsia="돋움" w:hAnsi="Arial"/>
    </w:rPr>
  </w:style>
  <w:style w:type="paragraph" w:styleId="3">
    <w:name w:val="heading 3"/>
    <w:aliases w:val="Underrubrik2,H3,no break,Memo Heading 3"/>
    <w:basedOn w:val="a1"/>
    <w:next w:val="a1"/>
    <w:link w:val="3Char"/>
    <w:qFormat/>
    <w:rsid w:val="0045730C"/>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link w:val="4Char"/>
    <w:qFormat/>
    <w:rsid w:val="0045730C"/>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2"/>
    <w:link w:val="1"/>
    <w:rsid w:val="0045730C"/>
    <w:rPr>
      <w:rFonts w:ascii="Arial" w:eastAsia="MS Gothic" w:hAnsi="Arial" w:cs="Times New Roman"/>
      <w:kern w:val="28"/>
      <w:sz w:val="28"/>
      <w:szCs w:val="20"/>
      <w:lang w:eastAsia="ja-JP"/>
    </w:rPr>
  </w:style>
  <w:style w:type="character" w:customStyle="1" w:styleId="2Char">
    <w:name w:val="제목 2 Char"/>
    <w:aliases w:val="DO NOT USE_h2 Char,h2 Char,h21 Char,H2 Char,Head2A Char,2 Char,UNDERRUBRIK 1-2 Char"/>
    <w:basedOn w:val="a2"/>
    <w:link w:val="2"/>
    <w:rsid w:val="0045730C"/>
    <w:rPr>
      <w:rFonts w:ascii="Arial" w:eastAsia="돋움" w:hAnsi="Arial" w:cs="Times New Roman"/>
      <w:kern w:val="0"/>
      <w:szCs w:val="20"/>
      <w:lang w:eastAsia="en-US"/>
    </w:rPr>
  </w:style>
  <w:style w:type="character" w:customStyle="1" w:styleId="3Char">
    <w:name w:val="제목 3 Char"/>
    <w:aliases w:val="Underrubrik2 Char,H3 Char,no break Char,Memo Heading 3 Char"/>
    <w:basedOn w:val="a2"/>
    <w:link w:val="3"/>
    <w:rsid w:val="0045730C"/>
    <w:rPr>
      <w:rFonts w:ascii="Arial" w:eastAsia="돋움" w:hAnsi="Arial" w:cs="Times New Roman"/>
      <w:kern w:val="0"/>
      <w:szCs w:val="2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2"/>
    <w:link w:val="4"/>
    <w:rsid w:val="0045730C"/>
    <w:rPr>
      <w:rFonts w:ascii="Times New Roman" w:eastAsia="MS Mincho" w:hAnsi="Times New Roman" w:cs="Times New Roman"/>
      <w:b/>
      <w:bCs/>
      <w:kern w:val="0"/>
      <w:szCs w:val="20"/>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45730C"/>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45730C"/>
    <w:rPr>
      <w:rFonts w:ascii="Arial" w:eastAsia="MS Mincho" w:hAnsi="Arial" w:cs="Times New Roman"/>
      <w:b/>
      <w:noProof/>
      <w:kern w:val="0"/>
      <w:sz w:val="18"/>
      <w:szCs w:val="20"/>
      <w:lang w:val="en-GB" w:eastAsia="en-US"/>
    </w:rPr>
  </w:style>
  <w:style w:type="paragraph" w:styleId="a6">
    <w:name w:val="Balloon Text"/>
    <w:basedOn w:val="a1"/>
    <w:link w:val="Char0"/>
    <w:semiHidden/>
    <w:rsid w:val="0045730C"/>
    <w:rPr>
      <w:rFonts w:ascii="Arial" w:eastAsia="돋움" w:hAnsi="Arial"/>
      <w:sz w:val="18"/>
      <w:szCs w:val="18"/>
    </w:rPr>
  </w:style>
  <w:style w:type="character" w:customStyle="1" w:styleId="Char0">
    <w:name w:val="풍선 도움말 텍스트 Char"/>
    <w:basedOn w:val="a2"/>
    <w:link w:val="a6"/>
    <w:semiHidden/>
    <w:rsid w:val="0045730C"/>
    <w:rPr>
      <w:rFonts w:ascii="Arial" w:eastAsia="돋움" w:hAnsi="Arial" w:cs="Times New Roman"/>
      <w:kern w:val="0"/>
      <w:sz w:val="18"/>
      <w:szCs w:val="18"/>
      <w:lang w:eastAsia="en-US"/>
    </w:rPr>
  </w:style>
  <w:style w:type="table" w:styleId="a7">
    <w:name w:val="Table Grid"/>
    <w:basedOn w:val="a3"/>
    <w:uiPriority w:val="39"/>
    <w:rsid w:val="0045730C"/>
    <w:pPr>
      <w:spacing w:after="180" w:line="240" w:lineRule="auto"/>
      <w:jc w:val="left"/>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uiPriority w:val="99"/>
    <w:rsid w:val="0045730C"/>
    <w:pPr>
      <w:keepNext/>
      <w:keepLines/>
      <w:spacing w:after="0"/>
      <w:jc w:val="center"/>
    </w:pPr>
    <w:rPr>
      <w:rFonts w:ascii="Arial" w:eastAsia="바탕체" w:hAnsi="Arial"/>
      <w:b/>
      <w:sz w:val="18"/>
      <w:lang w:eastAsia="x-none"/>
    </w:rPr>
  </w:style>
  <w:style w:type="paragraph" w:customStyle="1" w:styleId="TF">
    <w:name w:val="TF"/>
    <w:basedOn w:val="a1"/>
    <w:rsid w:val="0045730C"/>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1"/>
    <w:rsid w:val="0045730C"/>
    <w:pPr>
      <w:spacing w:after="120"/>
    </w:pPr>
    <w:rPr>
      <w:szCs w:val="24"/>
      <w:lang w:val="x-none"/>
    </w:rPr>
  </w:style>
  <w:style w:type="character" w:customStyle="1" w:styleId="Char1">
    <w:name w:val="본문 Char"/>
    <w:aliases w:val="bt Char,AvtalBrödtext Char, ändrad Char,ändrad Char"/>
    <w:basedOn w:val="a2"/>
    <w:link w:val="a8"/>
    <w:rsid w:val="0045730C"/>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45730C"/>
    <w:rPr>
      <w:rFonts w:eastAsia="바탕"/>
      <w:sz w:val="24"/>
    </w:rPr>
  </w:style>
  <w:style w:type="character" w:styleId="a9">
    <w:name w:val="annotation reference"/>
    <w:semiHidden/>
    <w:rsid w:val="0045730C"/>
    <w:rPr>
      <w:sz w:val="18"/>
      <w:szCs w:val="18"/>
    </w:rPr>
  </w:style>
  <w:style w:type="paragraph" w:styleId="aa">
    <w:name w:val="annotation text"/>
    <w:basedOn w:val="a1"/>
    <w:link w:val="Char2"/>
    <w:semiHidden/>
    <w:rsid w:val="0045730C"/>
  </w:style>
  <w:style w:type="character" w:customStyle="1" w:styleId="Char2">
    <w:name w:val="메모 텍스트 Char"/>
    <w:basedOn w:val="a2"/>
    <w:link w:val="aa"/>
    <w:semiHidden/>
    <w:rsid w:val="0045730C"/>
    <w:rPr>
      <w:rFonts w:ascii="Times New Roman" w:eastAsia="MS Mincho" w:hAnsi="Times New Roman" w:cs="Times New Roman"/>
      <w:kern w:val="0"/>
      <w:szCs w:val="20"/>
      <w:lang w:eastAsia="en-US"/>
    </w:rPr>
  </w:style>
  <w:style w:type="paragraph" w:styleId="ab">
    <w:name w:val="annotation subject"/>
    <w:basedOn w:val="aa"/>
    <w:next w:val="aa"/>
    <w:link w:val="Char3"/>
    <w:semiHidden/>
    <w:rsid w:val="0045730C"/>
    <w:rPr>
      <w:b/>
      <w:bCs/>
    </w:rPr>
  </w:style>
  <w:style w:type="character" w:customStyle="1" w:styleId="Char3">
    <w:name w:val="메모 주제 Char"/>
    <w:basedOn w:val="Char2"/>
    <w:link w:val="ab"/>
    <w:semiHidden/>
    <w:rsid w:val="0045730C"/>
    <w:rPr>
      <w:rFonts w:ascii="Times New Roman" w:eastAsia="MS Mincho" w:hAnsi="Times New Roman" w:cs="Times New Roman"/>
      <w:b/>
      <w:bCs/>
      <w:kern w:val="0"/>
      <w:szCs w:val="20"/>
      <w:lang w:eastAsia="en-US"/>
    </w:rPr>
  </w:style>
  <w:style w:type="paragraph" w:styleId="ac">
    <w:name w:val="Document Map"/>
    <w:basedOn w:val="a1"/>
    <w:link w:val="Char4"/>
    <w:semiHidden/>
    <w:rsid w:val="0045730C"/>
    <w:pPr>
      <w:shd w:val="clear" w:color="auto" w:fill="000080"/>
    </w:pPr>
    <w:rPr>
      <w:rFonts w:ascii="Arial" w:eastAsia="돋움" w:hAnsi="Arial"/>
    </w:rPr>
  </w:style>
  <w:style w:type="character" w:customStyle="1" w:styleId="Char4">
    <w:name w:val="문서 구조 Char"/>
    <w:basedOn w:val="a2"/>
    <w:link w:val="ac"/>
    <w:semiHidden/>
    <w:rsid w:val="0045730C"/>
    <w:rPr>
      <w:rFonts w:ascii="Arial" w:eastAsia="돋움" w:hAnsi="Arial" w:cs="Times New Roman"/>
      <w:kern w:val="0"/>
      <w:szCs w:val="20"/>
      <w:shd w:val="clear" w:color="auto" w:fill="000080"/>
      <w:lang w:eastAsia="en-US"/>
    </w:rPr>
  </w:style>
  <w:style w:type="paragraph" w:styleId="ad">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a1"/>
    <w:link w:val="Char5"/>
    <w:uiPriority w:val="34"/>
    <w:qFormat/>
    <w:rsid w:val="0045730C"/>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45730C"/>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45730C"/>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45730C"/>
    <w:rPr>
      <w:rFonts w:ascii="Arial" w:eastAsia="바탕" w:hAnsi="Arial" w:cs="Times New Roman"/>
      <w:b/>
      <w:kern w:val="0"/>
      <w:szCs w:val="20"/>
      <w:lang w:eastAsia="ja-JP"/>
    </w:rPr>
  </w:style>
  <w:style w:type="character" w:styleId="ae">
    <w:name w:val="Emphasis"/>
    <w:qFormat/>
    <w:rsid w:val="0045730C"/>
    <w:rPr>
      <w:i/>
      <w:iCs/>
    </w:rPr>
  </w:style>
  <w:style w:type="paragraph" w:customStyle="1" w:styleId="CharChar1CharCharCharCharCharCharCharCharCharCharCharCharCharCharChar">
    <w:name w:val="Char Char1 Char Char Char Char Char Char Char Char Char Char Char Char Char Char Char"/>
    <w:semiHidden/>
    <w:rsid w:val="0045730C"/>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6"/>
    <w:qFormat/>
    <w:rsid w:val="0045730C"/>
    <w:pPr>
      <w:spacing w:before="120" w:after="120"/>
    </w:pPr>
    <w:rPr>
      <w:rFonts w:eastAsia="MS Gothic"/>
      <w:b/>
      <w:sz w:val="24"/>
      <w:lang w:eastAsia="ja-JP"/>
    </w:rPr>
  </w:style>
  <w:style w:type="paragraph" w:styleId="a">
    <w:name w:val="List Bullet"/>
    <w:basedOn w:val="a1"/>
    <w:autoRedefine/>
    <w:rsid w:val="0045730C"/>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45730C"/>
    <w:rPr>
      <w:rFonts w:ascii="Times New Roman" w:eastAsia="MS Gothic" w:hAnsi="Times New Roman" w:cs="Times New Roman"/>
      <w:b/>
      <w:kern w:val="0"/>
      <w:sz w:val="24"/>
      <w:szCs w:val="20"/>
      <w:lang w:eastAsia="ja-JP"/>
    </w:rPr>
  </w:style>
  <w:style w:type="paragraph" w:styleId="af0">
    <w:name w:val="Revision"/>
    <w:hidden/>
    <w:uiPriority w:val="99"/>
    <w:semiHidden/>
    <w:rsid w:val="0045730C"/>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457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45730C"/>
    <w:rPr>
      <w:rFonts w:ascii="Courier New" w:eastAsia="맑은 고딕" w:hAnsi="Courier New" w:cs="Times New Roman"/>
      <w:noProof/>
      <w:kern w:val="0"/>
      <w:sz w:val="16"/>
      <w:szCs w:val="20"/>
      <w:lang w:val="en-GB" w:eastAsia="ja-JP"/>
    </w:rPr>
  </w:style>
  <w:style w:type="paragraph" w:customStyle="1" w:styleId="LGTdoc">
    <w:name w:val="LGTdoc_본문"/>
    <w:basedOn w:val="a1"/>
    <w:link w:val="LGTdocChar"/>
    <w:qFormat/>
    <w:rsid w:val="0045730C"/>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45730C"/>
    <w:rPr>
      <w:rFonts w:ascii="Times New Roman" w:eastAsia="바탕" w:hAnsi="Times New Roman" w:cs="Times New Roman"/>
      <w:sz w:val="22"/>
      <w:szCs w:val="24"/>
      <w:lang w:eastAsia="x-none"/>
    </w:rPr>
  </w:style>
  <w:style w:type="paragraph" w:customStyle="1" w:styleId="References">
    <w:name w:val="References"/>
    <w:basedOn w:val="a1"/>
    <w:rsid w:val="0045730C"/>
    <w:pPr>
      <w:numPr>
        <w:numId w:val="3"/>
      </w:numPr>
      <w:autoSpaceDE w:val="0"/>
      <w:autoSpaceDN w:val="0"/>
      <w:spacing w:after="60"/>
    </w:pPr>
    <w:rPr>
      <w:rFonts w:eastAsia="SimSun"/>
      <w:sz w:val="22"/>
      <w:szCs w:val="16"/>
    </w:rPr>
  </w:style>
  <w:style w:type="paragraph" w:customStyle="1" w:styleId="a0">
    <w:name w:val="_내용"/>
    <w:basedOn w:val="a1"/>
    <w:rsid w:val="0045730C"/>
    <w:pPr>
      <w:widowControl w:val="0"/>
      <w:numPr>
        <w:numId w:val="4"/>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45730C"/>
    <w:rPr>
      <w:rFonts w:ascii="Arial" w:eastAsia="Times New Roman" w:hAnsi="Arial" w:cs="Times New Roman"/>
      <w:kern w:val="0"/>
      <w:sz w:val="18"/>
      <w:szCs w:val="20"/>
      <w:lang w:eastAsia="ja-JP"/>
    </w:rPr>
  </w:style>
  <w:style w:type="character" w:customStyle="1" w:styleId="TAHCar">
    <w:name w:val="TAH Car"/>
    <w:link w:val="TAH"/>
    <w:uiPriority w:val="99"/>
    <w:rsid w:val="0045730C"/>
    <w:rPr>
      <w:rFonts w:ascii="Arial" w:eastAsia="바탕체" w:hAnsi="Arial" w:cs="Times New Roman"/>
      <w:b/>
      <w:kern w:val="0"/>
      <w:sz w:val="18"/>
      <w:szCs w:val="20"/>
      <w:lang w:eastAsia="x-none"/>
    </w:rPr>
  </w:style>
  <w:style w:type="paragraph" w:customStyle="1" w:styleId="tac0">
    <w:name w:val="tac"/>
    <w:basedOn w:val="a1"/>
    <w:uiPriority w:val="99"/>
    <w:rsid w:val="0045730C"/>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45730C"/>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5730C"/>
    <w:rPr>
      <w:rFonts w:ascii="Arial" w:eastAsia="MS Mincho" w:hAnsi="Arial" w:cs="Times New Roman"/>
      <w:kern w:val="0"/>
      <w:szCs w:val="24"/>
      <w:lang w:eastAsia="en-GB"/>
    </w:rPr>
  </w:style>
  <w:style w:type="paragraph" w:customStyle="1" w:styleId="B2">
    <w:name w:val="B2"/>
    <w:basedOn w:val="20"/>
    <w:rsid w:val="0045730C"/>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45730C"/>
    <w:pPr>
      <w:ind w:leftChars="400" w:left="100" w:hangingChars="200" w:hanging="200"/>
      <w:contextualSpacing/>
    </w:pPr>
  </w:style>
  <w:style w:type="paragraph" w:styleId="af1">
    <w:name w:val="footer"/>
    <w:basedOn w:val="a1"/>
    <w:link w:val="Char7"/>
    <w:rsid w:val="0045730C"/>
    <w:pPr>
      <w:tabs>
        <w:tab w:val="center" w:pos="4513"/>
        <w:tab w:val="right" w:pos="9026"/>
      </w:tabs>
      <w:snapToGrid w:val="0"/>
    </w:pPr>
  </w:style>
  <w:style w:type="character" w:customStyle="1" w:styleId="Char7">
    <w:name w:val="바닥글 Char"/>
    <w:basedOn w:val="a2"/>
    <w:link w:val="af1"/>
    <w:rsid w:val="0045730C"/>
    <w:rPr>
      <w:rFonts w:ascii="Times New Roman" w:eastAsia="MS Mincho" w:hAnsi="Times New Roman" w:cs="Times New Roman"/>
      <w:kern w:val="0"/>
      <w:szCs w:val="20"/>
      <w:lang w:eastAsia="en-US"/>
    </w:rPr>
  </w:style>
  <w:style w:type="character" w:customStyle="1" w:styleId="fnte074">
    <w:name w:val="fnt_e074"/>
    <w:rsid w:val="0045730C"/>
    <w:rPr>
      <w:rFonts w:ascii="Arial" w:hAnsi="Arial" w:cs="Arial" w:hint="default"/>
      <w:b w:val="0"/>
      <w:bCs w:val="0"/>
      <w:color w:val="666666"/>
      <w:sz w:val="18"/>
      <w:szCs w:val="18"/>
    </w:rPr>
  </w:style>
  <w:style w:type="paragraph" w:customStyle="1" w:styleId="B1">
    <w:name w:val="B1"/>
    <w:basedOn w:val="af2"/>
    <w:rsid w:val="0045730C"/>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5730C"/>
    <w:pPr>
      <w:ind w:leftChars="200" w:left="100" w:hangingChars="200" w:hanging="200"/>
      <w:contextualSpacing/>
    </w:pPr>
  </w:style>
  <w:style w:type="character" w:customStyle="1" w:styleId="Char5">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d"/>
    <w:uiPriority w:val="34"/>
    <w:qFormat/>
    <w:rsid w:val="0045730C"/>
    <w:rPr>
      <w:rFonts w:ascii="바탕" w:eastAsia="바탕" w:hAnsi="바탕" w:cs="굴림"/>
      <w:kern w:val="0"/>
      <w:szCs w:val="20"/>
    </w:rPr>
  </w:style>
  <w:style w:type="character" w:styleId="af3">
    <w:name w:val="Placeholder Text"/>
    <w:basedOn w:val="a2"/>
    <w:uiPriority w:val="99"/>
    <w:semiHidden/>
    <w:rsid w:val="0045730C"/>
    <w:rPr>
      <w:color w:val="808080"/>
    </w:rPr>
  </w:style>
  <w:style w:type="table" w:customStyle="1" w:styleId="10">
    <w:name w:val="표 구분선1"/>
    <w:basedOn w:val="a3"/>
    <w:next w:val="a7"/>
    <w:uiPriority w:val="39"/>
    <w:rsid w:val="00827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3"/>
    <w:next w:val="a7"/>
    <w:uiPriority w:val="39"/>
    <w:qFormat/>
    <w:rsid w:val="00374FE9"/>
    <w:pPr>
      <w:spacing w:after="0" w:line="240" w:lineRule="auto"/>
      <w:jc w:val="left"/>
    </w:pPr>
    <w:rPr>
      <w:rFonts w:ascii="Times New Roman" w:eastAsia="바탕" w:hAnsi="Times New Roman" w:cs="Times New Roman"/>
      <w:kern w:val="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표 구분선5"/>
    <w:basedOn w:val="a3"/>
    <w:next w:val="a7"/>
    <w:uiPriority w:val="39"/>
    <w:qFormat/>
    <w:rsid w:val="00664042"/>
    <w:pPr>
      <w:spacing w:after="0" w:line="240" w:lineRule="auto"/>
      <w:jc w:val="left"/>
    </w:pPr>
    <w:rPr>
      <w:rFonts w:ascii="Times New Roman" w:eastAsia="바탕" w:hAnsi="Times New Roman" w:cs="Times New Roman"/>
      <w:kern w:val="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08158">
      <w:bodyDiv w:val="1"/>
      <w:marLeft w:val="0"/>
      <w:marRight w:val="0"/>
      <w:marTop w:val="0"/>
      <w:marBottom w:val="0"/>
      <w:divBdr>
        <w:top w:val="none" w:sz="0" w:space="0" w:color="auto"/>
        <w:left w:val="none" w:sz="0" w:space="0" w:color="auto"/>
        <w:bottom w:val="none" w:sz="0" w:space="0" w:color="auto"/>
        <w:right w:val="none" w:sz="0" w:space="0" w:color="auto"/>
      </w:divBdr>
    </w:div>
    <w:div w:id="24454185">
      <w:bodyDiv w:val="1"/>
      <w:marLeft w:val="0"/>
      <w:marRight w:val="0"/>
      <w:marTop w:val="0"/>
      <w:marBottom w:val="0"/>
      <w:divBdr>
        <w:top w:val="none" w:sz="0" w:space="0" w:color="auto"/>
        <w:left w:val="none" w:sz="0" w:space="0" w:color="auto"/>
        <w:bottom w:val="none" w:sz="0" w:space="0" w:color="auto"/>
        <w:right w:val="none" w:sz="0" w:space="0" w:color="auto"/>
      </w:divBdr>
    </w:div>
    <w:div w:id="41909890">
      <w:bodyDiv w:val="1"/>
      <w:marLeft w:val="0"/>
      <w:marRight w:val="0"/>
      <w:marTop w:val="0"/>
      <w:marBottom w:val="0"/>
      <w:divBdr>
        <w:top w:val="none" w:sz="0" w:space="0" w:color="auto"/>
        <w:left w:val="none" w:sz="0" w:space="0" w:color="auto"/>
        <w:bottom w:val="none" w:sz="0" w:space="0" w:color="auto"/>
        <w:right w:val="none" w:sz="0" w:space="0" w:color="auto"/>
      </w:divBdr>
    </w:div>
    <w:div w:id="60176743">
      <w:bodyDiv w:val="1"/>
      <w:marLeft w:val="0"/>
      <w:marRight w:val="0"/>
      <w:marTop w:val="0"/>
      <w:marBottom w:val="0"/>
      <w:divBdr>
        <w:top w:val="none" w:sz="0" w:space="0" w:color="auto"/>
        <w:left w:val="none" w:sz="0" w:space="0" w:color="auto"/>
        <w:bottom w:val="none" w:sz="0" w:space="0" w:color="auto"/>
        <w:right w:val="none" w:sz="0" w:space="0" w:color="auto"/>
      </w:divBdr>
    </w:div>
    <w:div w:id="93290472">
      <w:bodyDiv w:val="1"/>
      <w:marLeft w:val="0"/>
      <w:marRight w:val="0"/>
      <w:marTop w:val="0"/>
      <w:marBottom w:val="0"/>
      <w:divBdr>
        <w:top w:val="none" w:sz="0" w:space="0" w:color="auto"/>
        <w:left w:val="none" w:sz="0" w:space="0" w:color="auto"/>
        <w:bottom w:val="none" w:sz="0" w:space="0" w:color="auto"/>
        <w:right w:val="none" w:sz="0" w:space="0" w:color="auto"/>
      </w:divBdr>
    </w:div>
    <w:div w:id="112477505">
      <w:bodyDiv w:val="1"/>
      <w:marLeft w:val="0"/>
      <w:marRight w:val="0"/>
      <w:marTop w:val="0"/>
      <w:marBottom w:val="0"/>
      <w:divBdr>
        <w:top w:val="none" w:sz="0" w:space="0" w:color="auto"/>
        <w:left w:val="none" w:sz="0" w:space="0" w:color="auto"/>
        <w:bottom w:val="none" w:sz="0" w:space="0" w:color="auto"/>
        <w:right w:val="none" w:sz="0" w:space="0" w:color="auto"/>
      </w:divBdr>
    </w:div>
    <w:div w:id="173962691">
      <w:bodyDiv w:val="1"/>
      <w:marLeft w:val="0"/>
      <w:marRight w:val="0"/>
      <w:marTop w:val="0"/>
      <w:marBottom w:val="0"/>
      <w:divBdr>
        <w:top w:val="none" w:sz="0" w:space="0" w:color="auto"/>
        <w:left w:val="none" w:sz="0" w:space="0" w:color="auto"/>
        <w:bottom w:val="none" w:sz="0" w:space="0" w:color="auto"/>
        <w:right w:val="none" w:sz="0" w:space="0" w:color="auto"/>
      </w:divBdr>
    </w:div>
    <w:div w:id="188102695">
      <w:bodyDiv w:val="1"/>
      <w:marLeft w:val="0"/>
      <w:marRight w:val="0"/>
      <w:marTop w:val="0"/>
      <w:marBottom w:val="0"/>
      <w:divBdr>
        <w:top w:val="none" w:sz="0" w:space="0" w:color="auto"/>
        <w:left w:val="none" w:sz="0" w:space="0" w:color="auto"/>
        <w:bottom w:val="none" w:sz="0" w:space="0" w:color="auto"/>
        <w:right w:val="none" w:sz="0" w:space="0" w:color="auto"/>
      </w:divBdr>
    </w:div>
    <w:div w:id="192575050">
      <w:bodyDiv w:val="1"/>
      <w:marLeft w:val="0"/>
      <w:marRight w:val="0"/>
      <w:marTop w:val="0"/>
      <w:marBottom w:val="0"/>
      <w:divBdr>
        <w:top w:val="none" w:sz="0" w:space="0" w:color="auto"/>
        <w:left w:val="none" w:sz="0" w:space="0" w:color="auto"/>
        <w:bottom w:val="none" w:sz="0" w:space="0" w:color="auto"/>
        <w:right w:val="none" w:sz="0" w:space="0" w:color="auto"/>
      </w:divBdr>
    </w:div>
    <w:div w:id="213742390">
      <w:bodyDiv w:val="1"/>
      <w:marLeft w:val="0"/>
      <w:marRight w:val="0"/>
      <w:marTop w:val="0"/>
      <w:marBottom w:val="0"/>
      <w:divBdr>
        <w:top w:val="none" w:sz="0" w:space="0" w:color="auto"/>
        <w:left w:val="none" w:sz="0" w:space="0" w:color="auto"/>
        <w:bottom w:val="none" w:sz="0" w:space="0" w:color="auto"/>
        <w:right w:val="none" w:sz="0" w:space="0" w:color="auto"/>
      </w:divBdr>
    </w:div>
    <w:div w:id="261188754">
      <w:bodyDiv w:val="1"/>
      <w:marLeft w:val="0"/>
      <w:marRight w:val="0"/>
      <w:marTop w:val="0"/>
      <w:marBottom w:val="0"/>
      <w:divBdr>
        <w:top w:val="none" w:sz="0" w:space="0" w:color="auto"/>
        <w:left w:val="none" w:sz="0" w:space="0" w:color="auto"/>
        <w:bottom w:val="none" w:sz="0" w:space="0" w:color="auto"/>
        <w:right w:val="none" w:sz="0" w:space="0" w:color="auto"/>
      </w:divBdr>
    </w:div>
    <w:div w:id="330957165">
      <w:bodyDiv w:val="1"/>
      <w:marLeft w:val="0"/>
      <w:marRight w:val="0"/>
      <w:marTop w:val="0"/>
      <w:marBottom w:val="0"/>
      <w:divBdr>
        <w:top w:val="none" w:sz="0" w:space="0" w:color="auto"/>
        <w:left w:val="none" w:sz="0" w:space="0" w:color="auto"/>
        <w:bottom w:val="none" w:sz="0" w:space="0" w:color="auto"/>
        <w:right w:val="none" w:sz="0" w:space="0" w:color="auto"/>
      </w:divBdr>
    </w:div>
    <w:div w:id="385762080">
      <w:bodyDiv w:val="1"/>
      <w:marLeft w:val="0"/>
      <w:marRight w:val="0"/>
      <w:marTop w:val="0"/>
      <w:marBottom w:val="0"/>
      <w:divBdr>
        <w:top w:val="none" w:sz="0" w:space="0" w:color="auto"/>
        <w:left w:val="none" w:sz="0" w:space="0" w:color="auto"/>
        <w:bottom w:val="none" w:sz="0" w:space="0" w:color="auto"/>
        <w:right w:val="none" w:sz="0" w:space="0" w:color="auto"/>
      </w:divBdr>
    </w:div>
    <w:div w:id="387074426">
      <w:bodyDiv w:val="1"/>
      <w:marLeft w:val="0"/>
      <w:marRight w:val="0"/>
      <w:marTop w:val="0"/>
      <w:marBottom w:val="0"/>
      <w:divBdr>
        <w:top w:val="none" w:sz="0" w:space="0" w:color="auto"/>
        <w:left w:val="none" w:sz="0" w:space="0" w:color="auto"/>
        <w:bottom w:val="none" w:sz="0" w:space="0" w:color="auto"/>
        <w:right w:val="none" w:sz="0" w:space="0" w:color="auto"/>
      </w:divBdr>
    </w:div>
    <w:div w:id="389351926">
      <w:bodyDiv w:val="1"/>
      <w:marLeft w:val="0"/>
      <w:marRight w:val="0"/>
      <w:marTop w:val="0"/>
      <w:marBottom w:val="0"/>
      <w:divBdr>
        <w:top w:val="none" w:sz="0" w:space="0" w:color="auto"/>
        <w:left w:val="none" w:sz="0" w:space="0" w:color="auto"/>
        <w:bottom w:val="none" w:sz="0" w:space="0" w:color="auto"/>
        <w:right w:val="none" w:sz="0" w:space="0" w:color="auto"/>
      </w:divBdr>
      <w:divsChild>
        <w:div w:id="392696647">
          <w:marLeft w:val="0"/>
          <w:marRight w:val="0"/>
          <w:marTop w:val="0"/>
          <w:marBottom w:val="0"/>
          <w:divBdr>
            <w:top w:val="none" w:sz="0" w:space="0" w:color="auto"/>
            <w:left w:val="none" w:sz="0" w:space="0" w:color="auto"/>
            <w:bottom w:val="none" w:sz="0" w:space="0" w:color="auto"/>
            <w:right w:val="none" w:sz="0" w:space="0" w:color="auto"/>
          </w:divBdr>
          <w:divsChild>
            <w:div w:id="1139613302">
              <w:marLeft w:val="0"/>
              <w:marRight w:val="0"/>
              <w:marTop w:val="0"/>
              <w:marBottom w:val="0"/>
              <w:divBdr>
                <w:top w:val="none" w:sz="0" w:space="0" w:color="auto"/>
                <w:left w:val="none" w:sz="0" w:space="0" w:color="auto"/>
                <w:bottom w:val="none" w:sz="0" w:space="0" w:color="auto"/>
                <w:right w:val="none" w:sz="0" w:space="0" w:color="auto"/>
              </w:divBdr>
              <w:divsChild>
                <w:div w:id="157158052">
                  <w:marLeft w:val="0"/>
                  <w:marRight w:val="0"/>
                  <w:marTop w:val="0"/>
                  <w:marBottom w:val="0"/>
                  <w:divBdr>
                    <w:top w:val="none" w:sz="0" w:space="0" w:color="auto"/>
                    <w:left w:val="none" w:sz="0" w:space="0" w:color="auto"/>
                    <w:bottom w:val="none" w:sz="0" w:space="0" w:color="auto"/>
                    <w:right w:val="none" w:sz="0" w:space="0" w:color="auto"/>
                  </w:divBdr>
                  <w:divsChild>
                    <w:div w:id="838348847">
                      <w:marLeft w:val="0"/>
                      <w:marRight w:val="0"/>
                      <w:marTop w:val="0"/>
                      <w:marBottom w:val="0"/>
                      <w:divBdr>
                        <w:top w:val="none" w:sz="0" w:space="0" w:color="auto"/>
                        <w:left w:val="none" w:sz="0" w:space="0" w:color="auto"/>
                        <w:bottom w:val="none" w:sz="0" w:space="0" w:color="auto"/>
                        <w:right w:val="none" w:sz="0" w:space="0" w:color="auto"/>
                      </w:divBdr>
                      <w:divsChild>
                        <w:div w:id="2131894635">
                          <w:marLeft w:val="0"/>
                          <w:marRight w:val="0"/>
                          <w:marTop w:val="0"/>
                          <w:marBottom w:val="0"/>
                          <w:divBdr>
                            <w:top w:val="none" w:sz="0" w:space="0" w:color="auto"/>
                            <w:left w:val="none" w:sz="0" w:space="0" w:color="auto"/>
                            <w:bottom w:val="none" w:sz="0" w:space="0" w:color="auto"/>
                            <w:right w:val="none" w:sz="0" w:space="0" w:color="auto"/>
                          </w:divBdr>
                          <w:divsChild>
                            <w:div w:id="78990030">
                              <w:marLeft w:val="0"/>
                              <w:marRight w:val="0"/>
                              <w:marTop w:val="0"/>
                              <w:marBottom w:val="0"/>
                              <w:divBdr>
                                <w:top w:val="none" w:sz="0" w:space="0" w:color="auto"/>
                                <w:left w:val="none" w:sz="0" w:space="0" w:color="auto"/>
                                <w:bottom w:val="none" w:sz="0" w:space="0" w:color="auto"/>
                                <w:right w:val="none" w:sz="0" w:space="0" w:color="auto"/>
                              </w:divBdr>
                            </w:div>
                            <w:div w:id="1910649793">
                              <w:marLeft w:val="0"/>
                              <w:marRight w:val="0"/>
                              <w:marTop w:val="0"/>
                              <w:marBottom w:val="0"/>
                              <w:divBdr>
                                <w:top w:val="none" w:sz="0" w:space="0" w:color="auto"/>
                                <w:left w:val="none" w:sz="0" w:space="0" w:color="auto"/>
                                <w:bottom w:val="none" w:sz="0" w:space="0" w:color="auto"/>
                                <w:right w:val="none" w:sz="0" w:space="0" w:color="auto"/>
                              </w:divBdr>
                            </w:div>
                          </w:divsChild>
                        </w:div>
                        <w:div w:id="956762571">
                          <w:marLeft w:val="0"/>
                          <w:marRight w:val="0"/>
                          <w:marTop w:val="0"/>
                          <w:marBottom w:val="0"/>
                          <w:divBdr>
                            <w:top w:val="none" w:sz="0" w:space="0" w:color="auto"/>
                            <w:left w:val="none" w:sz="0" w:space="0" w:color="auto"/>
                            <w:bottom w:val="none" w:sz="0" w:space="0" w:color="auto"/>
                            <w:right w:val="none" w:sz="0" w:space="0" w:color="auto"/>
                          </w:divBdr>
                          <w:divsChild>
                            <w:div w:id="1933276697">
                              <w:marLeft w:val="0"/>
                              <w:marRight w:val="300"/>
                              <w:marTop w:val="180"/>
                              <w:marBottom w:val="0"/>
                              <w:divBdr>
                                <w:top w:val="none" w:sz="0" w:space="0" w:color="auto"/>
                                <w:left w:val="none" w:sz="0" w:space="0" w:color="auto"/>
                                <w:bottom w:val="none" w:sz="0" w:space="0" w:color="auto"/>
                                <w:right w:val="none" w:sz="0" w:space="0" w:color="auto"/>
                              </w:divBdr>
                              <w:divsChild>
                                <w:div w:id="17388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498144">
          <w:marLeft w:val="0"/>
          <w:marRight w:val="0"/>
          <w:marTop w:val="0"/>
          <w:marBottom w:val="0"/>
          <w:divBdr>
            <w:top w:val="none" w:sz="0" w:space="0" w:color="auto"/>
            <w:left w:val="none" w:sz="0" w:space="0" w:color="auto"/>
            <w:bottom w:val="none" w:sz="0" w:space="0" w:color="auto"/>
            <w:right w:val="none" w:sz="0" w:space="0" w:color="auto"/>
          </w:divBdr>
          <w:divsChild>
            <w:div w:id="1763913109">
              <w:marLeft w:val="0"/>
              <w:marRight w:val="0"/>
              <w:marTop w:val="0"/>
              <w:marBottom w:val="0"/>
              <w:divBdr>
                <w:top w:val="none" w:sz="0" w:space="0" w:color="auto"/>
                <w:left w:val="none" w:sz="0" w:space="0" w:color="auto"/>
                <w:bottom w:val="none" w:sz="0" w:space="0" w:color="auto"/>
                <w:right w:val="none" w:sz="0" w:space="0" w:color="auto"/>
              </w:divBdr>
              <w:divsChild>
                <w:div w:id="502286384">
                  <w:marLeft w:val="0"/>
                  <w:marRight w:val="0"/>
                  <w:marTop w:val="0"/>
                  <w:marBottom w:val="0"/>
                  <w:divBdr>
                    <w:top w:val="none" w:sz="0" w:space="0" w:color="auto"/>
                    <w:left w:val="none" w:sz="0" w:space="0" w:color="auto"/>
                    <w:bottom w:val="none" w:sz="0" w:space="0" w:color="auto"/>
                    <w:right w:val="none" w:sz="0" w:space="0" w:color="auto"/>
                  </w:divBdr>
                  <w:divsChild>
                    <w:div w:id="2066365815">
                      <w:marLeft w:val="0"/>
                      <w:marRight w:val="0"/>
                      <w:marTop w:val="0"/>
                      <w:marBottom w:val="0"/>
                      <w:divBdr>
                        <w:top w:val="none" w:sz="0" w:space="0" w:color="auto"/>
                        <w:left w:val="none" w:sz="0" w:space="0" w:color="auto"/>
                        <w:bottom w:val="none" w:sz="0" w:space="0" w:color="auto"/>
                        <w:right w:val="none" w:sz="0" w:space="0" w:color="auto"/>
                      </w:divBdr>
                      <w:divsChild>
                        <w:div w:id="16740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397127">
      <w:bodyDiv w:val="1"/>
      <w:marLeft w:val="0"/>
      <w:marRight w:val="0"/>
      <w:marTop w:val="0"/>
      <w:marBottom w:val="0"/>
      <w:divBdr>
        <w:top w:val="none" w:sz="0" w:space="0" w:color="auto"/>
        <w:left w:val="none" w:sz="0" w:space="0" w:color="auto"/>
        <w:bottom w:val="none" w:sz="0" w:space="0" w:color="auto"/>
        <w:right w:val="none" w:sz="0" w:space="0" w:color="auto"/>
      </w:divBdr>
    </w:div>
    <w:div w:id="398525083">
      <w:bodyDiv w:val="1"/>
      <w:marLeft w:val="0"/>
      <w:marRight w:val="0"/>
      <w:marTop w:val="0"/>
      <w:marBottom w:val="0"/>
      <w:divBdr>
        <w:top w:val="none" w:sz="0" w:space="0" w:color="auto"/>
        <w:left w:val="none" w:sz="0" w:space="0" w:color="auto"/>
        <w:bottom w:val="none" w:sz="0" w:space="0" w:color="auto"/>
        <w:right w:val="none" w:sz="0" w:space="0" w:color="auto"/>
      </w:divBdr>
    </w:div>
    <w:div w:id="432894251">
      <w:bodyDiv w:val="1"/>
      <w:marLeft w:val="0"/>
      <w:marRight w:val="0"/>
      <w:marTop w:val="0"/>
      <w:marBottom w:val="0"/>
      <w:divBdr>
        <w:top w:val="none" w:sz="0" w:space="0" w:color="auto"/>
        <w:left w:val="none" w:sz="0" w:space="0" w:color="auto"/>
        <w:bottom w:val="none" w:sz="0" w:space="0" w:color="auto"/>
        <w:right w:val="none" w:sz="0" w:space="0" w:color="auto"/>
      </w:divBdr>
    </w:div>
    <w:div w:id="470563557">
      <w:bodyDiv w:val="1"/>
      <w:marLeft w:val="0"/>
      <w:marRight w:val="0"/>
      <w:marTop w:val="0"/>
      <w:marBottom w:val="0"/>
      <w:divBdr>
        <w:top w:val="none" w:sz="0" w:space="0" w:color="auto"/>
        <w:left w:val="none" w:sz="0" w:space="0" w:color="auto"/>
        <w:bottom w:val="none" w:sz="0" w:space="0" w:color="auto"/>
        <w:right w:val="none" w:sz="0" w:space="0" w:color="auto"/>
      </w:divBdr>
    </w:div>
    <w:div w:id="514154342">
      <w:bodyDiv w:val="1"/>
      <w:marLeft w:val="0"/>
      <w:marRight w:val="0"/>
      <w:marTop w:val="0"/>
      <w:marBottom w:val="0"/>
      <w:divBdr>
        <w:top w:val="none" w:sz="0" w:space="0" w:color="auto"/>
        <w:left w:val="none" w:sz="0" w:space="0" w:color="auto"/>
        <w:bottom w:val="none" w:sz="0" w:space="0" w:color="auto"/>
        <w:right w:val="none" w:sz="0" w:space="0" w:color="auto"/>
      </w:divBdr>
    </w:div>
    <w:div w:id="583958161">
      <w:bodyDiv w:val="1"/>
      <w:marLeft w:val="0"/>
      <w:marRight w:val="0"/>
      <w:marTop w:val="0"/>
      <w:marBottom w:val="0"/>
      <w:divBdr>
        <w:top w:val="none" w:sz="0" w:space="0" w:color="auto"/>
        <w:left w:val="none" w:sz="0" w:space="0" w:color="auto"/>
        <w:bottom w:val="none" w:sz="0" w:space="0" w:color="auto"/>
        <w:right w:val="none" w:sz="0" w:space="0" w:color="auto"/>
      </w:divBdr>
    </w:div>
    <w:div w:id="632751770">
      <w:bodyDiv w:val="1"/>
      <w:marLeft w:val="0"/>
      <w:marRight w:val="0"/>
      <w:marTop w:val="0"/>
      <w:marBottom w:val="0"/>
      <w:divBdr>
        <w:top w:val="none" w:sz="0" w:space="0" w:color="auto"/>
        <w:left w:val="none" w:sz="0" w:space="0" w:color="auto"/>
        <w:bottom w:val="none" w:sz="0" w:space="0" w:color="auto"/>
        <w:right w:val="none" w:sz="0" w:space="0" w:color="auto"/>
      </w:divBdr>
    </w:div>
    <w:div w:id="651953043">
      <w:bodyDiv w:val="1"/>
      <w:marLeft w:val="0"/>
      <w:marRight w:val="0"/>
      <w:marTop w:val="0"/>
      <w:marBottom w:val="0"/>
      <w:divBdr>
        <w:top w:val="none" w:sz="0" w:space="0" w:color="auto"/>
        <w:left w:val="none" w:sz="0" w:space="0" w:color="auto"/>
        <w:bottom w:val="none" w:sz="0" w:space="0" w:color="auto"/>
        <w:right w:val="none" w:sz="0" w:space="0" w:color="auto"/>
      </w:divBdr>
    </w:div>
    <w:div w:id="677466691">
      <w:bodyDiv w:val="1"/>
      <w:marLeft w:val="0"/>
      <w:marRight w:val="0"/>
      <w:marTop w:val="0"/>
      <w:marBottom w:val="0"/>
      <w:divBdr>
        <w:top w:val="none" w:sz="0" w:space="0" w:color="auto"/>
        <w:left w:val="none" w:sz="0" w:space="0" w:color="auto"/>
        <w:bottom w:val="none" w:sz="0" w:space="0" w:color="auto"/>
        <w:right w:val="none" w:sz="0" w:space="0" w:color="auto"/>
      </w:divBdr>
    </w:div>
    <w:div w:id="731470007">
      <w:bodyDiv w:val="1"/>
      <w:marLeft w:val="0"/>
      <w:marRight w:val="0"/>
      <w:marTop w:val="0"/>
      <w:marBottom w:val="0"/>
      <w:divBdr>
        <w:top w:val="none" w:sz="0" w:space="0" w:color="auto"/>
        <w:left w:val="none" w:sz="0" w:space="0" w:color="auto"/>
        <w:bottom w:val="none" w:sz="0" w:space="0" w:color="auto"/>
        <w:right w:val="none" w:sz="0" w:space="0" w:color="auto"/>
      </w:divBdr>
    </w:div>
    <w:div w:id="808329395">
      <w:bodyDiv w:val="1"/>
      <w:marLeft w:val="0"/>
      <w:marRight w:val="0"/>
      <w:marTop w:val="0"/>
      <w:marBottom w:val="0"/>
      <w:divBdr>
        <w:top w:val="none" w:sz="0" w:space="0" w:color="auto"/>
        <w:left w:val="none" w:sz="0" w:space="0" w:color="auto"/>
        <w:bottom w:val="none" w:sz="0" w:space="0" w:color="auto"/>
        <w:right w:val="none" w:sz="0" w:space="0" w:color="auto"/>
      </w:divBdr>
    </w:div>
    <w:div w:id="840587669">
      <w:bodyDiv w:val="1"/>
      <w:marLeft w:val="0"/>
      <w:marRight w:val="0"/>
      <w:marTop w:val="0"/>
      <w:marBottom w:val="0"/>
      <w:divBdr>
        <w:top w:val="none" w:sz="0" w:space="0" w:color="auto"/>
        <w:left w:val="none" w:sz="0" w:space="0" w:color="auto"/>
        <w:bottom w:val="none" w:sz="0" w:space="0" w:color="auto"/>
        <w:right w:val="none" w:sz="0" w:space="0" w:color="auto"/>
      </w:divBdr>
    </w:div>
    <w:div w:id="868106484">
      <w:bodyDiv w:val="1"/>
      <w:marLeft w:val="0"/>
      <w:marRight w:val="0"/>
      <w:marTop w:val="0"/>
      <w:marBottom w:val="0"/>
      <w:divBdr>
        <w:top w:val="none" w:sz="0" w:space="0" w:color="auto"/>
        <w:left w:val="none" w:sz="0" w:space="0" w:color="auto"/>
        <w:bottom w:val="none" w:sz="0" w:space="0" w:color="auto"/>
        <w:right w:val="none" w:sz="0" w:space="0" w:color="auto"/>
      </w:divBdr>
    </w:div>
    <w:div w:id="880551707">
      <w:bodyDiv w:val="1"/>
      <w:marLeft w:val="0"/>
      <w:marRight w:val="0"/>
      <w:marTop w:val="0"/>
      <w:marBottom w:val="0"/>
      <w:divBdr>
        <w:top w:val="none" w:sz="0" w:space="0" w:color="auto"/>
        <w:left w:val="none" w:sz="0" w:space="0" w:color="auto"/>
        <w:bottom w:val="none" w:sz="0" w:space="0" w:color="auto"/>
        <w:right w:val="none" w:sz="0" w:space="0" w:color="auto"/>
      </w:divBdr>
    </w:div>
    <w:div w:id="1123888948">
      <w:bodyDiv w:val="1"/>
      <w:marLeft w:val="0"/>
      <w:marRight w:val="0"/>
      <w:marTop w:val="0"/>
      <w:marBottom w:val="0"/>
      <w:divBdr>
        <w:top w:val="none" w:sz="0" w:space="0" w:color="auto"/>
        <w:left w:val="none" w:sz="0" w:space="0" w:color="auto"/>
        <w:bottom w:val="none" w:sz="0" w:space="0" w:color="auto"/>
        <w:right w:val="none" w:sz="0" w:space="0" w:color="auto"/>
      </w:divBdr>
    </w:div>
    <w:div w:id="1154831272">
      <w:bodyDiv w:val="1"/>
      <w:marLeft w:val="0"/>
      <w:marRight w:val="0"/>
      <w:marTop w:val="0"/>
      <w:marBottom w:val="0"/>
      <w:divBdr>
        <w:top w:val="none" w:sz="0" w:space="0" w:color="auto"/>
        <w:left w:val="none" w:sz="0" w:space="0" w:color="auto"/>
        <w:bottom w:val="none" w:sz="0" w:space="0" w:color="auto"/>
        <w:right w:val="none" w:sz="0" w:space="0" w:color="auto"/>
      </w:divBdr>
    </w:div>
    <w:div w:id="1187448586">
      <w:bodyDiv w:val="1"/>
      <w:marLeft w:val="0"/>
      <w:marRight w:val="0"/>
      <w:marTop w:val="0"/>
      <w:marBottom w:val="0"/>
      <w:divBdr>
        <w:top w:val="none" w:sz="0" w:space="0" w:color="auto"/>
        <w:left w:val="none" w:sz="0" w:space="0" w:color="auto"/>
        <w:bottom w:val="none" w:sz="0" w:space="0" w:color="auto"/>
        <w:right w:val="none" w:sz="0" w:space="0" w:color="auto"/>
      </w:divBdr>
    </w:div>
    <w:div w:id="1310594306">
      <w:bodyDiv w:val="1"/>
      <w:marLeft w:val="0"/>
      <w:marRight w:val="0"/>
      <w:marTop w:val="0"/>
      <w:marBottom w:val="0"/>
      <w:divBdr>
        <w:top w:val="none" w:sz="0" w:space="0" w:color="auto"/>
        <w:left w:val="none" w:sz="0" w:space="0" w:color="auto"/>
        <w:bottom w:val="none" w:sz="0" w:space="0" w:color="auto"/>
        <w:right w:val="none" w:sz="0" w:space="0" w:color="auto"/>
      </w:divBdr>
    </w:div>
    <w:div w:id="1354262798">
      <w:bodyDiv w:val="1"/>
      <w:marLeft w:val="0"/>
      <w:marRight w:val="0"/>
      <w:marTop w:val="0"/>
      <w:marBottom w:val="0"/>
      <w:divBdr>
        <w:top w:val="none" w:sz="0" w:space="0" w:color="auto"/>
        <w:left w:val="none" w:sz="0" w:space="0" w:color="auto"/>
        <w:bottom w:val="none" w:sz="0" w:space="0" w:color="auto"/>
        <w:right w:val="none" w:sz="0" w:space="0" w:color="auto"/>
      </w:divBdr>
    </w:div>
    <w:div w:id="1365523034">
      <w:bodyDiv w:val="1"/>
      <w:marLeft w:val="0"/>
      <w:marRight w:val="0"/>
      <w:marTop w:val="0"/>
      <w:marBottom w:val="0"/>
      <w:divBdr>
        <w:top w:val="none" w:sz="0" w:space="0" w:color="auto"/>
        <w:left w:val="none" w:sz="0" w:space="0" w:color="auto"/>
        <w:bottom w:val="none" w:sz="0" w:space="0" w:color="auto"/>
        <w:right w:val="none" w:sz="0" w:space="0" w:color="auto"/>
      </w:divBdr>
    </w:div>
    <w:div w:id="1393045084">
      <w:bodyDiv w:val="1"/>
      <w:marLeft w:val="0"/>
      <w:marRight w:val="0"/>
      <w:marTop w:val="0"/>
      <w:marBottom w:val="0"/>
      <w:divBdr>
        <w:top w:val="none" w:sz="0" w:space="0" w:color="auto"/>
        <w:left w:val="none" w:sz="0" w:space="0" w:color="auto"/>
        <w:bottom w:val="none" w:sz="0" w:space="0" w:color="auto"/>
        <w:right w:val="none" w:sz="0" w:space="0" w:color="auto"/>
      </w:divBdr>
    </w:div>
    <w:div w:id="1429814081">
      <w:bodyDiv w:val="1"/>
      <w:marLeft w:val="0"/>
      <w:marRight w:val="0"/>
      <w:marTop w:val="0"/>
      <w:marBottom w:val="0"/>
      <w:divBdr>
        <w:top w:val="none" w:sz="0" w:space="0" w:color="auto"/>
        <w:left w:val="none" w:sz="0" w:space="0" w:color="auto"/>
        <w:bottom w:val="none" w:sz="0" w:space="0" w:color="auto"/>
        <w:right w:val="none" w:sz="0" w:space="0" w:color="auto"/>
      </w:divBdr>
    </w:div>
    <w:div w:id="1559628038">
      <w:bodyDiv w:val="1"/>
      <w:marLeft w:val="0"/>
      <w:marRight w:val="0"/>
      <w:marTop w:val="0"/>
      <w:marBottom w:val="0"/>
      <w:divBdr>
        <w:top w:val="none" w:sz="0" w:space="0" w:color="auto"/>
        <w:left w:val="none" w:sz="0" w:space="0" w:color="auto"/>
        <w:bottom w:val="none" w:sz="0" w:space="0" w:color="auto"/>
        <w:right w:val="none" w:sz="0" w:space="0" w:color="auto"/>
      </w:divBdr>
    </w:div>
    <w:div w:id="1564025185">
      <w:bodyDiv w:val="1"/>
      <w:marLeft w:val="0"/>
      <w:marRight w:val="0"/>
      <w:marTop w:val="0"/>
      <w:marBottom w:val="0"/>
      <w:divBdr>
        <w:top w:val="none" w:sz="0" w:space="0" w:color="auto"/>
        <w:left w:val="none" w:sz="0" w:space="0" w:color="auto"/>
        <w:bottom w:val="none" w:sz="0" w:space="0" w:color="auto"/>
        <w:right w:val="none" w:sz="0" w:space="0" w:color="auto"/>
      </w:divBdr>
    </w:div>
    <w:div w:id="1579318359">
      <w:bodyDiv w:val="1"/>
      <w:marLeft w:val="0"/>
      <w:marRight w:val="0"/>
      <w:marTop w:val="0"/>
      <w:marBottom w:val="0"/>
      <w:divBdr>
        <w:top w:val="none" w:sz="0" w:space="0" w:color="auto"/>
        <w:left w:val="none" w:sz="0" w:space="0" w:color="auto"/>
        <w:bottom w:val="none" w:sz="0" w:space="0" w:color="auto"/>
        <w:right w:val="none" w:sz="0" w:space="0" w:color="auto"/>
      </w:divBdr>
    </w:div>
    <w:div w:id="1605845079">
      <w:bodyDiv w:val="1"/>
      <w:marLeft w:val="0"/>
      <w:marRight w:val="0"/>
      <w:marTop w:val="0"/>
      <w:marBottom w:val="0"/>
      <w:divBdr>
        <w:top w:val="none" w:sz="0" w:space="0" w:color="auto"/>
        <w:left w:val="none" w:sz="0" w:space="0" w:color="auto"/>
        <w:bottom w:val="none" w:sz="0" w:space="0" w:color="auto"/>
        <w:right w:val="none" w:sz="0" w:space="0" w:color="auto"/>
      </w:divBdr>
    </w:div>
    <w:div w:id="1726444202">
      <w:bodyDiv w:val="1"/>
      <w:marLeft w:val="0"/>
      <w:marRight w:val="0"/>
      <w:marTop w:val="0"/>
      <w:marBottom w:val="0"/>
      <w:divBdr>
        <w:top w:val="none" w:sz="0" w:space="0" w:color="auto"/>
        <w:left w:val="none" w:sz="0" w:space="0" w:color="auto"/>
        <w:bottom w:val="none" w:sz="0" w:space="0" w:color="auto"/>
        <w:right w:val="none" w:sz="0" w:space="0" w:color="auto"/>
      </w:divBdr>
    </w:div>
    <w:div w:id="1784768733">
      <w:bodyDiv w:val="1"/>
      <w:marLeft w:val="0"/>
      <w:marRight w:val="0"/>
      <w:marTop w:val="0"/>
      <w:marBottom w:val="0"/>
      <w:divBdr>
        <w:top w:val="none" w:sz="0" w:space="0" w:color="auto"/>
        <w:left w:val="none" w:sz="0" w:space="0" w:color="auto"/>
        <w:bottom w:val="none" w:sz="0" w:space="0" w:color="auto"/>
        <w:right w:val="none" w:sz="0" w:space="0" w:color="auto"/>
      </w:divBdr>
    </w:div>
    <w:div w:id="1812021017">
      <w:bodyDiv w:val="1"/>
      <w:marLeft w:val="0"/>
      <w:marRight w:val="0"/>
      <w:marTop w:val="0"/>
      <w:marBottom w:val="0"/>
      <w:divBdr>
        <w:top w:val="none" w:sz="0" w:space="0" w:color="auto"/>
        <w:left w:val="none" w:sz="0" w:space="0" w:color="auto"/>
        <w:bottom w:val="none" w:sz="0" w:space="0" w:color="auto"/>
        <w:right w:val="none" w:sz="0" w:space="0" w:color="auto"/>
      </w:divBdr>
    </w:div>
    <w:div w:id="1823807566">
      <w:bodyDiv w:val="1"/>
      <w:marLeft w:val="0"/>
      <w:marRight w:val="0"/>
      <w:marTop w:val="0"/>
      <w:marBottom w:val="0"/>
      <w:divBdr>
        <w:top w:val="none" w:sz="0" w:space="0" w:color="auto"/>
        <w:left w:val="none" w:sz="0" w:space="0" w:color="auto"/>
        <w:bottom w:val="none" w:sz="0" w:space="0" w:color="auto"/>
        <w:right w:val="none" w:sz="0" w:space="0" w:color="auto"/>
      </w:divBdr>
    </w:div>
    <w:div w:id="1883058051">
      <w:bodyDiv w:val="1"/>
      <w:marLeft w:val="0"/>
      <w:marRight w:val="0"/>
      <w:marTop w:val="0"/>
      <w:marBottom w:val="0"/>
      <w:divBdr>
        <w:top w:val="none" w:sz="0" w:space="0" w:color="auto"/>
        <w:left w:val="none" w:sz="0" w:space="0" w:color="auto"/>
        <w:bottom w:val="none" w:sz="0" w:space="0" w:color="auto"/>
        <w:right w:val="none" w:sz="0" w:space="0" w:color="auto"/>
      </w:divBdr>
    </w:div>
    <w:div w:id="1887599267">
      <w:bodyDiv w:val="1"/>
      <w:marLeft w:val="0"/>
      <w:marRight w:val="0"/>
      <w:marTop w:val="0"/>
      <w:marBottom w:val="0"/>
      <w:divBdr>
        <w:top w:val="none" w:sz="0" w:space="0" w:color="auto"/>
        <w:left w:val="none" w:sz="0" w:space="0" w:color="auto"/>
        <w:bottom w:val="none" w:sz="0" w:space="0" w:color="auto"/>
        <w:right w:val="none" w:sz="0" w:space="0" w:color="auto"/>
      </w:divBdr>
    </w:div>
    <w:div w:id="1942374457">
      <w:bodyDiv w:val="1"/>
      <w:marLeft w:val="0"/>
      <w:marRight w:val="0"/>
      <w:marTop w:val="0"/>
      <w:marBottom w:val="0"/>
      <w:divBdr>
        <w:top w:val="none" w:sz="0" w:space="0" w:color="auto"/>
        <w:left w:val="none" w:sz="0" w:space="0" w:color="auto"/>
        <w:bottom w:val="none" w:sz="0" w:space="0" w:color="auto"/>
        <w:right w:val="none" w:sz="0" w:space="0" w:color="auto"/>
      </w:divBdr>
    </w:div>
    <w:div w:id="1997761093">
      <w:bodyDiv w:val="1"/>
      <w:marLeft w:val="0"/>
      <w:marRight w:val="0"/>
      <w:marTop w:val="0"/>
      <w:marBottom w:val="0"/>
      <w:divBdr>
        <w:top w:val="none" w:sz="0" w:space="0" w:color="auto"/>
        <w:left w:val="none" w:sz="0" w:space="0" w:color="auto"/>
        <w:bottom w:val="none" w:sz="0" w:space="0" w:color="auto"/>
        <w:right w:val="none" w:sz="0" w:space="0" w:color="auto"/>
      </w:divBdr>
    </w:div>
    <w:div w:id="2065368570">
      <w:bodyDiv w:val="1"/>
      <w:marLeft w:val="0"/>
      <w:marRight w:val="0"/>
      <w:marTop w:val="0"/>
      <w:marBottom w:val="0"/>
      <w:divBdr>
        <w:top w:val="none" w:sz="0" w:space="0" w:color="auto"/>
        <w:left w:val="none" w:sz="0" w:space="0" w:color="auto"/>
        <w:bottom w:val="none" w:sz="0" w:space="0" w:color="auto"/>
        <w:right w:val="none" w:sz="0" w:space="0" w:color="auto"/>
      </w:divBdr>
    </w:div>
    <w:div w:id="2135558735">
      <w:bodyDiv w:val="1"/>
      <w:marLeft w:val="0"/>
      <w:marRight w:val="0"/>
      <w:marTop w:val="0"/>
      <w:marBottom w:val="0"/>
      <w:divBdr>
        <w:top w:val="none" w:sz="0" w:space="0" w:color="auto"/>
        <w:left w:val="none" w:sz="0" w:space="0" w:color="auto"/>
        <w:bottom w:val="none" w:sz="0" w:space="0" w:color="auto"/>
        <w:right w:val="none" w:sz="0" w:space="0" w:color="auto"/>
      </w:divBdr>
    </w:div>
    <w:div w:id="214580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image" Target="media/image10.wmf"/><Relationship Id="rId42" Type="http://schemas.openxmlformats.org/officeDocument/2006/relationships/image" Target="media/image21.wmf"/><Relationship Id="rId47" Type="http://schemas.openxmlformats.org/officeDocument/2006/relationships/oleObject" Target="embeddings/oleObject17.bin"/><Relationship Id="rId63" Type="http://schemas.openxmlformats.org/officeDocument/2006/relationships/image" Target="media/image32.wmf"/><Relationship Id="rId68" Type="http://schemas.openxmlformats.org/officeDocument/2006/relationships/oleObject" Target="embeddings/oleObject27.bin"/><Relationship Id="rId7" Type="http://schemas.openxmlformats.org/officeDocument/2006/relationships/image" Target="media/image1.emf"/><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oleObject" Target="embeddings/oleObject8.bin"/><Relationship Id="rId11" Type="http://schemas.openxmlformats.org/officeDocument/2006/relationships/image" Target="media/image4.emf"/><Relationship Id="rId24" Type="http://schemas.openxmlformats.org/officeDocument/2006/relationships/oleObject" Target="embeddings/oleObject6.bin"/><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image" Target="media/image20.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9.wmf"/><Relationship Id="rId66" Type="http://schemas.openxmlformats.org/officeDocument/2006/relationships/oleObject" Target="embeddings/oleObject26.bin"/><Relationship Id="rId5" Type="http://schemas.openxmlformats.org/officeDocument/2006/relationships/footnotes" Target="footnotes.xml"/><Relationship Id="rId61" Type="http://schemas.openxmlformats.org/officeDocument/2006/relationships/oleObject" Target="embeddings/oleObject24.bin"/><Relationship Id="rId19" Type="http://schemas.openxmlformats.org/officeDocument/2006/relationships/oleObject" Target="embeddings/oleObject3.bin"/><Relationship Id="rId14" Type="http://schemas.openxmlformats.org/officeDocument/2006/relationships/image" Target="media/image7.wmf"/><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oleObject" Target="embeddings/oleObject25.bin"/><Relationship Id="rId69" Type="http://schemas.openxmlformats.org/officeDocument/2006/relationships/oleObject" Target="embeddings/oleObject28.bin"/><Relationship Id="rId8" Type="http://schemas.openxmlformats.org/officeDocument/2006/relationships/oleObject" Target="embeddings/Microsoft_Visio_2003-2010____1.vsd"/><Relationship Id="rId51" Type="http://schemas.openxmlformats.org/officeDocument/2006/relationships/oleObject" Target="embeddings/oleObject19.bin"/><Relationship Id="rId3" Type="http://schemas.openxmlformats.org/officeDocument/2006/relationships/settings" Target="settings.xml"/><Relationship Id="rId12" Type="http://schemas.openxmlformats.org/officeDocument/2006/relationships/image" Target="media/image5.emf"/><Relationship Id="rId17" Type="http://schemas.openxmlformats.org/officeDocument/2006/relationships/oleObject" Target="embeddings/oleObject2.bin"/><Relationship Id="rId25" Type="http://schemas.openxmlformats.org/officeDocument/2006/relationships/image" Target="media/image12.wmf"/><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3.bin"/><Relationship Id="rId67" Type="http://schemas.openxmlformats.org/officeDocument/2006/relationships/image" Target="media/image34.wmf"/><Relationship Id="rId20" Type="http://schemas.openxmlformats.org/officeDocument/2006/relationships/oleObject" Target="embeddings/oleObject4.bin"/><Relationship Id="rId41" Type="http://schemas.openxmlformats.org/officeDocument/2006/relationships/oleObject" Target="embeddings/oleObject14.bin"/><Relationship Id="rId54" Type="http://schemas.openxmlformats.org/officeDocument/2006/relationships/image" Target="media/image27.wmf"/><Relationship Id="rId62" Type="http://schemas.openxmlformats.org/officeDocument/2006/relationships/image" Target="media/image31.wmf"/><Relationship Id="rId7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1.bin"/><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3.emf"/><Relationship Id="rId31" Type="http://schemas.openxmlformats.org/officeDocument/2006/relationships/oleObject" Target="embeddings/oleObject9.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image" Target="media/image33.wmf"/><Relationship Id="rId4" Type="http://schemas.openxmlformats.org/officeDocument/2006/relationships/webSettings" Target="web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9.wmf"/><Relationship Id="rId39" Type="http://schemas.openxmlformats.org/officeDocument/2006/relationships/oleObject" Target="embeddings/oleObject13.bin"/><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oleObject" Target="embeddings/oleObject2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31</Pages>
  <Words>9224</Words>
  <Characters>52579</Characters>
  <Application>Microsoft Office Word</Application>
  <DocSecurity>0</DocSecurity>
  <Lines>438</Lines>
  <Paragraphs>123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61680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홍의현/선임연구원/차세대표준(연)커넥티드카 표준Task(uihyun.hong@lge.com)</cp:lastModifiedBy>
  <cp:revision>6</cp:revision>
  <dcterms:created xsi:type="dcterms:W3CDTF">2020-02-14T08:38:00Z</dcterms:created>
  <dcterms:modified xsi:type="dcterms:W3CDTF">2020-02-14T10:27:00Z</dcterms:modified>
</cp:coreProperties>
</file>